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50" w:type="pct"/>
        <w:jc w:val="center"/>
        <w:tblCellSpacing w:w="0" w:type="dxa"/>
        <w:tblCellMar>
          <w:left w:w="0" w:type="dxa"/>
          <w:right w:w="0" w:type="dxa"/>
        </w:tblCellMar>
        <w:tblLook w:val="04A0" w:firstRow="1" w:lastRow="0" w:firstColumn="1" w:lastColumn="0" w:noHBand="0" w:noVBand="1"/>
      </w:tblPr>
      <w:tblGrid>
        <w:gridCol w:w="8744"/>
      </w:tblGrid>
      <w:tr w:rsidR="00C518FC" w:rsidRPr="00C518FC">
        <w:trPr>
          <w:trHeight w:val="360"/>
          <w:tblCellSpacing w:w="0" w:type="dxa"/>
          <w:jc w:val="center"/>
        </w:trPr>
        <w:tc>
          <w:tcPr>
            <w:tcW w:w="0" w:type="auto"/>
            <w:tcMar>
              <w:top w:w="60" w:type="dxa"/>
              <w:left w:w="300" w:type="dxa"/>
              <w:bottom w:w="60" w:type="dxa"/>
              <w:right w:w="0" w:type="dxa"/>
            </w:tcMar>
            <w:vAlign w:val="center"/>
            <w:hideMark/>
          </w:tcPr>
          <w:p w:rsidR="00C518FC" w:rsidRPr="00C518FC" w:rsidRDefault="00C518FC" w:rsidP="00C518FC">
            <w:pPr>
              <w:spacing w:after="0" w:line="240" w:lineRule="auto"/>
              <w:rPr>
                <w:rFonts w:ascii="Arial" w:eastAsia="Times New Roman" w:hAnsi="Arial" w:cs="Arial"/>
                <w:color w:val="2F2F2F"/>
                <w:sz w:val="20"/>
                <w:szCs w:val="20"/>
                <w:lang w:eastAsia="es-MX"/>
              </w:rPr>
            </w:pPr>
            <w:r w:rsidRPr="00C518FC">
              <w:rPr>
                <w:rFonts w:ascii="Arial" w:eastAsia="Times New Roman" w:hAnsi="Arial" w:cs="Arial"/>
                <w:b/>
                <w:bCs/>
                <w:color w:val="2F2F2F"/>
                <w:sz w:val="20"/>
                <w:szCs w:val="20"/>
                <w:lang w:eastAsia="es-MX"/>
              </w:rPr>
              <w:t>DOF: 02/07/2012</w:t>
            </w:r>
            <w:r w:rsidRPr="00C518FC">
              <w:rPr>
                <w:rFonts w:ascii="Arial" w:eastAsia="Times New Roman" w:hAnsi="Arial" w:cs="Arial"/>
                <w:color w:val="2F2F2F"/>
                <w:sz w:val="20"/>
                <w:szCs w:val="20"/>
                <w:lang w:eastAsia="es-MX"/>
              </w:rPr>
              <w:t xml:space="preserve"> </w:t>
            </w:r>
          </w:p>
        </w:tc>
      </w:tr>
      <w:tr w:rsidR="00C518FC" w:rsidRPr="00C518FC">
        <w:trPr>
          <w:tblCellSpacing w:w="0" w:type="dxa"/>
          <w:jc w:val="center"/>
        </w:trPr>
        <w:tc>
          <w:tcPr>
            <w:tcW w:w="0" w:type="auto"/>
            <w:tcMar>
              <w:top w:w="150" w:type="dxa"/>
              <w:left w:w="150" w:type="dxa"/>
              <w:bottom w:w="150" w:type="dxa"/>
              <w:right w:w="150" w:type="dxa"/>
            </w:tcMar>
            <w:vAlign w:val="center"/>
            <w:hideMark/>
          </w:tcPr>
          <w:p w:rsidR="00C518FC" w:rsidRPr="00C518FC" w:rsidRDefault="00C518FC" w:rsidP="00C518FC">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C518FC">
              <w:rPr>
                <w:rFonts w:ascii="Times" w:eastAsia="Times New Roman" w:hAnsi="Times" w:cs="Times"/>
                <w:b/>
                <w:bCs/>
                <w:color w:val="2F2F2F"/>
                <w:kern w:val="36"/>
                <w:sz w:val="18"/>
                <w:szCs w:val="18"/>
                <w:lang w:eastAsia="es-MX"/>
              </w:rPr>
              <w:t>ACUERDO por el que se dan a conocer los cupos para internar a la Comunidad Europea en el periodo del 1 de julio de un año al 30 de junio del siguiente año, huevo de ave fértil libre de patógenos (SPF); rosas, claveles, orquídeas, gladiolas, crisantemos, azucenas y las demás flores, originarios de los Estados Unidos Mexicanos.</w:t>
            </w:r>
          </w:p>
          <w:p w:rsidR="00C518FC" w:rsidRPr="00C518FC" w:rsidRDefault="00C518FC" w:rsidP="00C518FC">
            <w:pPr>
              <w:pBdr>
                <w:top w:val="single" w:sz="6" w:space="0" w:color="000000"/>
              </w:pBdr>
              <w:spacing w:before="100" w:beforeAutospacing="1" w:after="101" w:line="240" w:lineRule="auto"/>
              <w:jc w:val="both"/>
              <w:outlineLvl w:val="1"/>
              <w:rPr>
                <w:rFonts w:ascii="Arial" w:eastAsia="Times New Roman" w:hAnsi="Arial" w:cs="Arial"/>
                <w:b/>
                <w:bCs/>
                <w:color w:val="2F2F2F"/>
                <w:sz w:val="18"/>
                <w:szCs w:val="18"/>
                <w:lang w:eastAsia="es-MX"/>
              </w:rPr>
            </w:pPr>
            <w:r w:rsidRPr="00C518FC">
              <w:rPr>
                <w:rFonts w:ascii="Arial" w:eastAsia="Times New Roman" w:hAnsi="Arial" w:cs="Arial"/>
                <w:b/>
                <w:bCs/>
                <w:color w:val="2F2F2F"/>
                <w:sz w:val="18"/>
                <w:szCs w:val="18"/>
                <w:lang w:eastAsia="es-MX"/>
              </w:rPr>
              <w:t xml:space="preserve">Al margen un sello con el Escudo </w:t>
            </w:r>
            <w:bookmarkStart w:id="0" w:name="_GoBack"/>
            <w:bookmarkEnd w:id="0"/>
            <w:r w:rsidRPr="00C518FC">
              <w:rPr>
                <w:rFonts w:ascii="Arial" w:eastAsia="Times New Roman" w:hAnsi="Arial" w:cs="Arial"/>
                <w:b/>
                <w:bCs/>
                <w:color w:val="2F2F2F"/>
                <w:sz w:val="18"/>
                <w:szCs w:val="18"/>
                <w:lang w:eastAsia="es-MX"/>
              </w:rPr>
              <w:t>Nacional, que dice: Estados Unidos Mexicanos.- Secretaría de Economía.</w:t>
            </w:r>
          </w:p>
          <w:p w:rsidR="00C518FC" w:rsidRPr="00C518FC" w:rsidRDefault="00C518FC" w:rsidP="00C518FC">
            <w:pPr>
              <w:spacing w:after="80" w:line="240" w:lineRule="auto"/>
              <w:ind w:firstLine="288"/>
              <w:jc w:val="both"/>
              <w:rPr>
                <w:rFonts w:ascii="Arial" w:eastAsia="Times New Roman" w:hAnsi="Arial" w:cs="Arial"/>
                <w:color w:val="2F2F2F"/>
                <w:sz w:val="18"/>
                <w:szCs w:val="18"/>
                <w:lang w:eastAsia="es-MX"/>
              </w:rPr>
            </w:pPr>
            <w:r w:rsidRPr="00C518FC">
              <w:rPr>
                <w:rFonts w:ascii="Arial" w:eastAsia="Times New Roman" w:hAnsi="Arial" w:cs="Arial"/>
                <w:color w:val="2F2F2F"/>
                <w:sz w:val="18"/>
                <w:szCs w:val="18"/>
                <w:lang w:eastAsia="es-MX"/>
              </w:rPr>
              <w:t>Con fundamento en el artículo 8, párrafo 7 de la D</w:t>
            </w:r>
            <w:r w:rsidRPr="00C518FC">
              <w:rPr>
                <w:rFonts w:ascii="Arial" w:eastAsia="Times New Roman" w:hAnsi="Arial" w:cs="Arial"/>
                <w:color w:val="000000"/>
                <w:sz w:val="18"/>
                <w:szCs w:val="18"/>
                <w:lang w:eastAsia="es-MX"/>
              </w:rPr>
              <w:t xml:space="preserve">ecisión 2/2000 del Consejo Conjunto del Acuerdo de Asociación Económica, Concertación Política y Cooperación entre los Estados Unidos Mexicanos y la Comunidad Europea y sus Estados Miembros; </w:t>
            </w:r>
            <w:r w:rsidRPr="00C518FC">
              <w:rPr>
                <w:rFonts w:ascii="Arial" w:eastAsia="Times New Roman" w:hAnsi="Arial" w:cs="Arial"/>
                <w:color w:val="2F2F2F"/>
                <w:sz w:val="18"/>
                <w:szCs w:val="18"/>
                <w:lang w:eastAsia="es-MX"/>
              </w:rPr>
              <w:t xml:space="preserve">34 de la Ley Orgánica de la Administración Pública Federal; </w:t>
            </w:r>
            <w:r w:rsidRPr="00C518FC">
              <w:rPr>
                <w:rFonts w:ascii="Arial" w:eastAsia="Times New Roman" w:hAnsi="Arial" w:cs="Arial"/>
                <w:color w:val="000000"/>
                <w:sz w:val="18"/>
                <w:szCs w:val="18"/>
                <w:lang w:eastAsia="es-MX"/>
              </w:rPr>
              <w:t xml:space="preserve">4o., fracción III, </w:t>
            </w:r>
            <w:r w:rsidRPr="00C518FC">
              <w:rPr>
                <w:rFonts w:ascii="Arial" w:eastAsia="Times New Roman" w:hAnsi="Arial" w:cs="Arial"/>
                <w:color w:val="2F2F2F"/>
                <w:sz w:val="18"/>
                <w:szCs w:val="18"/>
                <w:lang w:eastAsia="es-MX"/>
              </w:rPr>
              <w:t>5o., fracciones V y X, 6o., 14, 17, 20, 23 y 24 de la Ley de Comercio Exterior; 31, 33 y 35 del Reglamento de la Ley de Comercio Exterior; 5, fracción XVI del Reglamento Interior de la Secretaría de Economía, y</w:t>
            </w:r>
          </w:p>
          <w:p w:rsidR="00C518FC" w:rsidRPr="00C518FC" w:rsidRDefault="00C518FC" w:rsidP="00C518FC">
            <w:pPr>
              <w:spacing w:after="80" w:line="240" w:lineRule="auto"/>
              <w:jc w:val="center"/>
              <w:rPr>
                <w:rFonts w:ascii="Times New Roman" w:eastAsia="Times New Roman" w:hAnsi="Times New Roman" w:cs="Times New Roman"/>
                <w:b/>
                <w:bCs/>
                <w:color w:val="2F2F2F"/>
                <w:sz w:val="18"/>
                <w:szCs w:val="18"/>
                <w:lang w:eastAsia="es-MX"/>
              </w:rPr>
            </w:pPr>
            <w:r w:rsidRPr="00C518FC">
              <w:rPr>
                <w:rFonts w:ascii="Times" w:eastAsia="Times New Roman" w:hAnsi="Times" w:cs="Times"/>
                <w:b/>
                <w:bCs/>
                <w:color w:val="2F2F2F"/>
                <w:sz w:val="18"/>
                <w:szCs w:val="18"/>
                <w:lang w:eastAsia="es-MX"/>
              </w:rPr>
              <w:t>CONSIDERANDO</w:t>
            </w:r>
          </w:p>
          <w:p w:rsidR="00C518FC" w:rsidRPr="00C518FC" w:rsidRDefault="00C518FC" w:rsidP="00C518FC">
            <w:pPr>
              <w:spacing w:after="80" w:line="240" w:lineRule="auto"/>
              <w:ind w:firstLine="288"/>
              <w:jc w:val="both"/>
              <w:rPr>
                <w:rFonts w:ascii="Arial" w:eastAsia="Times New Roman" w:hAnsi="Arial" w:cs="Arial"/>
                <w:color w:val="2F2F2F"/>
                <w:sz w:val="18"/>
                <w:szCs w:val="18"/>
                <w:lang w:eastAsia="es-MX"/>
              </w:rPr>
            </w:pPr>
            <w:r w:rsidRPr="00C518FC">
              <w:rPr>
                <w:rFonts w:ascii="Arial" w:eastAsia="Times New Roman" w:hAnsi="Arial" w:cs="Arial"/>
                <w:color w:val="2F2F2F"/>
                <w:sz w:val="18"/>
                <w:szCs w:val="18"/>
                <w:lang w:eastAsia="es-MX"/>
              </w:rPr>
              <w:t>Que el Acuerdo de Asociación Económica, Concertación Política y Cooperación entre los Estados Unidos Mexicanos, por una parte, y la Comunidad Europea y sus Estados miembros, por otra (Acuerdo) y la Decisión 2/2000 del Consejo Conjunto del Acuerdo fueron aprobados por el Senado de la República el 20 de marzo de 2000 y publicados en el Diario Oficial de la Federación el 26 de junio de 2000, entrando en vigor el 1 de octubre y el 1 de julio de 2000, respectivamente;</w:t>
            </w:r>
          </w:p>
          <w:p w:rsidR="00C518FC" w:rsidRPr="00C518FC" w:rsidRDefault="00C518FC" w:rsidP="00C518FC">
            <w:pPr>
              <w:spacing w:after="80" w:line="240" w:lineRule="auto"/>
              <w:ind w:firstLine="288"/>
              <w:jc w:val="both"/>
              <w:rPr>
                <w:rFonts w:ascii="Arial" w:eastAsia="Times New Roman" w:hAnsi="Arial" w:cs="Arial"/>
                <w:color w:val="2F2F2F"/>
                <w:sz w:val="18"/>
                <w:szCs w:val="18"/>
                <w:lang w:eastAsia="es-MX"/>
              </w:rPr>
            </w:pPr>
            <w:r w:rsidRPr="00C518FC">
              <w:rPr>
                <w:rFonts w:ascii="Arial" w:eastAsia="Times New Roman" w:hAnsi="Arial" w:cs="Arial"/>
                <w:color w:val="2F2F2F"/>
                <w:sz w:val="18"/>
                <w:szCs w:val="18"/>
                <w:lang w:eastAsia="es-MX"/>
              </w:rPr>
              <w:t>Que el párrafo 7 del Artículo 8 de la citada D</w:t>
            </w:r>
            <w:r w:rsidRPr="00C518FC">
              <w:rPr>
                <w:rFonts w:ascii="Arial" w:eastAsia="Times New Roman" w:hAnsi="Arial" w:cs="Arial"/>
                <w:color w:val="000000"/>
                <w:sz w:val="18"/>
                <w:szCs w:val="18"/>
                <w:lang w:eastAsia="es-MX"/>
              </w:rPr>
              <w:t xml:space="preserve">ecisión </w:t>
            </w:r>
            <w:r w:rsidRPr="00C518FC">
              <w:rPr>
                <w:rFonts w:ascii="Arial" w:eastAsia="Times New Roman" w:hAnsi="Arial" w:cs="Arial"/>
                <w:color w:val="2F2F2F"/>
                <w:sz w:val="18"/>
                <w:szCs w:val="18"/>
                <w:lang w:eastAsia="es-MX"/>
              </w:rPr>
              <w:t>establece que la Comunidad Europea otorgará cupos arancelarios con aranceles aduaneros reducidos sobre importaciones a la Comunidad Europea de ciertos productos agrícolas originarios de los Estados Unidos Mexicanos y que dichos cupos serán administrados por nuestro país;</w:t>
            </w:r>
          </w:p>
          <w:p w:rsidR="00C518FC" w:rsidRPr="00C518FC" w:rsidRDefault="00C518FC" w:rsidP="00C518FC">
            <w:pPr>
              <w:spacing w:after="80" w:line="240" w:lineRule="auto"/>
              <w:ind w:firstLine="288"/>
              <w:jc w:val="both"/>
              <w:rPr>
                <w:rFonts w:ascii="Arial" w:eastAsia="Times New Roman" w:hAnsi="Arial" w:cs="Arial"/>
                <w:color w:val="2F2F2F"/>
                <w:sz w:val="18"/>
                <w:szCs w:val="18"/>
                <w:lang w:eastAsia="es-MX"/>
              </w:rPr>
            </w:pPr>
            <w:r w:rsidRPr="00C518FC">
              <w:rPr>
                <w:rFonts w:ascii="Arial" w:eastAsia="Times New Roman" w:hAnsi="Arial" w:cs="Arial"/>
                <w:color w:val="2F2F2F"/>
                <w:sz w:val="18"/>
                <w:szCs w:val="18"/>
                <w:lang w:eastAsia="es-MX"/>
              </w:rPr>
              <w:t>Que en atención a los avances de la tecnología y la industria, al incremento del intercambio de mercancías novedosas, a los cambios en los patrones de consumo y a la dinámica comercial internacional, los países miembros de la Organización Mundial de Aduanas, entre los que se encuentra México, acordaron la expedición de la "Quinta Enmienda a la Nomenclatura del Sistema Armonizado de Designación y Codificación de Mercancías", por lo que en consecuencia, mediante Decreto del Ejecutivo Federal publicado en el Diario Oficial de la Federación se modificó la Tarifa de la Ley de los Impuestos Generales de Importación y de Exportación;</w:t>
            </w:r>
          </w:p>
          <w:p w:rsidR="00C518FC" w:rsidRPr="00C518FC" w:rsidRDefault="00C518FC" w:rsidP="00C518FC">
            <w:pPr>
              <w:spacing w:after="80" w:line="240" w:lineRule="auto"/>
              <w:ind w:firstLine="288"/>
              <w:jc w:val="both"/>
              <w:rPr>
                <w:rFonts w:ascii="Arial" w:eastAsia="Times New Roman" w:hAnsi="Arial" w:cs="Arial"/>
                <w:color w:val="2F2F2F"/>
                <w:sz w:val="18"/>
                <w:szCs w:val="18"/>
                <w:lang w:eastAsia="es-MX"/>
              </w:rPr>
            </w:pPr>
            <w:r w:rsidRPr="00C518FC">
              <w:rPr>
                <w:rFonts w:ascii="Arial" w:eastAsia="Times New Roman" w:hAnsi="Arial" w:cs="Arial"/>
                <w:color w:val="2F2F2F"/>
                <w:sz w:val="18"/>
                <w:szCs w:val="18"/>
                <w:lang w:eastAsia="es-MX"/>
              </w:rPr>
              <w:t>Que ante la necesidad de otorgar al usuario del comercio exterior una mayor certidumbre jurídica en la aplicación del Acuerdo, es necesario adecuar las fracciones arancelarias que se vieron impactadas con motivo de la modificación a la Tarifa de la Ley de los Impuestos Generales de Importación y de Exportación, y</w:t>
            </w:r>
          </w:p>
          <w:p w:rsidR="00C518FC" w:rsidRPr="00C518FC" w:rsidRDefault="00C518FC" w:rsidP="00C518FC">
            <w:pPr>
              <w:spacing w:after="80" w:line="240" w:lineRule="auto"/>
              <w:ind w:firstLine="288"/>
              <w:jc w:val="both"/>
              <w:rPr>
                <w:rFonts w:ascii="Arial" w:eastAsia="Times New Roman" w:hAnsi="Arial" w:cs="Arial"/>
                <w:color w:val="2F2F2F"/>
                <w:sz w:val="18"/>
                <w:szCs w:val="18"/>
                <w:lang w:eastAsia="es-MX"/>
              </w:rPr>
            </w:pPr>
            <w:r w:rsidRPr="00C518FC">
              <w:rPr>
                <w:rFonts w:ascii="Arial" w:eastAsia="Times New Roman" w:hAnsi="Arial" w:cs="Arial"/>
                <w:color w:val="2F2F2F"/>
                <w:sz w:val="18"/>
                <w:szCs w:val="18"/>
                <w:lang w:eastAsia="es-MX"/>
              </w:rPr>
              <w:t>Que la medida a que se refiere el presente instrumento, cuenta con la opinión favorable de la Comisión de Comercio Exterior, se expide el siguiente</w:t>
            </w:r>
          </w:p>
          <w:p w:rsidR="00C518FC" w:rsidRPr="00C518FC" w:rsidRDefault="00C518FC" w:rsidP="00C518FC">
            <w:pPr>
              <w:spacing w:after="80" w:line="240" w:lineRule="auto"/>
              <w:jc w:val="center"/>
              <w:rPr>
                <w:rFonts w:ascii="Times New Roman" w:eastAsia="Times New Roman" w:hAnsi="Times New Roman" w:cs="Times New Roman"/>
                <w:b/>
                <w:bCs/>
                <w:color w:val="2F2F2F"/>
                <w:sz w:val="18"/>
                <w:szCs w:val="18"/>
                <w:lang w:eastAsia="es-MX"/>
              </w:rPr>
            </w:pPr>
            <w:r w:rsidRPr="00C518FC">
              <w:rPr>
                <w:rFonts w:ascii="Times" w:eastAsia="Times New Roman" w:hAnsi="Times" w:cs="Times"/>
                <w:b/>
                <w:bCs/>
                <w:color w:val="2F2F2F"/>
                <w:sz w:val="18"/>
                <w:szCs w:val="18"/>
                <w:lang w:eastAsia="es-MX"/>
              </w:rPr>
              <w:t>Acuerdo</w:t>
            </w:r>
          </w:p>
          <w:p w:rsidR="00C518FC" w:rsidRPr="00C518FC" w:rsidRDefault="00C518FC" w:rsidP="00C518FC">
            <w:pPr>
              <w:spacing w:after="80" w:line="240" w:lineRule="auto"/>
              <w:ind w:firstLine="288"/>
              <w:jc w:val="both"/>
              <w:rPr>
                <w:rFonts w:ascii="Arial" w:eastAsia="Times New Roman" w:hAnsi="Arial" w:cs="Arial"/>
                <w:color w:val="2F2F2F"/>
                <w:sz w:val="18"/>
                <w:szCs w:val="18"/>
                <w:lang w:eastAsia="es-MX"/>
              </w:rPr>
            </w:pPr>
            <w:r w:rsidRPr="00C518FC">
              <w:rPr>
                <w:rFonts w:ascii="Arial" w:eastAsia="Times New Roman" w:hAnsi="Arial" w:cs="Arial"/>
                <w:b/>
                <w:bCs/>
                <w:color w:val="2F2F2F"/>
                <w:sz w:val="18"/>
                <w:szCs w:val="18"/>
                <w:lang w:eastAsia="es-MX"/>
              </w:rPr>
              <w:t>Primero.-</w:t>
            </w:r>
            <w:r w:rsidRPr="00C518FC">
              <w:rPr>
                <w:rFonts w:ascii="Arial" w:eastAsia="Times New Roman" w:hAnsi="Arial" w:cs="Arial"/>
                <w:color w:val="2F2F2F"/>
                <w:sz w:val="18"/>
                <w:szCs w:val="18"/>
                <w:lang w:eastAsia="es-MX"/>
              </w:rPr>
              <w:t xml:space="preserve"> Los cupos para internar a países miembros de la Comunidad Europea en el periodo del 1 de julio de un año al 30 de junio del siguiente año o en el periodo que se indique para un cupo en particular: huevo de ave fértil libre de patógenos (SPF); rosas, claveles, orquídeas, gladiolas y crisantemos (periodo julio-octubre y junio); azucenas y las demás flores (periodo julio-octubre y junio); rosas, claveles, orquídeas, gladiolas y crisantemos (periodo noviembre-mayo); azucenas y las demás flores (periodo noviembre-mayo); originarios de los Estados Unidos Mexicanos, con el arancel-cupo preferencial establecido en el Anexo I (Calendario de Desgravación de la Comunidad), Sección A (Cupos arancelarios para los productos listados en la categoría "6") de acuerdo con el Artículo 8 de </w:t>
            </w:r>
            <w:r w:rsidRPr="00C518FC">
              <w:rPr>
                <w:rFonts w:ascii="Arial" w:eastAsia="Times New Roman" w:hAnsi="Arial" w:cs="Arial"/>
                <w:color w:val="000000"/>
                <w:sz w:val="18"/>
                <w:szCs w:val="18"/>
                <w:lang w:eastAsia="es-MX"/>
              </w:rPr>
              <w:t xml:space="preserve">la Decisión 2/2000 del Consejo Conjunto del </w:t>
            </w:r>
            <w:r w:rsidRPr="00C518FC">
              <w:rPr>
                <w:rFonts w:ascii="Arial" w:eastAsia="Times New Roman" w:hAnsi="Arial" w:cs="Arial"/>
                <w:color w:val="2F2F2F"/>
                <w:sz w:val="18"/>
                <w:szCs w:val="18"/>
                <w:lang w:eastAsia="es-MX"/>
              </w:rPr>
              <w:t>Acuerdo (Decisión 2/2000), son los que se determinan a continuación:</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067"/>
              <w:gridCol w:w="4664"/>
              <w:gridCol w:w="1625"/>
            </w:tblGrid>
            <w:tr w:rsidR="00C518FC" w:rsidRPr="00C518FC" w:rsidTr="00C518FC">
              <w:trPr>
                <w:trHeight w:val="835"/>
              </w:trPr>
              <w:tc>
                <w:tcPr>
                  <w:tcW w:w="21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518FC" w:rsidRPr="00C518FC" w:rsidRDefault="00C518FC" w:rsidP="00C518FC">
                  <w:pPr>
                    <w:spacing w:after="80" w:line="240" w:lineRule="auto"/>
                    <w:jc w:val="center"/>
                    <w:rPr>
                      <w:rFonts w:ascii="Arial" w:eastAsia="Times New Roman" w:hAnsi="Arial" w:cs="Arial"/>
                      <w:color w:val="000000"/>
                      <w:sz w:val="16"/>
                      <w:szCs w:val="16"/>
                      <w:lang w:eastAsia="es-MX"/>
                    </w:rPr>
                  </w:pPr>
                  <w:r w:rsidRPr="00C518FC">
                    <w:rPr>
                      <w:rFonts w:ascii="Arial" w:eastAsia="Times New Roman" w:hAnsi="Arial" w:cs="Arial"/>
                      <w:b/>
                      <w:bCs/>
                      <w:color w:val="000000"/>
                      <w:sz w:val="16"/>
                      <w:szCs w:val="16"/>
                      <w:lang w:eastAsia="es-MX"/>
                    </w:rPr>
                    <w:t>Fracción arancelaria en la</w:t>
                  </w:r>
                  <w:r w:rsidRPr="00C518FC">
                    <w:rPr>
                      <w:rFonts w:ascii="Arial" w:eastAsia="Times New Roman" w:hAnsi="Arial" w:cs="Arial"/>
                      <w:color w:val="000000"/>
                      <w:sz w:val="16"/>
                      <w:szCs w:val="16"/>
                      <w:lang w:eastAsia="es-MX"/>
                    </w:rPr>
                    <w:br/>
                  </w:r>
                  <w:r w:rsidRPr="00C518FC">
                    <w:rPr>
                      <w:rFonts w:ascii="Arial" w:eastAsia="Times New Roman" w:hAnsi="Arial" w:cs="Arial"/>
                      <w:b/>
                      <w:bCs/>
                      <w:color w:val="000000"/>
                      <w:sz w:val="16"/>
                      <w:szCs w:val="16"/>
                      <w:lang w:eastAsia="es-MX"/>
                    </w:rPr>
                    <w:t>Comunidad Europea</w:t>
                  </w:r>
                </w:p>
              </w:tc>
              <w:tc>
                <w:tcPr>
                  <w:tcW w:w="49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518FC" w:rsidRPr="00C518FC" w:rsidRDefault="00C518FC" w:rsidP="00C518FC">
                  <w:pPr>
                    <w:spacing w:after="80" w:line="240" w:lineRule="auto"/>
                    <w:jc w:val="center"/>
                    <w:rPr>
                      <w:rFonts w:ascii="Arial" w:eastAsia="Times New Roman" w:hAnsi="Arial" w:cs="Arial"/>
                      <w:color w:val="000000"/>
                      <w:sz w:val="16"/>
                      <w:szCs w:val="16"/>
                      <w:lang w:eastAsia="es-MX"/>
                    </w:rPr>
                  </w:pPr>
                  <w:r w:rsidRPr="00C518FC">
                    <w:rPr>
                      <w:rFonts w:ascii="Arial" w:eastAsia="Times New Roman" w:hAnsi="Arial" w:cs="Arial"/>
                      <w:b/>
                      <w:bCs/>
                      <w:color w:val="000000"/>
                      <w:sz w:val="16"/>
                      <w:szCs w:val="16"/>
                      <w:lang w:eastAsia="es-MX"/>
                    </w:rPr>
                    <w:t>Descripción indicativa</w:t>
                  </w:r>
                </w:p>
                <w:p w:rsidR="00C518FC" w:rsidRPr="00C518FC" w:rsidRDefault="00C518FC" w:rsidP="00C518FC">
                  <w:pPr>
                    <w:spacing w:after="80" w:line="240" w:lineRule="auto"/>
                    <w:jc w:val="both"/>
                    <w:rPr>
                      <w:rFonts w:ascii="Arial" w:eastAsia="Times New Roman" w:hAnsi="Arial" w:cs="Arial"/>
                      <w:color w:val="000000"/>
                      <w:sz w:val="16"/>
                      <w:szCs w:val="16"/>
                      <w:lang w:eastAsia="es-MX"/>
                    </w:rPr>
                  </w:pPr>
                  <w:r w:rsidRPr="00C518FC">
                    <w:rPr>
                      <w:rFonts w:ascii="Arial" w:eastAsia="Times New Roman" w:hAnsi="Arial" w:cs="Arial"/>
                      <w:color w:val="000000"/>
                      <w:sz w:val="16"/>
                      <w:szCs w:val="16"/>
                      <w:lang w:eastAsia="es-MX"/>
                    </w:rPr>
                    <w:t xml:space="preserve">(Los productos beneficiarios son los especificados en la nomenclatura de la Comunidad Europea o en la Decisión 2/2000. </w:t>
                  </w:r>
                </w:p>
              </w:tc>
              <w:tc>
                <w:tcPr>
                  <w:tcW w:w="16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518FC" w:rsidRPr="00C518FC" w:rsidRDefault="00C518FC" w:rsidP="00C518FC">
                  <w:pPr>
                    <w:spacing w:after="80" w:line="240" w:lineRule="auto"/>
                    <w:jc w:val="center"/>
                    <w:rPr>
                      <w:rFonts w:ascii="Arial" w:eastAsia="Times New Roman" w:hAnsi="Arial" w:cs="Arial"/>
                      <w:color w:val="000000"/>
                      <w:sz w:val="16"/>
                      <w:szCs w:val="16"/>
                      <w:lang w:eastAsia="es-MX"/>
                    </w:rPr>
                  </w:pPr>
                  <w:r w:rsidRPr="00C518FC">
                    <w:rPr>
                      <w:rFonts w:ascii="Arial" w:eastAsia="Times New Roman" w:hAnsi="Arial" w:cs="Arial"/>
                      <w:b/>
                      <w:bCs/>
                      <w:color w:val="000000"/>
                      <w:sz w:val="16"/>
                      <w:szCs w:val="16"/>
                      <w:lang w:eastAsia="es-MX"/>
                    </w:rPr>
                    <w:t>Cupo (toneladas</w:t>
                  </w:r>
                  <w:r w:rsidRPr="00C518FC">
                    <w:rPr>
                      <w:rFonts w:ascii="Arial" w:eastAsia="Times New Roman" w:hAnsi="Arial" w:cs="Arial"/>
                      <w:color w:val="000000"/>
                      <w:sz w:val="16"/>
                      <w:szCs w:val="16"/>
                      <w:lang w:eastAsia="es-MX"/>
                    </w:rPr>
                    <w:br/>
                  </w:r>
                  <w:r w:rsidRPr="00C518FC">
                    <w:rPr>
                      <w:rFonts w:ascii="Arial" w:eastAsia="Times New Roman" w:hAnsi="Arial" w:cs="Arial"/>
                      <w:b/>
                      <w:bCs/>
                      <w:color w:val="000000"/>
                      <w:sz w:val="16"/>
                      <w:szCs w:val="16"/>
                      <w:lang w:eastAsia="es-MX"/>
                    </w:rPr>
                    <w:t>métricas)</w:t>
                  </w:r>
                </w:p>
              </w:tc>
            </w:tr>
            <w:tr w:rsidR="00C518FC" w:rsidRPr="00C518FC" w:rsidTr="00C518FC">
              <w:trPr>
                <w:trHeight w:val="740"/>
              </w:trPr>
              <w:tc>
                <w:tcPr>
                  <w:tcW w:w="21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518FC" w:rsidRPr="00C518FC" w:rsidRDefault="00C518FC" w:rsidP="00C518FC">
                  <w:pPr>
                    <w:spacing w:after="80" w:line="240" w:lineRule="auto"/>
                    <w:jc w:val="center"/>
                    <w:rPr>
                      <w:rFonts w:ascii="Arial" w:eastAsia="Times New Roman" w:hAnsi="Arial" w:cs="Arial"/>
                      <w:color w:val="000000"/>
                      <w:sz w:val="16"/>
                      <w:szCs w:val="16"/>
                      <w:lang w:eastAsia="es-MX"/>
                    </w:rPr>
                  </w:pPr>
                  <w:r w:rsidRPr="00C518FC">
                    <w:rPr>
                      <w:rFonts w:ascii="Arial" w:eastAsia="Times New Roman" w:hAnsi="Arial" w:cs="Arial"/>
                      <w:b/>
                      <w:bCs/>
                      <w:color w:val="000000"/>
                      <w:sz w:val="16"/>
                      <w:szCs w:val="16"/>
                      <w:lang w:eastAsia="es-MX"/>
                    </w:rPr>
                    <w:t>0407.11.00</w:t>
                  </w:r>
                </w:p>
              </w:tc>
              <w:tc>
                <w:tcPr>
                  <w:tcW w:w="49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518FC" w:rsidRPr="00C518FC" w:rsidRDefault="00C518FC" w:rsidP="00C518FC">
                  <w:pPr>
                    <w:spacing w:after="80" w:line="240" w:lineRule="auto"/>
                    <w:ind w:hanging="329"/>
                    <w:jc w:val="both"/>
                    <w:rPr>
                      <w:rFonts w:ascii="Arial" w:eastAsia="Times New Roman" w:hAnsi="Arial" w:cs="Arial"/>
                      <w:color w:val="000000"/>
                      <w:sz w:val="16"/>
                      <w:szCs w:val="16"/>
                      <w:lang w:eastAsia="es-MX"/>
                    </w:rPr>
                  </w:pPr>
                  <w:r w:rsidRPr="00C518FC">
                    <w:rPr>
                      <w:rFonts w:ascii="Arial" w:eastAsia="Times New Roman" w:hAnsi="Arial" w:cs="Arial"/>
                      <w:color w:val="000000"/>
                      <w:sz w:val="16"/>
                      <w:szCs w:val="16"/>
                      <w:lang w:eastAsia="es-MX"/>
                    </w:rPr>
                    <w:t>1.</w:t>
                  </w:r>
                  <w:r w:rsidRPr="00C518FC">
                    <w:rPr>
                      <w:rFonts w:ascii="Arial" w:eastAsia="Times New Roman" w:hAnsi="Arial" w:cs="Arial"/>
                      <w:color w:val="000000"/>
                      <w:sz w:val="20"/>
                      <w:szCs w:val="20"/>
                      <w:lang w:eastAsia="es-MX"/>
                    </w:rPr>
                    <w:t>   </w:t>
                  </w:r>
                  <w:r w:rsidRPr="00C518FC">
                    <w:rPr>
                      <w:rFonts w:ascii="Arial" w:eastAsia="Times New Roman" w:hAnsi="Arial" w:cs="Arial"/>
                      <w:b/>
                      <w:bCs/>
                      <w:color w:val="000000"/>
                      <w:sz w:val="16"/>
                      <w:szCs w:val="16"/>
                      <w:lang w:eastAsia="es-MX"/>
                    </w:rPr>
                    <w:t xml:space="preserve">Huevo de ave fértil libre de patógenos (SPF). </w:t>
                  </w:r>
                  <w:r w:rsidRPr="00C518FC">
                    <w:rPr>
                      <w:rFonts w:ascii="Arial" w:eastAsia="Times New Roman" w:hAnsi="Arial" w:cs="Arial"/>
                      <w:color w:val="000000"/>
                      <w:sz w:val="16"/>
                      <w:szCs w:val="16"/>
                      <w:lang w:eastAsia="es-MX"/>
                    </w:rPr>
                    <w:t>Cuando se interne a la Comunidad Europea, en un periodo de doce meses contados a partir del 1 de julio de cada año.</w:t>
                  </w:r>
                </w:p>
              </w:tc>
              <w:tc>
                <w:tcPr>
                  <w:tcW w:w="16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518FC" w:rsidRPr="00C518FC" w:rsidRDefault="00C518FC" w:rsidP="00C518FC">
                  <w:pPr>
                    <w:spacing w:after="80" w:line="240" w:lineRule="auto"/>
                    <w:jc w:val="center"/>
                    <w:rPr>
                      <w:rFonts w:ascii="Arial" w:eastAsia="Times New Roman" w:hAnsi="Arial" w:cs="Arial"/>
                      <w:color w:val="000000"/>
                      <w:sz w:val="16"/>
                      <w:szCs w:val="16"/>
                      <w:lang w:eastAsia="es-MX"/>
                    </w:rPr>
                  </w:pPr>
                  <w:r w:rsidRPr="00C518FC">
                    <w:rPr>
                      <w:rFonts w:ascii="Arial" w:eastAsia="Times New Roman" w:hAnsi="Arial" w:cs="Arial"/>
                      <w:b/>
                      <w:bCs/>
                      <w:color w:val="000000"/>
                      <w:sz w:val="16"/>
                      <w:szCs w:val="16"/>
                      <w:lang w:eastAsia="es-MX"/>
                    </w:rPr>
                    <w:t>300</w:t>
                  </w:r>
                </w:p>
              </w:tc>
            </w:tr>
          </w:tbl>
          <w:p w:rsidR="00C518FC" w:rsidRPr="00C518FC" w:rsidRDefault="00C518FC" w:rsidP="00C518FC">
            <w:pPr>
              <w:spacing w:after="0" w:line="240" w:lineRule="auto"/>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2072"/>
              <w:gridCol w:w="4686"/>
              <w:gridCol w:w="1598"/>
            </w:tblGrid>
            <w:tr w:rsidR="00C518FC" w:rsidRPr="00C518FC" w:rsidTr="00C518FC">
              <w:trPr>
                <w:trHeight w:val="1504"/>
              </w:trPr>
              <w:tc>
                <w:tcPr>
                  <w:tcW w:w="21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518FC" w:rsidRPr="00C518FC" w:rsidRDefault="00C518FC" w:rsidP="00C518FC">
                  <w:pPr>
                    <w:spacing w:after="101" w:line="240" w:lineRule="auto"/>
                    <w:jc w:val="center"/>
                    <w:rPr>
                      <w:rFonts w:ascii="Arial" w:eastAsia="Times New Roman" w:hAnsi="Arial" w:cs="Arial"/>
                      <w:color w:val="000000"/>
                      <w:sz w:val="16"/>
                      <w:szCs w:val="16"/>
                      <w:lang w:eastAsia="es-MX"/>
                    </w:rPr>
                  </w:pPr>
                  <w:r w:rsidRPr="00C518FC">
                    <w:rPr>
                      <w:rFonts w:ascii="Arial" w:eastAsia="Times New Roman" w:hAnsi="Arial" w:cs="Arial"/>
                      <w:b/>
                      <w:bCs/>
                      <w:color w:val="000000"/>
                      <w:sz w:val="16"/>
                      <w:szCs w:val="16"/>
                      <w:lang w:eastAsia="es-MX"/>
                    </w:rPr>
                    <w:lastRenderedPageBreak/>
                    <w:t>0603.11.00;</w:t>
                  </w:r>
                </w:p>
                <w:p w:rsidR="00C518FC" w:rsidRPr="00C518FC" w:rsidRDefault="00C518FC" w:rsidP="00C518FC">
                  <w:pPr>
                    <w:spacing w:after="101" w:line="240" w:lineRule="auto"/>
                    <w:jc w:val="center"/>
                    <w:rPr>
                      <w:rFonts w:ascii="Arial" w:eastAsia="Times New Roman" w:hAnsi="Arial" w:cs="Arial"/>
                      <w:color w:val="000000"/>
                      <w:sz w:val="16"/>
                      <w:szCs w:val="16"/>
                      <w:lang w:eastAsia="es-MX"/>
                    </w:rPr>
                  </w:pPr>
                  <w:r w:rsidRPr="00C518FC">
                    <w:rPr>
                      <w:rFonts w:ascii="Arial" w:eastAsia="Times New Roman" w:hAnsi="Arial" w:cs="Arial"/>
                      <w:b/>
                      <w:bCs/>
                      <w:color w:val="000000"/>
                      <w:sz w:val="16"/>
                      <w:szCs w:val="16"/>
                      <w:lang w:eastAsia="es-MX"/>
                    </w:rPr>
                    <w:t>0603.12.00;</w:t>
                  </w:r>
                </w:p>
                <w:p w:rsidR="00C518FC" w:rsidRPr="00C518FC" w:rsidRDefault="00C518FC" w:rsidP="00C518FC">
                  <w:pPr>
                    <w:spacing w:after="101" w:line="240" w:lineRule="auto"/>
                    <w:jc w:val="center"/>
                    <w:rPr>
                      <w:rFonts w:ascii="Arial" w:eastAsia="Times New Roman" w:hAnsi="Arial" w:cs="Arial"/>
                      <w:color w:val="000000"/>
                      <w:sz w:val="16"/>
                      <w:szCs w:val="16"/>
                      <w:lang w:eastAsia="es-MX"/>
                    </w:rPr>
                  </w:pPr>
                  <w:r w:rsidRPr="00C518FC">
                    <w:rPr>
                      <w:rFonts w:ascii="Arial" w:eastAsia="Times New Roman" w:hAnsi="Arial" w:cs="Arial"/>
                      <w:b/>
                      <w:bCs/>
                      <w:color w:val="000000"/>
                      <w:sz w:val="16"/>
                      <w:szCs w:val="16"/>
                      <w:lang w:eastAsia="es-MX"/>
                    </w:rPr>
                    <w:t>0603.13.00;</w:t>
                  </w:r>
                </w:p>
                <w:p w:rsidR="00C518FC" w:rsidRPr="00C518FC" w:rsidRDefault="00C518FC" w:rsidP="00C518FC">
                  <w:pPr>
                    <w:spacing w:after="101" w:line="240" w:lineRule="auto"/>
                    <w:jc w:val="center"/>
                    <w:rPr>
                      <w:rFonts w:ascii="Arial" w:eastAsia="Times New Roman" w:hAnsi="Arial" w:cs="Arial"/>
                      <w:color w:val="000000"/>
                      <w:sz w:val="16"/>
                      <w:szCs w:val="16"/>
                      <w:lang w:eastAsia="es-MX"/>
                    </w:rPr>
                  </w:pPr>
                  <w:r w:rsidRPr="00C518FC">
                    <w:rPr>
                      <w:rFonts w:ascii="Arial" w:eastAsia="Times New Roman" w:hAnsi="Arial" w:cs="Arial"/>
                      <w:b/>
                      <w:bCs/>
                      <w:color w:val="000000"/>
                      <w:sz w:val="16"/>
                      <w:szCs w:val="16"/>
                      <w:lang w:eastAsia="es-MX"/>
                    </w:rPr>
                    <w:t>0603.14.00;</w:t>
                  </w:r>
                </w:p>
                <w:p w:rsidR="00C518FC" w:rsidRPr="00C518FC" w:rsidRDefault="00C518FC" w:rsidP="00C518FC">
                  <w:pPr>
                    <w:spacing w:after="101" w:line="240" w:lineRule="auto"/>
                    <w:jc w:val="center"/>
                    <w:rPr>
                      <w:rFonts w:ascii="Arial" w:eastAsia="Times New Roman" w:hAnsi="Arial" w:cs="Arial"/>
                      <w:color w:val="000000"/>
                      <w:sz w:val="16"/>
                      <w:szCs w:val="16"/>
                      <w:lang w:eastAsia="es-MX"/>
                    </w:rPr>
                  </w:pPr>
                  <w:r w:rsidRPr="00C518FC">
                    <w:rPr>
                      <w:rFonts w:ascii="Arial" w:eastAsia="Times New Roman" w:hAnsi="Arial" w:cs="Arial"/>
                      <w:b/>
                      <w:bCs/>
                      <w:color w:val="000000"/>
                      <w:sz w:val="16"/>
                      <w:szCs w:val="16"/>
                      <w:lang w:eastAsia="es-MX"/>
                    </w:rPr>
                    <w:t>0603.19.10</w:t>
                  </w:r>
                </w:p>
              </w:tc>
              <w:tc>
                <w:tcPr>
                  <w:tcW w:w="49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518FC" w:rsidRPr="00C518FC" w:rsidRDefault="00C518FC" w:rsidP="00C518FC">
                  <w:pPr>
                    <w:spacing w:after="101" w:line="240" w:lineRule="auto"/>
                    <w:ind w:hanging="329"/>
                    <w:jc w:val="both"/>
                    <w:rPr>
                      <w:rFonts w:ascii="Arial" w:eastAsia="Times New Roman" w:hAnsi="Arial" w:cs="Arial"/>
                      <w:color w:val="000000"/>
                      <w:sz w:val="16"/>
                      <w:szCs w:val="16"/>
                      <w:lang w:eastAsia="es-MX"/>
                    </w:rPr>
                  </w:pPr>
                  <w:r w:rsidRPr="00C518FC">
                    <w:rPr>
                      <w:rFonts w:ascii="Arial" w:eastAsia="Times New Roman" w:hAnsi="Arial" w:cs="Arial"/>
                      <w:color w:val="000000"/>
                      <w:sz w:val="16"/>
                      <w:szCs w:val="16"/>
                      <w:lang w:eastAsia="es-MX"/>
                    </w:rPr>
                    <w:t>2.</w:t>
                  </w:r>
                  <w:r w:rsidRPr="00C518FC">
                    <w:rPr>
                      <w:rFonts w:ascii="Arial" w:eastAsia="Times New Roman" w:hAnsi="Arial" w:cs="Arial"/>
                      <w:color w:val="000000"/>
                      <w:sz w:val="20"/>
                      <w:szCs w:val="20"/>
                      <w:lang w:eastAsia="es-MX"/>
                    </w:rPr>
                    <w:t>   </w:t>
                  </w:r>
                  <w:r w:rsidRPr="00C518FC">
                    <w:rPr>
                      <w:rFonts w:ascii="Arial" w:eastAsia="Times New Roman" w:hAnsi="Arial" w:cs="Arial"/>
                      <w:b/>
                      <w:bCs/>
                      <w:color w:val="000000"/>
                      <w:sz w:val="16"/>
                      <w:szCs w:val="16"/>
                      <w:lang w:eastAsia="es-MX"/>
                    </w:rPr>
                    <w:t>Rosas, claveles, orquídeas, gladiolas y crisantemos.</w:t>
                  </w:r>
                  <w:r w:rsidRPr="00C518FC">
                    <w:rPr>
                      <w:rFonts w:ascii="Arial" w:eastAsia="Times New Roman" w:hAnsi="Arial" w:cs="Arial"/>
                      <w:color w:val="000000"/>
                      <w:sz w:val="16"/>
                      <w:szCs w:val="16"/>
                      <w:lang w:eastAsia="es-MX"/>
                    </w:rPr>
                    <w:t xml:space="preserve"> Cuando se internen a la Comunidad Europea en los meses de julio a octubre y junio del siguiente año.</w:t>
                  </w:r>
                </w:p>
              </w:tc>
              <w:tc>
                <w:tcPr>
                  <w:tcW w:w="16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518FC" w:rsidRPr="00C518FC" w:rsidRDefault="00C518FC" w:rsidP="00C518FC">
                  <w:pPr>
                    <w:spacing w:after="101" w:line="240" w:lineRule="auto"/>
                    <w:jc w:val="center"/>
                    <w:rPr>
                      <w:rFonts w:ascii="Arial" w:eastAsia="Times New Roman" w:hAnsi="Arial" w:cs="Arial"/>
                      <w:color w:val="000000"/>
                      <w:sz w:val="16"/>
                      <w:szCs w:val="16"/>
                      <w:lang w:eastAsia="es-MX"/>
                    </w:rPr>
                  </w:pPr>
                  <w:r w:rsidRPr="00C518FC">
                    <w:rPr>
                      <w:rFonts w:ascii="Arial" w:eastAsia="Times New Roman" w:hAnsi="Arial" w:cs="Arial"/>
                      <w:b/>
                      <w:bCs/>
                      <w:color w:val="000000"/>
                      <w:sz w:val="16"/>
                      <w:szCs w:val="16"/>
                      <w:lang w:eastAsia="es-MX"/>
                    </w:rPr>
                    <w:t>350</w:t>
                  </w:r>
                </w:p>
                <w:p w:rsidR="00C518FC" w:rsidRPr="00C518FC" w:rsidRDefault="00C518FC" w:rsidP="00C518FC">
                  <w:pPr>
                    <w:spacing w:after="101" w:line="240" w:lineRule="auto"/>
                    <w:jc w:val="center"/>
                    <w:rPr>
                      <w:rFonts w:ascii="Arial" w:eastAsia="Times New Roman" w:hAnsi="Arial" w:cs="Arial"/>
                      <w:color w:val="000000"/>
                      <w:sz w:val="18"/>
                      <w:szCs w:val="18"/>
                      <w:lang w:eastAsia="es-MX"/>
                    </w:rPr>
                  </w:pPr>
                  <w:r w:rsidRPr="00C518FC">
                    <w:rPr>
                      <w:rFonts w:ascii="Arial" w:eastAsia="Times New Roman" w:hAnsi="Arial" w:cs="Arial"/>
                      <w:color w:val="000000"/>
                      <w:sz w:val="18"/>
                      <w:szCs w:val="18"/>
                      <w:lang w:eastAsia="es-MX"/>
                    </w:rPr>
                    <w:t> </w:t>
                  </w:r>
                </w:p>
              </w:tc>
            </w:tr>
            <w:tr w:rsidR="00C518FC" w:rsidRPr="00C518FC" w:rsidTr="00C518FC">
              <w:trPr>
                <w:trHeight w:val="1402"/>
              </w:trPr>
              <w:tc>
                <w:tcPr>
                  <w:tcW w:w="21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518FC" w:rsidRPr="00C518FC" w:rsidRDefault="00C518FC" w:rsidP="00C518FC">
                  <w:pPr>
                    <w:spacing w:after="101" w:line="240" w:lineRule="auto"/>
                    <w:jc w:val="center"/>
                    <w:rPr>
                      <w:rFonts w:ascii="Arial" w:eastAsia="Times New Roman" w:hAnsi="Arial" w:cs="Arial"/>
                      <w:color w:val="000000"/>
                      <w:sz w:val="16"/>
                      <w:szCs w:val="16"/>
                      <w:lang w:eastAsia="es-MX"/>
                    </w:rPr>
                  </w:pPr>
                  <w:r w:rsidRPr="00C518FC">
                    <w:rPr>
                      <w:rFonts w:ascii="Arial" w:eastAsia="Times New Roman" w:hAnsi="Arial" w:cs="Arial"/>
                      <w:b/>
                      <w:bCs/>
                      <w:color w:val="000000"/>
                      <w:sz w:val="16"/>
                      <w:szCs w:val="16"/>
                      <w:lang w:eastAsia="es-MX"/>
                    </w:rPr>
                    <w:t>0603.15.00</w:t>
                  </w:r>
                </w:p>
                <w:p w:rsidR="00C518FC" w:rsidRPr="00C518FC" w:rsidRDefault="00C518FC" w:rsidP="00C518FC">
                  <w:pPr>
                    <w:spacing w:after="101" w:line="240" w:lineRule="auto"/>
                    <w:jc w:val="center"/>
                    <w:rPr>
                      <w:rFonts w:ascii="Arial" w:eastAsia="Times New Roman" w:hAnsi="Arial" w:cs="Arial"/>
                      <w:color w:val="000000"/>
                      <w:sz w:val="16"/>
                      <w:szCs w:val="16"/>
                      <w:lang w:eastAsia="es-MX"/>
                    </w:rPr>
                  </w:pPr>
                  <w:r w:rsidRPr="00C518FC">
                    <w:rPr>
                      <w:rFonts w:ascii="Arial" w:eastAsia="Times New Roman" w:hAnsi="Arial" w:cs="Arial"/>
                      <w:b/>
                      <w:bCs/>
                      <w:color w:val="000000"/>
                      <w:sz w:val="16"/>
                      <w:szCs w:val="16"/>
                      <w:lang w:eastAsia="es-MX"/>
                    </w:rPr>
                    <w:t>0603.19.80</w:t>
                  </w:r>
                </w:p>
                <w:p w:rsidR="00C518FC" w:rsidRPr="00C518FC" w:rsidRDefault="00C518FC" w:rsidP="00C518FC">
                  <w:pPr>
                    <w:spacing w:after="101" w:line="240" w:lineRule="auto"/>
                    <w:jc w:val="center"/>
                    <w:rPr>
                      <w:rFonts w:ascii="Arial" w:eastAsia="Times New Roman" w:hAnsi="Arial" w:cs="Arial"/>
                      <w:color w:val="000000"/>
                      <w:sz w:val="18"/>
                      <w:szCs w:val="18"/>
                      <w:lang w:eastAsia="es-MX"/>
                    </w:rPr>
                  </w:pPr>
                  <w:r w:rsidRPr="00C518FC">
                    <w:rPr>
                      <w:rFonts w:ascii="Arial" w:eastAsia="Times New Roman" w:hAnsi="Arial" w:cs="Arial"/>
                      <w:color w:val="000000"/>
                      <w:sz w:val="18"/>
                      <w:szCs w:val="18"/>
                      <w:lang w:eastAsia="es-MX"/>
                    </w:rPr>
                    <w:t> </w:t>
                  </w:r>
                </w:p>
              </w:tc>
              <w:tc>
                <w:tcPr>
                  <w:tcW w:w="49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518FC" w:rsidRPr="00C518FC" w:rsidRDefault="00C518FC" w:rsidP="00C518FC">
                  <w:pPr>
                    <w:spacing w:after="101" w:line="240" w:lineRule="auto"/>
                    <w:ind w:hanging="329"/>
                    <w:jc w:val="both"/>
                    <w:rPr>
                      <w:rFonts w:ascii="Arial" w:eastAsia="Times New Roman" w:hAnsi="Arial" w:cs="Arial"/>
                      <w:color w:val="000000"/>
                      <w:sz w:val="16"/>
                      <w:szCs w:val="16"/>
                      <w:lang w:eastAsia="es-MX"/>
                    </w:rPr>
                  </w:pPr>
                  <w:r w:rsidRPr="00C518FC">
                    <w:rPr>
                      <w:rFonts w:ascii="Arial" w:eastAsia="Times New Roman" w:hAnsi="Arial" w:cs="Arial"/>
                      <w:color w:val="000000"/>
                      <w:sz w:val="16"/>
                      <w:szCs w:val="16"/>
                      <w:lang w:eastAsia="es-MX"/>
                    </w:rPr>
                    <w:t>3.</w:t>
                  </w:r>
                  <w:r w:rsidRPr="00C518FC">
                    <w:rPr>
                      <w:rFonts w:ascii="Arial" w:eastAsia="Times New Roman" w:hAnsi="Arial" w:cs="Arial"/>
                      <w:color w:val="000000"/>
                      <w:sz w:val="20"/>
                      <w:szCs w:val="20"/>
                      <w:lang w:eastAsia="es-MX"/>
                    </w:rPr>
                    <w:t>   </w:t>
                  </w:r>
                  <w:r w:rsidRPr="00C518FC">
                    <w:rPr>
                      <w:rFonts w:ascii="Arial" w:eastAsia="Times New Roman" w:hAnsi="Arial" w:cs="Arial"/>
                      <w:b/>
                      <w:bCs/>
                      <w:color w:val="000000"/>
                      <w:sz w:val="16"/>
                      <w:szCs w:val="16"/>
                      <w:lang w:eastAsia="es-MX"/>
                    </w:rPr>
                    <w:t xml:space="preserve">Azucenas. </w:t>
                  </w:r>
                  <w:r w:rsidRPr="00C518FC">
                    <w:rPr>
                      <w:rFonts w:ascii="Arial" w:eastAsia="Times New Roman" w:hAnsi="Arial" w:cs="Arial"/>
                      <w:color w:val="000000"/>
                      <w:sz w:val="16"/>
                      <w:szCs w:val="16"/>
                      <w:lang w:eastAsia="es-MX"/>
                    </w:rPr>
                    <w:t>Cuando se internen a la Comunidad Europea en los meses de julio a octubre y junio del siguiente año.</w:t>
                  </w:r>
                </w:p>
                <w:p w:rsidR="00C518FC" w:rsidRPr="00C518FC" w:rsidRDefault="00C518FC" w:rsidP="00C518FC">
                  <w:pPr>
                    <w:spacing w:after="101" w:line="240" w:lineRule="auto"/>
                    <w:ind w:hanging="329"/>
                    <w:jc w:val="both"/>
                    <w:rPr>
                      <w:rFonts w:ascii="Arial" w:eastAsia="Times New Roman" w:hAnsi="Arial" w:cs="Arial"/>
                      <w:color w:val="000000"/>
                      <w:sz w:val="16"/>
                      <w:szCs w:val="16"/>
                      <w:lang w:eastAsia="es-MX"/>
                    </w:rPr>
                  </w:pPr>
                  <w:r w:rsidRPr="00C518FC">
                    <w:rPr>
                      <w:rFonts w:ascii="Arial" w:eastAsia="Times New Roman" w:hAnsi="Arial" w:cs="Arial"/>
                      <w:color w:val="000000"/>
                      <w:sz w:val="20"/>
                      <w:szCs w:val="20"/>
                      <w:lang w:eastAsia="es-MX"/>
                    </w:rPr>
                    <w:t>     </w:t>
                  </w:r>
                  <w:r w:rsidRPr="00C518FC">
                    <w:rPr>
                      <w:rFonts w:ascii="Arial" w:eastAsia="Times New Roman" w:hAnsi="Arial" w:cs="Arial"/>
                      <w:b/>
                      <w:bCs/>
                      <w:color w:val="000000"/>
                      <w:sz w:val="16"/>
                      <w:szCs w:val="16"/>
                      <w:lang w:eastAsia="es-MX"/>
                    </w:rPr>
                    <w:t>Las demás flores.</w:t>
                  </w:r>
                  <w:r w:rsidRPr="00C518FC">
                    <w:rPr>
                      <w:rFonts w:ascii="Arial" w:eastAsia="Times New Roman" w:hAnsi="Arial" w:cs="Arial"/>
                      <w:color w:val="000000"/>
                      <w:sz w:val="16"/>
                      <w:szCs w:val="16"/>
                      <w:lang w:eastAsia="es-MX"/>
                    </w:rPr>
                    <w:t xml:space="preserve"> Cuando se internen a la Comunidad Europea en los meses de julio a octubre y junio del siguiente año.</w:t>
                  </w:r>
                </w:p>
              </w:tc>
              <w:tc>
                <w:tcPr>
                  <w:tcW w:w="16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518FC" w:rsidRPr="00C518FC" w:rsidRDefault="00C518FC" w:rsidP="00C518FC">
                  <w:pPr>
                    <w:spacing w:after="101" w:line="240" w:lineRule="auto"/>
                    <w:jc w:val="center"/>
                    <w:rPr>
                      <w:rFonts w:ascii="Arial" w:eastAsia="Times New Roman" w:hAnsi="Arial" w:cs="Arial"/>
                      <w:color w:val="000000"/>
                      <w:sz w:val="16"/>
                      <w:szCs w:val="16"/>
                      <w:lang w:eastAsia="es-MX"/>
                    </w:rPr>
                  </w:pPr>
                  <w:r w:rsidRPr="00C518FC">
                    <w:rPr>
                      <w:rFonts w:ascii="Arial" w:eastAsia="Times New Roman" w:hAnsi="Arial" w:cs="Arial"/>
                      <w:b/>
                      <w:bCs/>
                      <w:color w:val="000000"/>
                      <w:sz w:val="16"/>
                      <w:szCs w:val="16"/>
                      <w:lang w:eastAsia="es-MX"/>
                    </w:rPr>
                    <w:t>400</w:t>
                  </w:r>
                </w:p>
              </w:tc>
            </w:tr>
            <w:tr w:rsidR="00C518FC" w:rsidRPr="00C518FC" w:rsidTr="00C518FC">
              <w:trPr>
                <w:trHeight w:val="2046"/>
              </w:trPr>
              <w:tc>
                <w:tcPr>
                  <w:tcW w:w="21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518FC" w:rsidRPr="00C518FC" w:rsidRDefault="00C518FC" w:rsidP="00C518FC">
                  <w:pPr>
                    <w:spacing w:after="101" w:line="240" w:lineRule="auto"/>
                    <w:jc w:val="center"/>
                    <w:rPr>
                      <w:rFonts w:ascii="Arial" w:eastAsia="Times New Roman" w:hAnsi="Arial" w:cs="Arial"/>
                      <w:color w:val="000000"/>
                      <w:sz w:val="16"/>
                      <w:szCs w:val="16"/>
                      <w:lang w:eastAsia="es-MX"/>
                    </w:rPr>
                  </w:pPr>
                  <w:r w:rsidRPr="00C518FC">
                    <w:rPr>
                      <w:rFonts w:ascii="Arial" w:eastAsia="Times New Roman" w:hAnsi="Arial" w:cs="Arial"/>
                      <w:b/>
                      <w:bCs/>
                      <w:color w:val="000000"/>
                      <w:sz w:val="16"/>
                      <w:szCs w:val="16"/>
                      <w:lang w:eastAsia="es-MX"/>
                    </w:rPr>
                    <w:t>0603.11.00;</w:t>
                  </w:r>
                </w:p>
                <w:p w:rsidR="00C518FC" w:rsidRPr="00C518FC" w:rsidRDefault="00C518FC" w:rsidP="00C518FC">
                  <w:pPr>
                    <w:spacing w:after="101" w:line="240" w:lineRule="auto"/>
                    <w:jc w:val="center"/>
                    <w:rPr>
                      <w:rFonts w:ascii="Arial" w:eastAsia="Times New Roman" w:hAnsi="Arial" w:cs="Arial"/>
                      <w:color w:val="000000"/>
                      <w:sz w:val="16"/>
                      <w:szCs w:val="16"/>
                      <w:lang w:eastAsia="es-MX"/>
                    </w:rPr>
                  </w:pPr>
                  <w:r w:rsidRPr="00C518FC">
                    <w:rPr>
                      <w:rFonts w:ascii="Arial" w:eastAsia="Times New Roman" w:hAnsi="Arial" w:cs="Arial"/>
                      <w:b/>
                      <w:bCs/>
                      <w:color w:val="000000"/>
                      <w:sz w:val="16"/>
                      <w:szCs w:val="16"/>
                      <w:lang w:eastAsia="es-MX"/>
                    </w:rPr>
                    <w:t>0603.12.00;</w:t>
                  </w:r>
                </w:p>
                <w:p w:rsidR="00C518FC" w:rsidRPr="00C518FC" w:rsidRDefault="00C518FC" w:rsidP="00C518FC">
                  <w:pPr>
                    <w:spacing w:after="101" w:line="240" w:lineRule="auto"/>
                    <w:jc w:val="center"/>
                    <w:rPr>
                      <w:rFonts w:ascii="Arial" w:eastAsia="Times New Roman" w:hAnsi="Arial" w:cs="Arial"/>
                      <w:color w:val="000000"/>
                      <w:sz w:val="16"/>
                      <w:szCs w:val="16"/>
                      <w:lang w:eastAsia="es-MX"/>
                    </w:rPr>
                  </w:pPr>
                  <w:r w:rsidRPr="00C518FC">
                    <w:rPr>
                      <w:rFonts w:ascii="Arial" w:eastAsia="Times New Roman" w:hAnsi="Arial" w:cs="Arial"/>
                      <w:b/>
                      <w:bCs/>
                      <w:color w:val="000000"/>
                      <w:sz w:val="16"/>
                      <w:szCs w:val="16"/>
                      <w:lang w:eastAsia="es-MX"/>
                    </w:rPr>
                    <w:t>0603.13.00;</w:t>
                  </w:r>
                </w:p>
                <w:p w:rsidR="00C518FC" w:rsidRPr="00C518FC" w:rsidRDefault="00C518FC" w:rsidP="00C518FC">
                  <w:pPr>
                    <w:spacing w:after="101" w:line="240" w:lineRule="auto"/>
                    <w:jc w:val="center"/>
                    <w:rPr>
                      <w:rFonts w:ascii="Arial" w:eastAsia="Times New Roman" w:hAnsi="Arial" w:cs="Arial"/>
                      <w:color w:val="000000"/>
                      <w:sz w:val="16"/>
                      <w:szCs w:val="16"/>
                      <w:lang w:eastAsia="es-MX"/>
                    </w:rPr>
                  </w:pPr>
                  <w:r w:rsidRPr="00C518FC">
                    <w:rPr>
                      <w:rFonts w:ascii="Arial" w:eastAsia="Times New Roman" w:hAnsi="Arial" w:cs="Arial"/>
                      <w:b/>
                      <w:bCs/>
                      <w:color w:val="000000"/>
                      <w:sz w:val="16"/>
                      <w:szCs w:val="16"/>
                      <w:lang w:eastAsia="es-MX"/>
                    </w:rPr>
                    <w:t>0603.14.00;</w:t>
                  </w:r>
                </w:p>
                <w:p w:rsidR="00C518FC" w:rsidRPr="00C518FC" w:rsidRDefault="00C518FC" w:rsidP="00C518FC">
                  <w:pPr>
                    <w:spacing w:after="101" w:line="240" w:lineRule="auto"/>
                    <w:jc w:val="center"/>
                    <w:rPr>
                      <w:rFonts w:ascii="Arial" w:eastAsia="Times New Roman" w:hAnsi="Arial" w:cs="Arial"/>
                      <w:color w:val="000000"/>
                      <w:sz w:val="16"/>
                      <w:szCs w:val="16"/>
                      <w:lang w:eastAsia="es-MX"/>
                    </w:rPr>
                  </w:pPr>
                  <w:r w:rsidRPr="00C518FC">
                    <w:rPr>
                      <w:rFonts w:ascii="Arial" w:eastAsia="Times New Roman" w:hAnsi="Arial" w:cs="Arial"/>
                      <w:b/>
                      <w:bCs/>
                      <w:color w:val="000000"/>
                      <w:sz w:val="16"/>
                      <w:szCs w:val="16"/>
                      <w:lang w:eastAsia="es-MX"/>
                    </w:rPr>
                    <w:t>0603.19.10</w:t>
                  </w:r>
                </w:p>
                <w:p w:rsidR="00C518FC" w:rsidRPr="00C518FC" w:rsidRDefault="00C518FC" w:rsidP="00C518FC">
                  <w:pPr>
                    <w:spacing w:after="101" w:line="240" w:lineRule="auto"/>
                    <w:jc w:val="center"/>
                    <w:rPr>
                      <w:rFonts w:ascii="Arial" w:eastAsia="Times New Roman" w:hAnsi="Arial" w:cs="Arial"/>
                      <w:color w:val="000000"/>
                      <w:sz w:val="18"/>
                      <w:szCs w:val="18"/>
                      <w:lang w:eastAsia="es-MX"/>
                    </w:rPr>
                  </w:pPr>
                  <w:r w:rsidRPr="00C518FC">
                    <w:rPr>
                      <w:rFonts w:ascii="Arial" w:eastAsia="Times New Roman" w:hAnsi="Arial" w:cs="Arial"/>
                      <w:color w:val="000000"/>
                      <w:sz w:val="18"/>
                      <w:szCs w:val="18"/>
                      <w:lang w:eastAsia="es-MX"/>
                    </w:rPr>
                    <w:t> </w:t>
                  </w:r>
                </w:p>
              </w:tc>
              <w:tc>
                <w:tcPr>
                  <w:tcW w:w="49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518FC" w:rsidRPr="00C518FC" w:rsidRDefault="00C518FC" w:rsidP="00C518FC">
                  <w:pPr>
                    <w:spacing w:after="101" w:line="240" w:lineRule="auto"/>
                    <w:ind w:hanging="329"/>
                    <w:jc w:val="both"/>
                    <w:rPr>
                      <w:rFonts w:ascii="Arial" w:eastAsia="Times New Roman" w:hAnsi="Arial" w:cs="Arial"/>
                      <w:color w:val="000000"/>
                      <w:sz w:val="16"/>
                      <w:szCs w:val="16"/>
                      <w:lang w:eastAsia="es-MX"/>
                    </w:rPr>
                  </w:pPr>
                  <w:r w:rsidRPr="00C518FC">
                    <w:rPr>
                      <w:rFonts w:ascii="Arial" w:eastAsia="Times New Roman" w:hAnsi="Arial" w:cs="Arial"/>
                      <w:color w:val="000000"/>
                      <w:sz w:val="16"/>
                      <w:szCs w:val="16"/>
                      <w:lang w:eastAsia="es-MX"/>
                    </w:rPr>
                    <w:t>4.</w:t>
                  </w:r>
                  <w:r w:rsidRPr="00C518FC">
                    <w:rPr>
                      <w:rFonts w:ascii="Arial" w:eastAsia="Times New Roman" w:hAnsi="Arial" w:cs="Arial"/>
                      <w:color w:val="000000"/>
                      <w:sz w:val="20"/>
                      <w:szCs w:val="20"/>
                      <w:lang w:eastAsia="es-MX"/>
                    </w:rPr>
                    <w:t>   </w:t>
                  </w:r>
                  <w:r w:rsidRPr="00C518FC">
                    <w:rPr>
                      <w:rFonts w:ascii="Arial" w:eastAsia="Times New Roman" w:hAnsi="Arial" w:cs="Arial"/>
                      <w:b/>
                      <w:bCs/>
                      <w:color w:val="000000"/>
                      <w:sz w:val="16"/>
                      <w:szCs w:val="16"/>
                      <w:lang w:eastAsia="es-MX"/>
                    </w:rPr>
                    <w:t>Rosas, claveles, orquídeas, gladiolas y crisantemos.</w:t>
                  </w:r>
                  <w:r w:rsidRPr="00C518FC">
                    <w:rPr>
                      <w:rFonts w:ascii="Arial" w:eastAsia="Times New Roman" w:hAnsi="Arial" w:cs="Arial"/>
                      <w:color w:val="000000"/>
                      <w:sz w:val="16"/>
                      <w:szCs w:val="16"/>
                      <w:lang w:eastAsia="es-MX"/>
                    </w:rPr>
                    <w:t xml:space="preserve"> Cuando se internen a la Comunidad Europea en los meses de noviembre de un año a mayo del siguiente año.</w:t>
                  </w:r>
                </w:p>
              </w:tc>
              <w:tc>
                <w:tcPr>
                  <w:tcW w:w="16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518FC" w:rsidRPr="00C518FC" w:rsidRDefault="00C518FC" w:rsidP="00C518FC">
                  <w:pPr>
                    <w:spacing w:after="101" w:line="240" w:lineRule="auto"/>
                    <w:jc w:val="center"/>
                    <w:rPr>
                      <w:rFonts w:ascii="Arial" w:eastAsia="Times New Roman" w:hAnsi="Arial" w:cs="Arial"/>
                      <w:color w:val="000000"/>
                      <w:sz w:val="16"/>
                      <w:szCs w:val="16"/>
                      <w:lang w:eastAsia="es-MX"/>
                    </w:rPr>
                  </w:pPr>
                  <w:r w:rsidRPr="00C518FC">
                    <w:rPr>
                      <w:rFonts w:ascii="Arial" w:eastAsia="Times New Roman" w:hAnsi="Arial" w:cs="Arial"/>
                      <w:b/>
                      <w:bCs/>
                      <w:color w:val="000000"/>
                      <w:sz w:val="16"/>
                      <w:szCs w:val="16"/>
                      <w:lang w:eastAsia="es-MX"/>
                    </w:rPr>
                    <w:t>350</w:t>
                  </w:r>
                </w:p>
              </w:tc>
            </w:tr>
            <w:tr w:rsidR="00C518FC" w:rsidRPr="00C518FC" w:rsidTr="00C518FC">
              <w:trPr>
                <w:trHeight w:val="1417"/>
              </w:trPr>
              <w:tc>
                <w:tcPr>
                  <w:tcW w:w="21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518FC" w:rsidRPr="00C518FC" w:rsidRDefault="00C518FC" w:rsidP="00C518FC">
                  <w:pPr>
                    <w:spacing w:after="101" w:line="240" w:lineRule="auto"/>
                    <w:jc w:val="center"/>
                    <w:rPr>
                      <w:rFonts w:ascii="Arial" w:eastAsia="Times New Roman" w:hAnsi="Arial" w:cs="Arial"/>
                      <w:color w:val="000000"/>
                      <w:sz w:val="16"/>
                      <w:szCs w:val="16"/>
                      <w:lang w:eastAsia="es-MX"/>
                    </w:rPr>
                  </w:pPr>
                  <w:r w:rsidRPr="00C518FC">
                    <w:rPr>
                      <w:rFonts w:ascii="Arial" w:eastAsia="Times New Roman" w:hAnsi="Arial" w:cs="Arial"/>
                      <w:b/>
                      <w:bCs/>
                      <w:color w:val="000000"/>
                      <w:sz w:val="16"/>
                      <w:szCs w:val="16"/>
                      <w:lang w:eastAsia="es-MX"/>
                    </w:rPr>
                    <w:t>0603.15.00</w:t>
                  </w:r>
                </w:p>
                <w:p w:rsidR="00C518FC" w:rsidRPr="00C518FC" w:rsidRDefault="00C518FC" w:rsidP="00C518FC">
                  <w:pPr>
                    <w:spacing w:after="101" w:line="240" w:lineRule="auto"/>
                    <w:jc w:val="center"/>
                    <w:rPr>
                      <w:rFonts w:ascii="Arial" w:eastAsia="Times New Roman" w:hAnsi="Arial" w:cs="Arial"/>
                      <w:color w:val="000000"/>
                      <w:sz w:val="16"/>
                      <w:szCs w:val="16"/>
                      <w:lang w:eastAsia="es-MX"/>
                    </w:rPr>
                  </w:pPr>
                  <w:r w:rsidRPr="00C518FC">
                    <w:rPr>
                      <w:rFonts w:ascii="Arial" w:eastAsia="Times New Roman" w:hAnsi="Arial" w:cs="Arial"/>
                      <w:b/>
                      <w:bCs/>
                      <w:color w:val="000000"/>
                      <w:sz w:val="16"/>
                      <w:szCs w:val="16"/>
                      <w:lang w:eastAsia="es-MX"/>
                    </w:rPr>
                    <w:t>0603.19.80</w:t>
                  </w:r>
                </w:p>
              </w:tc>
              <w:tc>
                <w:tcPr>
                  <w:tcW w:w="49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518FC" w:rsidRPr="00C518FC" w:rsidRDefault="00C518FC" w:rsidP="00C518FC">
                  <w:pPr>
                    <w:spacing w:after="101" w:line="240" w:lineRule="auto"/>
                    <w:ind w:hanging="329"/>
                    <w:jc w:val="both"/>
                    <w:rPr>
                      <w:rFonts w:ascii="Arial" w:eastAsia="Times New Roman" w:hAnsi="Arial" w:cs="Arial"/>
                      <w:color w:val="000000"/>
                      <w:sz w:val="16"/>
                      <w:szCs w:val="16"/>
                      <w:lang w:eastAsia="es-MX"/>
                    </w:rPr>
                  </w:pPr>
                  <w:r w:rsidRPr="00C518FC">
                    <w:rPr>
                      <w:rFonts w:ascii="Arial" w:eastAsia="Times New Roman" w:hAnsi="Arial" w:cs="Arial"/>
                      <w:color w:val="000000"/>
                      <w:sz w:val="16"/>
                      <w:szCs w:val="16"/>
                      <w:lang w:eastAsia="es-MX"/>
                    </w:rPr>
                    <w:t>5.</w:t>
                  </w:r>
                  <w:r w:rsidRPr="00C518FC">
                    <w:rPr>
                      <w:rFonts w:ascii="Arial" w:eastAsia="Times New Roman" w:hAnsi="Arial" w:cs="Arial"/>
                      <w:color w:val="000000"/>
                      <w:sz w:val="20"/>
                      <w:szCs w:val="20"/>
                      <w:lang w:eastAsia="es-MX"/>
                    </w:rPr>
                    <w:t>   </w:t>
                  </w:r>
                  <w:r w:rsidRPr="00C518FC">
                    <w:rPr>
                      <w:rFonts w:ascii="Arial" w:eastAsia="Times New Roman" w:hAnsi="Arial" w:cs="Arial"/>
                      <w:b/>
                      <w:bCs/>
                      <w:color w:val="000000"/>
                      <w:sz w:val="16"/>
                      <w:szCs w:val="16"/>
                      <w:lang w:eastAsia="es-MX"/>
                    </w:rPr>
                    <w:t>Azucenas.</w:t>
                  </w:r>
                  <w:r w:rsidRPr="00C518FC">
                    <w:rPr>
                      <w:rFonts w:ascii="Arial" w:eastAsia="Times New Roman" w:hAnsi="Arial" w:cs="Arial"/>
                      <w:color w:val="000000"/>
                      <w:sz w:val="16"/>
                      <w:szCs w:val="16"/>
                      <w:lang w:eastAsia="es-MX"/>
                    </w:rPr>
                    <w:t xml:space="preserve"> Cuando se internen a la Comunidad Europea en los meses de noviembre de un año a mayo del siguiente año.</w:t>
                  </w:r>
                </w:p>
                <w:p w:rsidR="00C518FC" w:rsidRPr="00C518FC" w:rsidRDefault="00C518FC" w:rsidP="00C518FC">
                  <w:pPr>
                    <w:spacing w:after="101" w:line="240" w:lineRule="auto"/>
                    <w:ind w:hanging="329"/>
                    <w:jc w:val="both"/>
                    <w:rPr>
                      <w:rFonts w:ascii="Arial" w:eastAsia="Times New Roman" w:hAnsi="Arial" w:cs="Arial"/>
                      <w:color w:val="000000"/>
                      <w:sz w:val="16"/>
                      <w:szCs w:val="16"/>
                      <w:lang w:eastAsia="es-MX"/>
                    </w:rPr>
                  </w:pPr>
                  <w:r w:rsidRPr="00C518FC">
                    <w:rPr>
                      <w:rFonts w:ascii="Arial" w:eastAsia="Times New Roman" w:hAnsi="Arial" w:cs="Arial"/>
                      <w:color w:val="000000"/>
                      <w:sz w:val="20"/>
                      <w:szCs w:val="20"/>
                      <w:lang w:eastAsia="es-MX"/>
                    </w:rPr>
                    <w:t>     </w:t>
                  </w:r>
                  <w:r w:rsidRPr="00C518FC">
                    <w:rPr>
                      <w:rFonts w:ascii="Arial" w:eastAsia="Times New Roman" w:hAnsi="Arial" w:cs="Arial"/>
                      <w:b/>
                      <w:bCs/>
                      <w:color w:val="000000"/>
                      <w:sz w:val="16"/>
                      <w:szCs w:val="16"/>
                      <w:lang w:eastAsia="es-MX"/>
                    </w:rPr>
                    <w:t>Las demás flores.</w:t>
                  </w:r>
                  <w:r w:rsidRPr="00C518FC">
                    <w:rPr>
                      <w:rFonts w:ascii="Arial" w:eastAsia="Times New Roman" w:hAnsi="Arial" w:cs="Arial"/>
                      <w:color w:val="000000"/>
                      <w:sz w:val="16"/>
                      <w:szCs w:val="16"/>
                      <w:lang w:eastAsia="es-MX"/>
                    </w:rPr>
                    <w:t xml:space="preserve"> Cuando se internen a la Comunidad Europea en los meses de noviembre de un año a mayo del siguiente año.</w:t>
                  </w:r>
                </w:p>
              </w:tc>
              <w:tc>
                <w:tcPr>
                  <w:tcW w:w="16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518FC" w:rsidRPr="00C518FC" w:rsidRDefault="00C518FC" w:rsidP="00C518FC">
                  <w:pPr>
                    <w:spacing w:after="101" w:line="240" w:lineRule="auto"/>
                    <w:jc w:val="center"/>
                    <w:rPr>
                      <w:rFonts w:ascii="Arial" w:eastAsia="Times New Roman" w:hAnsi="Arial" w:cs="Arial"/>
                      <w:color w:val="000000"/>
                      <w:sz w:val="16"/>
                      <w:szCs w:val="16"/>
                      <w:lang w:eastAsia="es-MX"/>
                    </w:rPr>
                  </w:pPr>
                  <w:r w:rsidRPr="00C518FC">
                    <w:rPr>
                      <w:rFonts w:ascii="Arial" w:eastAsia="Times New Roman" w:hAnsi="Arial" w:cs="Arial"/>
                      <w:b/>
                      <w:bCs/>
                      <w:color w:val="000000"/>
                      <w:sz w:val="16"/>
                      <w:szCs w:val="16"/>
                      <w:lang w:eastAsia="es-MX"/>
                    </w:rPr>
                    <w:t>400</w:t>
                  </w:r>
                </w:p>
              </w:tc>
            </w:tr>
          </w:tbl>
          <w:p w:rsidR="00C518FC" w:rsidRPr="00C518FC" w:rsidRDefault="00C518FC" w:rsidP="00C518FC">
            <w:pPr>
              <w:spacing w:after="101" w:line="240" w:lineRule="auto"/>
              <w:ind w:firstLine="288"/>
              <w:jc w:val="both"/>
              <w:rPr>
                <w:rFonts w:ascii="Arial" w:eastAsia="Times New Roman" w:hAnsi="Arial" w:cs="Arial"/>
                <w:color w:val="2F2F2F"/>
                <w:sz w:val="18"/>
                <w:szCs w:val="18"/>
                <w:lang w:eastAsia="es-MX"/>
              </w:rPr>
            </w:pPr>
            <w:r w:rsidRPr="00C518FC">
              <w:rPr>
                <w:rFonts w:ascii="Arial" w:eastAsia="Times New Roman" w:hAnsi="Arial" w:cs="Arial"/>
                <w:color w:val="2F2F2F"/>
                <w:sz w:val="18"/>
                <w:szCs w:val="18"/>
                <w:lang w:eastAsia="es-MX"/>
              </w:rPr>
              <w:t> </w:t>
            </w:r>
          </w:p>
          <w:p w:rsidR="00C518FC" w:rsidRPr="00C518FC" w:rsidRDefault="00C518FC" w:rsidP="00C518FC">
            <w:pPr>
              <w:spacing w:after="101" w:line="240" w:lineRule="auto"/>
              <w:ind w:firstLine="288"/>
              <w:jc w:val="both"/>
              <w:rPr>
                <w:rFonts w:ascii="Arial" w:eastAsia="Times New Roman" w:hAnsi="Arial" w:cs="Arial"/>
                <w:color w:val="2F2F2F"/>
                <w:sz w:val="18"/>
                <w:szCs w:val="18"/>
                <w:lang w:eastAsia="es-MX"/>
              </w:rPr>
            </w:pPr>
            <w:r w:rsidRPr="00C518FC">
              <w:rPr>
                <w:rFonts w:ascii="Arial" w:eastAsia="Times New Roman" w:hAnsi="Arial" w:cs="Arial"/>
                <w:b/>
                <w:bCs/>
                <w:color w:val="2F2F2F"/>
                <w:sz w:val="18"/>
                <w:szCs w:val="18"/>
                <w:lang w:eastAsia="es-MX"/>
              </w:rPr>
              <w:t>Segundo.-</w:t>
            </w:r>
            <w:r w:rsidRPr="00C518FC">
              <w:rPr>
                <w:rFonts w:ascii="Arial" w:eastAsia="Times New Roman" w:hAnsi="Arial" w:cs="Arial"/>
                <w:color w:val="2F2F2F"/>
                <w:sz w:val="18"/>
                <w:szCs w:val="18"/>
                <w:lang w:eastAsia="es-MX"/>
              </w:rPr>
              <w:t xml:space="preserve"> Para los cupos descritos en la tabla del Punto Primero del presente Acuerdo se aplicará el procedimiento de asignación directa, en el periodo comprendido del 1 de julio de un año al 30 de junio del siguiente año, o en el periodo que se señale para un cupo en particular.</w:t>
            </w:r>
          </w:p>
          <w:p w:rsidR="00C518FC" w:rsidRPr="00C518FC" w:rsidRDefault="00C518FC" w:rsidP="00C518FC">
            <w:pPr>
              <w:spacing w:after="101" w:line="240" w:lineRule="auto"/>
              <w:ind w:firstLine="288"/>
              <w:jc w:val="both"/>
              <w:rPr>
                <w:rFonts w:ascii="Arial" w:eastAsia="Times New Roman" w:hAnsi="Arial" w:cs="Arial"/>
                <w:color w:val="2F2F2F"/>
                <w:sz w:val="18"/>
                <w:szCs w:val="18"/>
                <w:lang w:eastAsia="es-MX"/>
              </w:rPr>
            </w:pPr>
            <w:r w:rsidRPr="00C518FC">
              <w:rPr>
                <w:rFonts w:ascii="Arial" w:eastAsia="Times New Roman" w:hAnsi="Arial" w:cs="Arial"/>
                <w:b/>
                <w:bCs/>
                <w:color w:val="2F2F2F"/>
                <w:sz w:val="18"/>
                <w:szCs w:val="18"/>
                <w:lang w:eastAsia="es-MX"/>
              </w:rPr>
              <w:t>Tercero.-</w:t>
            </w:r>
            <w:r w:rsidRPr="00C518FC">
              <w:rPr>
                <w:rFonts w:ascii="Arial" w:eastAsia="Times New Roman" w:hAnsi="Arial" w:cs="Arial"/>
                <w:color w:val="2F2F2F"/>
                <w:sz w:val="18"/>
                <w:szCs w:val="18"/>
                <w:lang w:eastAsia="es-MX"/>
              </w:rPr>
              <w:t xml:space="preserve"> Podrán solicitar la asignación de estos cupos, las personas que se mencionan a continuación conforme a los siguientes criterios:</w:t>
            </w:r>
          </w:p>
          <w:p w:rsidR="00C518FC" w:rsidRPr="00C518FC" w:rsidRDefault="00C518FC" w:rsidP="00C518FC">
            <w:pPr>
              <w:spacing w:after="101" w:line="240" w:lineRule="auto"/>
              <w:ind w:hanging="432"/>
              <w:jc w:val="both"/>
              <w:rPr>
                <w:rFonts w:ascii="Arial" w:eastAsia="Times New Roman" w:hAnsi="Arial" w:cs="Arial"/>
                <w:color w:val="2F2F2F"/>
                <w:sz w:val="18"/>
                <w:szCs w:val="18"/>
                <w:lang w:eastAsia="es-MX"/>
              </w:rPr>
            </w:pPr>
            <w:r w:rsidRPr="00C518FC">
              <w:rPr>
                <w:rFonts w:ascii="Arial" w:eastAsia="Times New Roman" w:hAnsi="Arial" w:cs="Arial"/>
                <w:b/>
                <w:bCs/>
                <w:color w:val="2F2F2F"/>
                <w:sz w:val="18"/>
                <w:szCs w:val="18"/>
                <w:lang w:eastAsia="es-MX"/>
              </w:rPr>
              <w:t>I.</w:t>
            </w:r>
            <w:r w:rsidRPr="00C518FC">
              <w:rPr>
                <w:rFonts w:ascii="Arial" w:eastAsia="Times New Roman" w:hAnsi="Arial" w:cs="Arial"/>
                <w:color w:val="2F2F2F"/>
                <w:sz w:val="20"/>
                <w:szCs w:val="20"/>
                <w:lang w:eastAsia="es-MX"/>
              </w:rPr>
              <w:t>     </w:t>
            </w:r>
            <w:r w:rsidRPr="00C518FC">
              <w:rPr>
                <w:rFonts w:ascii="Arial" w:eastAsia="Times New Roman" w:hAnsi="Arial" w:cs="Arial"/>
                <w:color w:val="2F2F2F"/>
                <w:sz w:val="18"/>
                <w:szCs w:val="18"/>
                <w:lang w:eastAsia="es-MX"/>
              </w:rPr>
              <w:t>Del cupo para los productos descritos en el numeral 1 de la tabla del Punto Primero del presente Acuerdo, las personas físicas o morales, productores de huevo de ave fértil libre de patógenos (SPF) establecidos en los Estados Unidos Mexicanos. La asignación será otorgada por la Secretaría de Economía, con base en cifras calculadas conforme a la capacidad de producción, por la Unión Nacional de Avicultores y avaladas por la Secretaría de Agricultura, Ganadería, Desarrollo Rural, Pesca y Alimentación, y</w:t>
            </w:r>
          </w:p>
          <w:p w:rsidR="00C518FC" w:rsidRPr="00C518FC" w:rsidRDefault="00C518FC" w:rsidP="00C518FC">
            <w:pPr>
              <w:spacing w:after="101" w:line="240" w:lineRule="auto"/>
              <w:ind w:hanging="432"/>
              <w:jc w:val="both"/>
              <w:rPr>
                <w:rFonts w:ascii="Arial" w:eastAsia="Times New Roman" w:hAnsi="Arial" w:cs="Arial"/>
                <w:color w:val="2F2F2F"/>
                <w:sz w:val="18"/>
                <w:szCs w:val="18"/>
                <w:lang w:eastAsia="es-MX"/>
              </w:rPr>
            </w:pPr>
            <w:r w:rsidRPr="00C518FC">
              <w:rPr>
                <w:rFonts w:ascii="Arial" w:eastAsia="Times New Roman" w:hAnsi="Arial" w:cs="Arial"/>
                <w:b/>
                <w:bCs/>
                <w:color w:val="2F2F2F"/>
                <w:sz w:val="18"/>
                <w:szCs w:val="18"/>
                <w:lang w:eastAsia="es-MX"/>
              </w:rPr>
              <w:t>II.</w:t>
            </w:r>
            <w:r w:rsidRPr="00C518FC">
              <w:rPr>
                <w:rFonts w:ascii="Arial" w:eastAsia="Times New Roman" w:hAnsi="Arial" w:cs="Arial"/>
                <w:color w:val="2F2F2F"/>
                <w:sz w:val="20"/>
                <w:szCs w:val="20"/>
                <w:lang w:eastAsia="es-MX"/>
              </w:rPr>
              <w:t>     </w:t>
            </w:r>
            <w:r w:rsidRPr="00C518FC">
              <w:rPr>
                <w:rFonts w:ascii="Arial" w:eastAsia="Times New Roman" w:hAnsi="Arial" w:cs="Arial"/>
                <w:color w:val="2F2F2F"/>
                <w:sz w:val="18"/>
                <w:szCs w:val="18"/>
                <w:lang w:eastAsia="es-MX"/>
              </w:rPr>
              <w:t>Del cupo para los productos descritos en los numerales 2, 3, 4 y 5 de la tabla del Punto Primero del presente Acuerdo, las personas físicas o morales productores de flores, establecidos en los Estados Unidos Mexicanos. La asignación será otorgada por la Secretaría de Economía de acuerdo a sus necesidades de exportación, avaladas por la Secretaría de Agricultura, Ganadería, Desarrollo Rural, Pesca y Alimentación. El beneficiario podrá realizar la exportación a través de una empresa comercializadora.</w:t>
            </w:r>
          </w:p>
          <w:p w:rsidR="00C518FC" w:rsidRPr="00C518FC" w:rsidRDefault="00C518FC" w:rsidP="00C518FC">
            <w:pPr>
              <w:spacing w:after="101" w:line="240" w:lineRule="auto"/>
              <w:ind w:firstLine="288"/>
              <w:jc w:val="both"/>
              <w:rPr>
                <w:rFonts w:ascii="Arial" w:eastAsia="Times New Roman" w:hAnsi="Arial" w:cs="Arial"/>
                <w:color w:val="2F2F2F"/>
                <w:sz w:val="18"/>
                <w:szCs w:val="18"/>
                <w:lang w:eastAsia="es-MX"/>
              </w:rPr>
            </w:pPr>
            <w:r w:rsidRPr="00C518FC">
              <w:rPr>
                <w:rFonts w:ascii="Arial" w:eastAsia="Times New Roman" w:hAnsi="Arial" w:cs="Arial"/>
                <w:b/>
                <w:bCs/>
                <w:color w:val="2F2F2F"/>
                <w:sz w:val="18"/>
                <w:szCs w:val="18"/>
                <w:lang w:eastAsia="es-MX"/>
              </w:rPr>
              <w:t xml:space="preserve">Cuarto.- </w:t>
            </w:r>
            <w:r w:rsidRPr="00C518FC">
              <w:rPr>
                <w:rFonts w:ascii="Arial" w:eastAsia="Times New Roman" w:hAnsi="Arial" w:cs="Arial"/>
                <w:color w:val="2F2F2F"/>
                <w:sz w:val="18"/>
                <w:szCs w:val="18"/>
                <w:lang w:eastAsia="es-MX"/>
              </w:rPr>
              <w:t>Las solicitudes de asignación de los cupos a que se refiere el presente instrumento deberán presentarse en el formato SE-03-011-1 "Solicitud de asignación de cupo" en la representación federal de Secretaría de Economía que le corresponda adjuntando la siguiente documentación:</w:t>
            </w:r>
          </w:p>
          <w:p w:rsidR="00C518FC" w:rsidRPr="00C518FC" w:rsidRDefault="00C518FC" w:rsidP="00C518FC">
            <w:pPr>
              <w:spacing w:after="101" w:line="240" w:lineRule="auto"/>
              <w:ind w:hanging="432"/>
              <w:jc w:val="both"/>
              <w:rPr>
                <w:rFonts w:ascii="Arial" w:eastAsia="Times New Roman" w:hAnsi="Arial" w:cs="Arial"/>
                <w:color w:val="2F2F2F"/>
                <w:sz w:val="18"/>
                <w:szCs w:val="18"/>
                <w:lang w:eastAsia="es-MX"/>
              </w:rPr>
            </w:pPr>
            <w:r w:rsidRPr="00C518FC">
              <w:rPr>
                <w:rFonts w:ascii="Arial" w:eastAsia="Times New Roman" w:hAnsi="Arial" w:cs="Arial"/>
                <w:b/>
                <w:bCs/>
                <w:color w:val="2F2F2F"/>
                <w:sz w:val="18"/>
                <w:szCs w:val="18"/>
                <w:lang w:eastAsia="es-MX"/>
              </w:rPr>
              <w:t>I.</w:t>
            </w:r>
            <w:r w:rsidRPr="00C518FC">
              <w:rPr>
                <w:rFonts w:ascii="Arial" w:eastAsia="Times New Roman" w:hAnsi="Arial" w:cs="Arial"/>
                <w:color w:val="2F2F2F"/>
                <w:sz w:val="20"/>
                <w:szCs w:val="20"/>
                <w:lang w:eastAsia="es-MX"/>
              </w:rPr>
              <w:t>     </w:t>
            </w:r>
            <w:r w:rsidRPr="00C518FC">
              <w:rPr>
                <w:rFonts w:ascii="Arial" w:eastAsia="Times New Roman" w:hAnsi="Arial" w:cs="Arial"/>
                <w:color w:val="2F2F2F"/>
                <w:sz w:val="18"/>
                <w:szCs w:val="18"/>
                <w:lang w:eastAsia="es-MX"/>
              </w:rPr>
              <w:t>Para el cupo descrito en el numeral 1 de la tabla del Punto Primero de este Acuerdo, escrito bajo protesta de decir verdad en el que señale la capacidad de producción del producto a exportar, carta aval de la Secretaría de Agricultura, Ganadería, Desarrollo Rural, Pesca y Alimentación y carta aval de la Unión Nacional de Avicultores, y</w:t>
            </w:r>
          </w:p>
          <w:p w:rsidR="00C518FC" w:rsidRPr="00C518FC" w:rsidRDefault="00C518FC" w:rsidP="00C518FC">
            <w:pPr>
              <w:spacing w:after="101" w:line="240" w:lineRule="auto"/>
              <w:ind w:hanging="432"/>
              <w:jc w:val="both"/>
              <w:rPr>
                <w:rFonts w:ascii="Arial" w:eastAsia="Times New Roman" w:hAnsi="Arial" w:cs="Arial"/>
                <w:color w:val="2F2F2F"/>
                <w:sz w:val="18"/>
                <w:szCs w:val="18"/>
                <w:lang w:eastAsia="es-MX"/>
              </w:rPr>
            </w:pPr>
            <w:r w:rsidRPr="00C518FC">
              <w:rPr>
                <w:rFonts w:ascii="Arial" w:eastAsia="Times New Roman" w:hAnsi="Arial" w:cs="Arial"/>
                <w:color w:val="2F2F2F"/>
                <w:sz w:val="18"/>
                <w:szCs w:val="18"/>
                <w:lang w:eastAsia="es-MX"/>
              </w:rPr>
              <w:t> </w:t>
            </w:r>
          </w:p>
          <w:p w:rsidR="00C518FC" w:rsidRPr="00C518FC" w:rsidRDefault="00C518FC" w:rsidP="00C518FC">
            <w:pPr>
              <w:spacing w:after="101" w:line="240" w:lineRule="auto"/>
              <w:ind w:hanging="432"/>
              <w:jc w:val="both"/>
              <w:rPr>
                <w:rFonts w:ascii="Arial" w:eastAsia="Times New Roman" w:hAnsi="Arial" w:cs="Arial"/>
                <w:color w:val="2F2F2F"/>
                <w:sz w:val="18"/>
                <w:szCs w:val="18"/>
                <w:lang w:eastAsia="es-MX"/>
              </w:rPr>
            </w:pPr>
            <w:r w:rsidRPr="00C518FC">
              <w:rPr>
                <w:rFonts w:ascii="Arial" w:eastAsia="Times New Roman" w:hAnsi="Arial" w:cs="Arial"/>
                <w:b/>
                <w:bCs/>
                <w:color w:val="2F2F2F"/>
                <w:sz w:val="18"/>
                <w:szCs w:val="18"/>
                <w:lang w:eastAsia="es-MX"/>
              </w:rPr>
              <w:lastRenderedPageBreak/>
              <w:t>II.</w:t>
            </w:r>
            <w:r w:rsidRPr="00C518FC">
              <w:rPr>
                <w:rFonts w:ascii="Arial" w:eastAsia="Times New Roman" w:hAnsi="Arial" w:cs="Arial"/>
                <w:color w:val="2F2F2F"/>
                <w:sz w:val="20"/>
                <w:szCs w:val="20"/>
                <w:lang w:eastAsia="es-MX"/>
              </w:rPr>
              <w:t>     </w:t>
            </w:r>
            <w:r w:rsidRPr="00C518FC">
              <w:rPr>
                <w:rFonts w:ascii="Arial" w:eastAsia="Times New Roman" w:hAnsi="Arial" w:cs="Arial"/>
                <w:color w:val="2F2F2F"/>
                <w:sz w:val="18"/>
                <w:szCs w:val="18"/>
                <w:lang w:eastAsia="es-MX"/>
              </w:rPr>
              <w:t>Para los cupos descritos en los numerales 2, 3, 4 y 5 de la tabla del Punto Primero de este Acuerdo, escrito bajo protesta de decir verdad en el que señale la capacidad de producción del producto a exportar y carta aval de la Secretaría de Agricultura, Ganadería, Desarrollo Rural, Pesca y Alimentación.</w:t>
            </w:r>
          </w:p>
          <w:p w:rsidR="00C518FC" w:rsidRPr="00C518FC" w:rsidRDefault="00C518FC" w:rsidP="00C518FC">
            <w:pPr>
              <w:spacing w:after="101" w:line="240" w:lineRule="auto"/>
              <w:ind w:firstLine="288"/>
              <w:jc w:val="both"/>
              <w:rPr>
                <w:rFonts w:ascii="Arial" w:eastAsia="Times New Roman" w:hAnsi="Arial" w:cs="Arial"/>
                <w:color w:val="2F2F2F"/>
                <w:sz w:val="18"/>
                <w:szCs w:val="18"/>
                <w:lang w:eastAsia="es-MX"/>
              </w:rPr>
            </w:pPr>
            <w:r w:rsidRPr="00C518FC">
              <w:rPr>
                <w:rFonts w:ascii="Arial" w:eastAsia="Times New Roman" w:hAnsi="Arial" w:cs="Arial"/>
                <w:color w:val="2F2F2F"/>
                <w:sz w:val="18"/>
                <w:szCs w:val="18"/>
                <w:lang w:eastAsia="es-MX"/>
              </w:rPr>
              <w:t>La Dirección General de Comercio Exterior de la Secretaría de Economía emitirá, en su caso, dentro de los siete días hábiles siguientes a la presentación de la solicitud el oficio de asignación correspondiente.</w:t>
            </w:r>
          </w:p>
          <w:p w:rsidR="00C518FC" w:rsidRPr="00C518FC" w:rsidRDefault="00C518FC" w:rsidP="00C518FC">
            <w:pPr>
              <w:spacing w:after="101" w:line="240" w:lineRule="auto"/>
              <w:ind w:firstLine="288"/>
              <w:jc w:val="both"/>
              <w:rPr>
                <w:rFonts w:ascii="Arial" w:eastAsia="Times New Roman" w:hAnsi="Arial" w:cs="Arial"/>
                <w:color w:val="2F2F2F"/>
                <w:sz w:val="18"/>
                <w:szCs w:val="18"/>
                <w:lang w:eastAsia="es-MX"/>
              </w:rPr>
            </w:pPr>
            <w:r w:rsidRPr="00C518FC">
              <w:rPr>
                <w:rFonts w:ascii="Arial" w:eastAsia="Times New Roman" w:hAnsi="Arial" w:cs="Arial"/>
                <w:color w:val="2F2F2F"/>
                <w:sz w:val="18"/>
                <w:szCs w:val="18"/>
                <w:lang w:eastAsia="es-MX"/>
              </w:rPr>
              <w:t>Previo a la presentación de la solicitud de asignación de cupo, el interesado deberá realizar el trámite SE-03-037, "Registro de Productos Elegibles para Preferencias y Concesiones Arancelarias para la Unión Europea (UE) o la Asociación Europea de Libre Comercio (AELC)". La Secretaría de Economía, a través de la representación federal que corresponda, resolverá en un plazo máximo de dos días hábiles, contados a partir del día hábil siguiente a la fecha de presentación de la solicitud correspondiente.</w:t>
            </w:r>
          </w:p>
          <w:p w:rsidR="00C518FC" w:rsidRPr="00C518FC" w:rsidRDefault="00C518FC" w:rsidP="00C518FC">
            <w:pPr>
              <w:spacing w:after="101" w:line="240" w:lineRule="auto"/>
              <w:ind w:firstLine="288"/>
              <w:jc w:val="both"/>
              <w:rPr>
                <w:rFonts w:ascii="Arial" w:eastAsia="Times New Roman" w:hAnsi="Arial" w:cs="Arial"/>
                <w:color w:val="2F2F2F"/>
                <w:sz w:val="18"/>
                <w:szCs w:val="18"/>
                <w:lang w:eastAsia="es-MX"/>
              </w:rPr>
            </w:pPr>
            <w:r w:rsidRPr="00C518FC">
              <w:rPr>
                <w:rFonts w:ascii="Arial" w:eastAsia="Times New Roman" w:hAnsi="Arial" w:cs="Arial"/>
                <w:color w:val="2F2F2F"/>
                <w:sz w:val="18"/>
                <w:szCs w:val="18"/>
                <w:lang w:eastAsia="es-MX"/>
              </w:rPr>
              <w:t xml:space="preserve">Una vez autorizado el Registro mencionado, la Secretaría proporcionará al interesado el formato de certificado de circulación EUR.1 a fin de que sea </w:t>
            </w:r>
            <w:proofErr w:type="spellStart"/>
            <w:r w:rsidRPr="00C518FC">
              <w:rPr>
                <w:rFonts w:ascii="Arial" w:eastAsia="Times New Roman" w:hAnsi="Arial" w:cs="Arial"/>
                <w:color w:val="2F2F2F"/>
                <w:sz w:val="18"/>
                <w:szCs w:val="18"/>
                <w:lang w:eastAsia="es-MX"/>
              </w:rPr>
              <w:t>requisitado</w:t>
            </w:r>
            <w:proofErr w:type="spellEnd"/>
            <w:r w:rsidRPr="00C518FC">
              <w:rPr>
                <w:rFonts w:ascii="Arial" w:eastAsia="Times New Roman" w:hAnsi="Arial" w:cs="Arial"/>
                <w:color w:val="2F2F2F"/>
                <w:sz w:val="18"/>
                <w:szCs w:val="18"/>
                <w:lang w:eastAsia="es-MX"/>
              </w:rPr>
              <w:t xml:space="preserve"> por éste.</w:t>
            </w:r>
          </w:p>
          <w:p w:rsidR="00C518FC" w:rsidRPr="00C518FC" w:rsidRDefault="00C518FC" w:rsidP="00C518FC">
            <w:pPr>
              <w:spacing w:after="101" w:line="240" w:lineRule="auto"/>
              <w:ind w:firstLine="288"/>
              <w:jc w:val="both"/>
              <w:rPr>
                <w:rFonts w:ascii="Arial" w:eastAsia="Times New Roman" w:hAnsi="Arial" w:cs="Arial"/>
                <w:color w:val="2F2F2F"/>
                <w:sz w:val="18"/>
                <w:szCs w:val="18"/>
                <w:lang w:eastAsia="es-MX"/>
              </w:rPr>
            </w:pPr>
            <w:r w:rsidRPr="00C518FC">
              <w:rPr>
                <w:rFonts w:ascii="Arial" w:eastAsia="Times New Roman" w:hAnsi="Arial" w:cs="Arial"/>
                <w:color w:val="2F2F2F"/>
                <w:sz w:val="18"/>
                <w:szCs w:val="18"/>
                <w:lang w:eastAsia="es-MX"/>
              </w:rPr>
              <w:t>El certificado de circulación de mercancías EUR.1 es el documento que se utilizará para que la aduana del país integrante de la Comunidad Europea al que se interne la mercancía, aplique la preferencia establecida en la Decisión 2/2000.</w:t>
            </w:r>
          </w:p>
          <w:p w:rsidR="00C518FC" w:rsidRPr="00C518FC" w:rsidRDefault="00C518FC" w:rsidP="00C518FC">
            <w:pPr>
              <w:spacing w:after="101" w:line="240" w:lineRule="auto"/>
              <w:ind w:firstLine="288"/>
              <w:jc w:val="both"/>
              <w:rPr>
                <w:rFonts w:ascii="Arial" w:eastAsia="Times New Roman" w:hAnsi="Arial" w:cs="Arial"/>
                <w:color w:val="2F2F2F"/>
                <w:sz w:val="18"/>
                <w:szCs w:val="18"/>
                <w:lang w:eastAsia="es-MX"/>
              </w:rPr>
            </w:pPr>
            <w:r w:rsidRPr="00C518FC">
              <w:rPr>
                <w:rFonts w:ascii="Arial" w:eastAsia="Times New Roman" w:hAnsi="Arial" w:cs="Arial"/>
                <w:b/>
                <w:bCs/>
                <w:color w:val="2F2F2F"/>
                <w:sz w:val="18"/>
                <w:szCs w:val="18"/>
                <w:lang w:eastAsia="es-MX"/>
              </w:rPr>
              <w:t>Quinto.-</w:t>
            </w:r>
            <w:r w:rsidRPr="00C518FC">
              <w:rPr>
                <w:rFonts w:ascii="Arial" w:eastAsia="Times New Roman" w:hAnsi="Arial" w:cs="Arial"/>
                <w:color w:val="2F2F2F"/>
                <w:sz w:val="18"/>
                <w:szCs w:val="18"/>
                <w:lang w:eastAsia="es-MX"/>
              </w:rPr>
              <w:t xml:space="preserve"> Una vez obtenida la asignación, el beneficiario deberá solicitar la expedición del certificado de cupo mediante la presentación del formato SE-03-013-5 "Solicitud de certificados de cupo (obtenido por asignación directa)" adjuntando el certificado de circulación EUR.1 a que hace referencia el punto anterior, debidamente </w:t>
            </w:r>
            <w:proofErr w:type="spellStart"/>
            <w:r w:rsidRPr="00C518FC">
              <w:rPr>
                <w:rFonts w:ascii="Arial" w:eastAsia="Times New Roman" w:hAnsi="Arial" w:cs="Arial"/>
                <w:color w:val="2F2F2F"/>
                <w:sz w:val="18"/>
                <w:szCs w:val="18"/>
                <w:lang w:eastAsia="es-MX"/>
              </w:rPr>
              <w:t>requisitado</w:t>
            </w:r>
            <w:proofErr w:type="spellEnd"/>
            <w:r w:rsidRPr="00C518FC">
              <w:rPr>
                <w:rFonts w:ascii="Arial" w:eastAsia="Times New Roman" w:hAnsi="Arial" w:cs="Arial"/>
                <w:color w:val="2F2F2F"/>
                <w:sz w:val="18"/>
                <w:szCs w:val="18"/>
                <w:lang w:eastAsia="es-MX"/>
              </w:rPr>
              <w:t xml:space="preserve"> para su validación, en la ventanilla de atención al público de la misma representación federal que corresponda, la cual emitirá el certificado de cupo dentro de los siete días hábiles siguientes a la presentación de la solicitud.</w:t>
            </w:r>
          </w:p>
          <w:p w:rsidR="00C518FC" w:rsidRPr="00C518FC" w:rsidRDefault="00C518FC" w:rsidP="00C518FC">
            <w:pPr>
              <w:spacing w:after="101" w:line="240" w:lineRule="auto"/>
              <w:ind w:firstLine="288"/>
              <w:jc w:val="both"/>
              <w:rPr>
                <w:rFonts w:ascii="Arial" w:eastAsia="Times New Roman" w:hAnsi="Arial" w:cs="Arial"/>
                <w:color w:val="2F2F2F"/>
                <w:sz w:val="18"/>
                <w:szCs w:val="18"/>
                <w:lang w:eastAsia="es-MX"/>
              </w:rPr>
            </w:pPr>
            <w:r w:rsidRPr="00C518FC">
              <w:rPr>
                <w:rFonts w:ascii="Arial" w:eastAsia="Times New Roman" w:hAnsi="Arial" w:cs="Arial"/>
                <w:b/>
                <w:bCs/>
                <w:color w:val="2F2F2F"/>
                <w:sz w:val="18"/>
                <w:szCs w:val="18"/>
                <w:lang w:eastAsia="es-MX"/>
              </w:rPr>
              <w:t>Sexto.-</w:t>
            </w:r>
            <w:r w:rsidRPr="00C518FC">
              <w:rPr>
                <w:rFonts w:ascii="Arial" w:eastAsia="Times New Roman" w:hAnsi="Arial" w:cs="Arial"/>
                <w:color w:val="2F2F2F"/>
                <w:sz w:val="18"/>
                <w:szCs w:val="18"/>
                <w:lang w:eastAsia="es-MX"/>
              </w:rPr>
              <w:t xml:space="preserve"> La vigencia de los certificados de cupo para los productos descritos en la tabla del Punto Primero del presente Acuerdo será la siguiente:</w:t>
            </w:r>
          </w:p>
          <w:p w:rsidR="00C518FC" w:rsidRPr="00C518FC" w:rsidRDefault="00C518FC" w:rsidP="00C518FC">
            <w:pPr>
              <w:spacing w:after="101" w:line="240" w:lineRule="auto"/>
              <w:ind w:firstLine="288"/>
              <w:jc w:val="both"/>
              <w:rPr>
                <w:rFonts w:ascii="Arial" w:eastAsia="Times New Roman" w:hAnsi="Arial" w:cs="Arial"/>
                <w:color w:val="2F2F2F"/>
                <w:sz w:val="18"/>
                <w:szCs w:val="18"/>
                <w:lang w:eastAsia="es-MX"/>
              </w:rPr>
            </w:pPr>
            <w:r w:rsidRPr="00C518FC">
              <w:rPr>
                <w:rFonts w:ascii="Arial" w:eastAsia="Times New Roman" w:hAnsi="Arial" w:cs="Arial"/>
                <w:b/>
                <w:bCs/>
                <w:color w:val="2F2F2F"/>
                <w:sz w:val="18"/>
                <w:szCs w:val="18"/>
                <w:lang w:eastAsia="es-MX"/>
              </w:rPr>
              <w:t>I.</w:t>
            </w:r>
            <w:r w:rsidRPr="00C518FC">
              <w:rPr>
                <w:rFonts w:ascii="Arial" w:eastAsia="Times New Roman" w:hAnsi="Arial" w:cs="Arial"/>
                <w:color w:val="2F2F2F"/>
                <w:sz w:val="20"/>
                <w:szCs w:val="20"/>
                <w:lang w:eastAsia="es-MX"/>
              </w:rPr>
              <w:t>     </w:t>
            </w:r>
            <w:r w:rsidRPr="00C518FC">
              <w:rPr>
                <w:rFonts w:ascii="Arial" w:eastAsia="Times New Roman" w:hAnsi="Arial" w:cs="Arial"/>
                <w:color w:val="2F2F2F"/>
                <w:sz w:val="18"/>
                <w:szCs w:val="18"/>
                <w:lang w:eastAsia="es-MX"/>
              </w:rPr>
              <w:t>Para el cupo del numeral 1, será al 30 de junio de cada año;</w:t>
            </w:r>
          </w:p>
          <w:p w:rsidR="00C518FC" w:rsidRPr="00C518FC" w:rsidRDefault="00C518FC" w:rsidP="00C518FC">
            <w:pPr>
              <w:spacing w:after="101" w:line="240" w:lineRule="auto"/>
              <w:ind w:firstLine="288"/>
              <w:jc w:val="both"/>
              <w:rPr>
                <w:rFonts w:ascii="Arial" w:eastAsia="Times New Roman" w:hAnsi="Arial" w:cs="Arial"/>
                <w:color w:val="2F2F2F"/>
                <w:sz w:val="18"/>
                <w:szCs w:val="18"/>
                <w:lang w:eastAsia="es-MX"/>
              </w:rPr>
            </w:pPr>
            <w:r w:rsidRPr="00C518FC">
              <w:rPr>
                <w:rFonts w:ascii="Arial" w:eastAsia="Times New Roman" w:hAnsi="Arial" w:cs="Arial"/>
                <w:b/>
                <w:bCs/>
                <w:color w:val="2F2F2F"/>
                <w:sz w:val="18"/>
                <w:szCs w:val="18"/>
                <w:lang w:eastAsia="es-MX"/>
              </w:rPr>
              <w:t>II.</w:t>
            </w:r>
            <w:r w:rsidRPr="00C518FC">
              <w:rPr>
                <w:rFonts w:ascii="Arial" w:eastAsia="Times New Roman" w:hAnsi="Arial" w:cs="Arial"/>
                <w:color w:val="2F2F2F"/>
                <w:sz w:val="20"/>
                <w:szCs w:val="20"/>
                <w:lang w:eastAsia="es-MX"/>
              </w:rPr>
              <w:t>    </w:t>
            </w:r>
            <w:r w:rsidRPr="00C518FC">
              <w:rPr>
                <w:rFonts w:ascii="Arial" w:eastAsia="Times New Roman" w:hAnsi="Arial" w:cs="Arial"/>
                <w:color w:val="2F2F2F"/>
                <w:sz w:val="18"/>
                <w:szCs w:val="18"/>
                <w:lang w:eastAsia="es-MX"/>
              </w:rPr>
              <w:t>Para los cupos de los numerales 2 y 3, será al 31 de octubre y 30 de junio, según corresponda, y</w:t>
            </w:r>
          </w:p>
          <w:p w:rsidR="00C518FC" w:rsidRPr="00C518FC" w:rsidRDefault="00C518FC" w:rsidP="00C518FC">
            <w:pPr>
              <w:spacing w:after="101" w:line="240" w:lineRule="auto"/>
              <w:ind w:firstLine="288"/>
              <w:jc w:val="both"/>
              <w:rPr>
                <w:rFonts w:ascii="Arial" w:eastAsia="Times New Roman" w:hAnsi="Arial" w:cs="Arial"/>
                <w:color w:val="2F2F2F"/>
                <w:sz w:val="18"/>
                <w:szCs w:val="18"/>
                <w:lang w:eastAsia="es-MX"/>
              </w:rPr>
            </w:pPr>
            <w:r w:rsidRPr="00C518FC">
              <w:rPr>
                <w:rFonts w:ascii="Arial" w:eastAsia="Times New Roman" w:hAnsi="Arial" w:cs="Arial"/>
                <w:b/>
                <w:bCs/>
                <w:color w:val="2F2F2F"/>
                <w:sz w:val="18"/>
                <w:szCs w:val="18"/>
                <w:lang w:eastAsia="es-MX"/>
              </w:rPr>
              <w:t>III.</w:t>
            </w:r>
            <w:r w:rsidRPr="00C518FC">
              <w:rPr>
                <w:rFonts w:ascii="Arial" w:eastAsia="Times New Roman" w:hAnsi="Arial" w:cs="Arial"/>
                <w:color w:val="2F2F2F"/>
                <w:sz w:val="20"/>
                <w:szCs w:val="20"/>
                <w:lang w:eastAsia="es-MX"/>
              </w:rPr>
              <w:t>    </w:t>
            </w:r>
            <w:r w:rsidRPr="00C518FC">
              <w:rPr>
                <w:rFonts w:ascii="Arial" w:eastAsia="Times New Roman" w:hAnsi="Arial" w:cs="Arial"/>
                <w:color w:val="2F2F2F"/>
                <w:sz w:val="18"/>
                <w:szCs w:val="18"/>
                <w:lang w:eastAsia="es-MX"/>
              </w:rPr>
              <w:t>Para los cupos de los numerales 4 y 5, será al 31 de mayo.</w:t>
            </w:r>
          </w:p>
          <w:p w:rsidR="00C518FC" w:rsidRPr="00C518FC" w:rsidRDefault="00C518FC" w:rsidP="00C518FC">
            <w:pPr>
              <w:spacing w:after="101" w:line="240" w:lineRule="auto"/>
              <w:ind w:firstLine="288"/>
              <w:jc w:val="both"/>
              <w:rPr>
                <w:rFonts w:ascii="Arial" w:eastAsia="Times New Roman" w:hAnsi="Arial" w:cs="Arial"/>
                <w:color w:val="2F2F2F"/>
                <w:sz w:val="18"/>
                <w:szCs w:val="18"/>
                <w:lang w:eastAsia="es-MX"/>
              </w:rPr>
            </w:pPr>
            <w:r w:rsidRPr="00C518FC">
              <w:rPr>
                <w:rFonts w:ascii="Arial" w:eastAsia="Times New Roman" w:hAnsi="Arial" w:cs="Arial"/>
                <w:color w:val="2F2F2F"/>
                <w:sz w:val="18"/>
                <w:szCs w:val="18"/>
                <w:lang w:eastAsia="es-MX"/>
              </w:rPr>
              <w:t>El beneficiario de cupo deberá informar el uso del certificado a la oficina que lo expidió, dentro de los quince días siguientes al término de su vigencia.</w:t>
            </w:r>
          </w:p>
          <w:p w:rsidR="00C518FC" w:rsidRPr="00C518FC" w:rsidRDefault="00C518FC" w:rsidP="00C518FC">
            <w:pPr>
              <w:spacing w:after="101" w:line="240" w:lineRule="auto"/>
              <w:ind w:firstLine="288"/>
              <w:jc w:val="both"/>
              <w:rPr>
                <w:rFonts w:ascii="Arial" w:eastAsia="Times New Roman" w:hAnsi="Arial" w:cs="Arial"/>
                <w:color w:val="2F2F2F"/>
                <w:sz w:val="18"/>
                <w:szCs w:val="18"/>
                <w:lang w:eastAsia="es-MX"/>
              </w:rPr>
            </w:pPr>
            <w:r w:rsidRPr="00C518FC">
              <w:rPr>
                <w:rFonts w:ascii="Arial" w:eastAsia="Times New Roman" w:hAnsi="Arial" w:cs="Arial"/>
                <w:b/>
                <w:bCs/>
                <w:color w:val="2F2F2F"/>
                <w:sz w:val="18"/>
                <w:szCs w:val="18"/>
                <w:lang w:eastAsia="es-MX"/>
              </w:rPr>
              <w:t>Séptimo.-</w:t>
            </w:r>
            <w:r w:rsidRPr="00C518FC">
              <w:rPr>
                <w:rFonts w:ascii="Arial" w:eastAsia="Times New Roman" w:hAnsi="Arial" w:cs="Arial"/>
                <w:color w:val="2F2F2F"/>
                <w:sz w:val="18"/>
                <w:szCs w:val="18"/>
                <w:lang w:eastAsia="es-MX"/>
              </w:rPr>
              <w:t xml:space="preserve"> Los certificados de cupo son nominativos e intransferibles.</w:t>
            </w:r>
          </w:p>
          <w:p w:rsidR="00C518FC" w:rsidRPr="00C518FC" w:rsidRDefault="00C518FC" w:rsidP="00C518FC">
            <w:pPr>
              <w:spacing w:after="101" w:line="240" w:lineRule="auto"/>
              <w:ind w:firstLine="288"/>
              <w:jc w:val="both"/>
              <w:rPr>
                <w:rFonts w:ascii="Arial" w:eastAsia="Times New Roman" w:hAnsi="Arial" w:cs="Arial"/>
                <w:color w:val="2F2F2F"/>
                <w:sz w:val="18"/>
                <w:szCs w:val="18"/>
                <w:lang w:eastAsia="es-MX"/>
              </w:rPr>
            </w:pPr>
            <w:r w:rsidRPr="00C518FC">
              <w:rPr>
                <w:rFonts w:ascii="Arial" w:eastAsia="Times New Roman" w:hAnsi="Arial" w:cs="Arial"/>
                <w:b/>
                <w:bCs/>
                <w:color w:val="2F2F2F"/>
                <w:sz w:val="18"/>
                <w:szCs w:val="18"/>
                <w:lang w:eastAsia="es-MX"/>
              </w:rPr>
              <w:t>Octavo.-</w:t>
            </w:r>
            <w:r w:rsidRPr="00C518FC">
              <w:rPr>
                <w:rFonts w:ascii="Arial" w:eastAsia="Times New Roman" w:hAnsi="Arial" w:cs="Arial"/>
                <w:color w:val="2F2F2F"/>
                <w:sz w:val="18"/>
                <w:szCs w:val="18"/>
                <w:lang w:eastAsia="es-MX"/>
              </w:rPr>
              <w:t xml:space="preserve"> Los formatos citados en el presente Acuerdo, estarán a disposición de los interesados en las representaciones federales de la Secretaría de Economía y en la página de Internet de la Comisión Federal de Mejora Regulatoria www.cofemer.gob.mx, en las siguientes direcciones electrónicas:</w:t>
            </w:r>
          </w:p>
          <w:p w:rsidR="00C518FC" w:rsidRPr="00C518FC" w:rsidRDefault="00C518FC" w:rsidP="00C518FC">
            <w:pPr>
              <w:spacing w:after="101" w:line="240" w:lineRule="auto"/>
              <w:ind w:firstLine="288"/>
              <w:jc w:val="both"/>
              <w:rPr>
                <w:rFonts w:ascii="Arial" w:eastAsia="Times New Roman" w:hAnsi="Arial" w:cs="Arial"/>
                <w:color w:val="2F2F2F"/>
                <w:sz w:val="18"/>
                <w:szCs w:val="18"/>
                <w:lang w:eastAsia="es-MX"/>
              </w:rPr>
            </w:pPr>
            <w:r w:rsidRPr="00C518FC">
              <w:rPr>
                <w:rFonts w:ascii="Arial" w:eastAsia="Times New Roman" w:hAnsi="Arial" w:cs="Arial"/>
                <w:color w:val="2F2F2F"/>
                <w:sz w:val="18"/>
                <w:szCs w:val="18"/>
                <w:lang w:eastAsia="es-MX"/>
              </w:rPr>
              <w:t>Formato SE-03-037 "Registro de Productos Elegibles para Preferencias y Concesiones Arancelarias para la Unión Europea (UE) o la Asociación Europea de Libre Comercio (AELC)".</w:t>
            </w:r>
          </w:p>
          <w:p w:rsidR="00C518FC" w:rsidRPr="00C518FC" w:rsidRDefault="00C518FC" w:rsidP="00C518FC">
            <w:pPr>
              <w:spacing w:after="101" w:line="240" w:lineRule="auto"/>
              <w:ind w:firstLine="288"/>
              <w:jc w:val="both"/>
              <w:rPr>
                <w:rFonts w:ascii="Arial" w:eastAsia="Times New Roman" w:hAnsi="Arial" w:cs="Arial"/>
                <w:color w:val="2F2F2F"/>
                <w:sz w:val="18"/>
                <w:szCs w:val="18"/>
                <w:lang w:eastAsia="es-MX"/>
              </w:rPr>
            </w:pPr>
            <w:r w:rsidRPr="00C518FC">
              <w:rPr>
                <w:rFonts w:ascii="Arial" w:eastAsia="Times New Roman" w:hAnsi="Arial" w:cs="Arial"/>
                <w:color w:val="2F2F2F"/>
                <w:sz w:val="18"/>
                <w:szCs w:val="18"/>
                <w:lang w:eastAsia="es-MX"/>
              </w:rPr>
              <w:t>http://207.248.177.30/rfts/formulario/tramite.asp?coNodes=1763419&amp;num_modalidad=0&amp;epe=0&amp;nv=0</w:t>
            </w:r>
          </w:p>
          <w:p w:rsidR="00C518FC" w:rsidRPr="00C518FC" w:rsidRDefault="00C518FC" w:rsidP="00C518FC">
            <w:pPr>
              <w:spacing w:after="101" w:line="240" w:lineRule="auto"/>
              <w:ind w:firstLine="288"/>
              <w:jc w:val="both"/>
              <w:rPr>
                <w:rFonts w:ascii="Arial" w:eastAsia="Times New Roman" w:hAnsi="Arial" w:cs="Arial"/>
                <w:color w:val="2F2F2F"/>
                <w:sz w:val="18"/>
                <w:szCs w:val="18"/>
                <w:lang w:eastAsia="es-MX"/>
              </w:rPr>
            </w:pPr>
            <w:r w:rsidRPr="00C518FC">
              <w:rPr>
                <w:rFonts w:ascii="Arial" w:eastAsia="Times New Roman" w:hAnsi="Arial" w:cs="Arial"/>
                <w:color w:val="2F2F2F"/>
                <w:sz w:val="18"/>
                <w:szCs w:val="18"/>
                <w:lang w:eastAsia="es-MX"/>
              </w:rPr>
              <w:t>Formato SE-03-011-1 "Solicitud de asignación de cupo".</w:t>
            </w:r>
          </w:p>
          <w:p w:rsidR="00C518FC" w:rsidRPr="00C518FC" w:rsidRDefault="00C518FC" w:rsidP="00C518FC">
            <w:pPr>
              <w:spacing w:after="101" w:line="240" w:lineRule="auto"/>
              <w:ind w:firstLine="288"/>
              <w:jc w:val="both"/>
              <w:rPr>
                <w:rFonts w:ascii="Arial" w:eastAsia="Times New Roman" w:hAnsi="Arial" w:cs="Arial"/>
                <w:color w:val="2F2F2F"/>
                <w:sz w:val="18"/>
                <w:szCs w:val="18"/>
                <w:lang w:eastAsia="es-MX"/>
              </w:rPr>
            </w:pPr>
            <w:r w:rsidRPr="00C518FC">
              <w:rPr>
                <w:rFonts w:ascii="Arial" w:eastAsia="Times New Roman" w:hAnsi="Arial" w:cs="Arial"/>
                <w:color w:val="2F2F2F"/>
                <w:sz w:val="18"/>
                <w:szCs w:val="18"/>
                <w:lang w:eastAsia="es-MX"/>
              </w:rPr>
              <w:t>Para personas físicas:</w:t>
            </w:r>
          </w:p>
          <w:p w:rsidR="00C518FC" w:rsidRPr="00C518FC" w:rsidRDefault="00C518FC" w:rsidP="00C518FC">
            <w:pPr>
              <w:spacing w:after="101" w:line="240" w:lineRule="auto"/>
              <w:ind w:firstLine="288"/>
              <w:jc w:val="both"/>
              <w:rPr>
                <w:rFonts w:ascii="Arial" w:eastAsia="Times New Roman" w:hAnsi="Arial" w:cs="Arial"/>
                <w:color w:val="2F2F2F"/>
                <w:sz w:val="18"/>
                <w:szCs w:val="18"/>
                <w:lang w:eastAsia="es-MX"/>
              </w:rPr>
            </w:pPr>
            <w:r w:rsidRPr="00C518FC">
              <w:rPr>
                <w:rFonts w:ascii="Arial" w:eastAsia="Times New Roman" w:hAnsi="Arial" w:cs="Arial"/>
                <w:color w:val="2F2F2F"/>
                <w:sz w:val="18"/>
                <w:szCs w:val="18"/>
                <w:lang w:eastAsia="es-MX"/>
              </w:rPr>
              <w:t>http://207.248.177.30/rfts/formulario/tramite.asp?coNodes=1513114&amp;num_modalidad=1&amp;epe=0&amp;nv=0</w:t>
            </w:r>
          </w:p>
          <w:p w:rsidR="00C518FC" w:rsidRPr="00C518FC" w:rsidRDefault="00C518FC" w:rsidP="00C518FC">
            <w:pPr>
              <w:spacing w:after="101" w:line="240" w:lineRule="auto"/>
              <w:ind w:firstLine="288"/>
              <w:jc w:val="both"/>
              <w:rPr>
                <w:rFonts w:ascii="Arial" w:eastAsia="Times New Roman" w:hAnsi="Arial" w:cs="Arial"/>
                <w:color w:val="2F2F2F"/>
                <w:sz w:val="18"/>
                <w:szCs w:val="18"/>
                <w:lang w:eastAsia="es-MX"/>
              </w:rPr>
            </w:pPr>
            <w:r w:rsidRPr="00C518FC">
              <w:rPr>
                <w:rFonts w:ascii="Arial" w:eastAsia="Times New Roman" w:hAnsi="Arial" w:cs="Arial"/>
                <w:color w:val="2F2F2F"/>
                <w:sz w:val="18"/>
                <w:szCs w:val="18"/>
                <w:lang w:eastAsia="es-MX"/>
              </w:rPr>
              <w:t>Para personas morales:</w:t>
            </w:r>
          </w:p>
          <w:p w:rsidR="00C518FC" w:rsidRPr="00C518FC" w:rsidRDefault="00C518FC" w:rsidP="00C518FC">
            <w:pPr>
              <w:spacing w:after="101" w:line="240" w:lineRule="auto"/>
              <w:ind w:firstLine="288"/>
              <w:jc w:val="both"/>
              <w:rPr>
                <w:rFonts w:ascii="Arial" w:eastAsia="Times New Roman" w:hAnsi="Arial" w:cs="Arial"/>
                <w:color w:val="2F2F2F"/>
                <w:sz w:val="18"/>
                <w:szCs w:val="18"/>
                <w:lang w:eastAsia="es-MX"/>
              </w:rPr>
            </w:pPr>
            <w:r w:rsidRPr="00C518FC">
              <w:rPr>
                <w:rFonts w:ascii="Arial" w:eastAsia="Times New Roman" w:hAnsi="Arial" w:cs="Arial"/>
                <w:color w:val="2F2F2F"/>
                <w:sz w:val="18"/>
                <w:szCs w:val="18"/>
                <w:lang w:eastAsia="es-MX"/>
              </w:rPr>
              <w:t>http://207.248.177.30/rfts/formulario/tramite.asp?coNodes=1513114&amp;num_modalidad=2&amp;epe=0&amp;nv=0</w:t>
            </w:r>
          </w:p>
          <w:p w:rsidR="00C518FC" w:rsidRPr="00C518FC" w:rsidRDefault="00C518FC" w:rsidP="00C518FC">
            <w:pPr>
              <w:spacing w:after="101" w:line="240" w:lineRule="auto"/>
              <w:ind w:firstLine="288"/>
              <w:jc w:val="both"/>
              <w:rPr>
                <w:rFonts w:ascii="Arial" w:eastAsia="Times New Roman" w:hAnsi="Arial" w:cs="Arial"/>
                <w:color w:val="2F2F2F"/>
                <w:sz w:val="18"/>
                <w:szCs w:val="18"/>
                <w:lang w:eastAsia="es-MX"/>
              </w:rPr>
            </w:pPr>
            <w:r w:rsidRPr="00C518FC">
              <w:rPr>
                <w:rFonts w:ascii="Arial" w:eastAsia="Times New Roman" w:hAnsi="Arial" w:cs="Arial"/>
                <w:color w:val="2F2F2F"/>
                <w:sz w:val="18"/>
                <w:szCs w:val="18"/>
                <w:lang w:eastAsia="es-MX"/>
              </w:rPr>
              <w:t>Formato SE-03-013-5 "Solicitud de certificados de cupo (obtenido por asignación directa)"</w:t>
            </w:r>
          </w:p>
          <w:p w:rsidR="00C518FC" w:rsidRPr="00C518FC" w:rsidRDefault="00C518FC" w:rsidP="00C518FC">
            <w:pPr>
              <w:spacing w:after="101" w:line="240" w:lineRule="auto"/>
              <w:ind w:firstLine="288"/>
              <w:jc w:val="both"/>
              <w:rPr>
                <w:rFonts w:ascii="Arial" w:eastAsia="Times New Roman" w:hAnsi="Arial" w:cs="Arial"/>
                <w:color w:val="2F2F2F"/>
                <w:sz w:val="18"/>
                <w:szCs w:val="18"/>
                <w:lang w:eastAsia="es-MX"/>
              </w:rPr>
            </w:pPr>
            <w:r w:rsidRPr="00C518FC">
              <w:rPr>
                <w:rFonts w:ascii="Arial" w:eastAsia="Times New Roman" w:hAnsi="Arial" w:cs="Arial"/>
                <w:color w:val="2F2F2F"/>
                <w:sz w:val="18"/>
                <w:szCs w:val="18"/>
                <w:lang w:eastAsia="es-MX"/>
              </w:rPr>
              <w:t>http://207.248.177.30/rfts/formulario/tramite.asp?coNodes=1763417&amp;num_modalidad=1&amp;epe=0&amp;nv=0</w:t>
            </w:r>
          </w:p>
          <w:p w:rsidR="00C518FC" w:rsidRPr="00C518FC" w:rsidRDefault="00C518FC" w:rsidP="00C518FC">
            <w:pPr>
              <w:spacing w:after="101" w:line="240" w:lineRule="auto"/>
              <w:jc w:val="center"/>
              <w:rPr>
                <w:rFonts w:ascii="Times New Roman" w:eastAsia="Times New Roman" w:hAnsi="Times New Roman" w:cs="Times New Roman"/>
                <w:b/>
                <w:bCs/>
                <w:color w:val="2F2F2F"/>
                <w:sz w:val="18"/>
                <w:szCs w:val="18"/>
                <w:lang w:eastAsia="es-MX"/>
              </w:rPr>
            </w:pPr>
            <w:r w:rsidRPr="00C518FC">
              <w:rPr>
                <w:rFonts w:ascii="Times" w:eastAsia="Times New Roman" w:hAnsi="Times" w:cs="Times"/>
                <w:b/>
                <w:bCs/>
                <w:color w:val="2F2F2F"/>
                <w:sz w:val="18"/>
                <w:szCs w:val="18"/>
                <w:lang w:eastAsia="es-MX"/>
              </w:rPr>
              <w:t>TRANSITORIOS</w:t>
            </w:r>
          </w:p>
          <w:p w:rsidR="00C518FC" w:rsidRPr="00C518FC" w:rsidRDefault="00C518FC" w:rsidP="00C518FC">
            <w:pPr>
              <w:spacing w:after="101" w:line="240" w:lineRule="auto"/>
              <w:ind w:firstLine="288"/>
              <w:jc w:val="both"/>
              <w:rPr>
                <w:rFonts w:ascii="Arial" w:eastAsia="Times New Roman" w:hAnsi="Arial" w:cs="Arial"/>
                <w:color w:val="2F2F2F"/>
                <w:sz w:val="18"/>
                <w:szCs w:val="18"/>
                <w:lang w:eastAsia="es-MX"/>
              </w:rPr>
            </w:pPr>
            <w:r w:rsidRPr="00C518FC">
              <w:rPr>
                <w:rFonts w:ascii="Arial" w:eastAsia="Times New Roman" w:hAnsi="Arial" w:cs="Arial"/>
                <w:b/>
                <w:bCs/>
                <w:color w:val="2F2F2F"/>
                <w:sz w:val="18"/>
                <w:szCs w:val="18"/>
                <w:lang w:eastAsia="es-MX"/>
              </w:rPr>
              <w:t>PRIMERO.-</w:t>
            </w:r>
            <w:r w:rsidRPr="00C518FC">
              <w:rPr>
                <w:rFonts w:ascii="Arial" w:eastAsia="Times New Roman" w:hAnsi="Arial" w:cs="Arial"/>
                <w:color w:val="2F2F2F"/>
                <w:sz w:val="18"/>
                <w:szCs w:val="18"/>
                <w:lang w:eastAsia="es-MX"/>
              </w:rPr>
              <w:t xml:space="preserve"> El presente Acuerdo entrará en vigor el día de su publicación en el Diario Oficial de la Federación.</w:t>
            </w:r>
          </w:p>
          <w:p w:rsidR="00C518FC" w:rsidRPr="00C518FC" w:rsidRDefault="00C518FC" w:rsidP="00C518FC">
            <w:pPr>
              <w:spacing w:after="101" w:line="240" w:lineRule="auto"/>
              <w:ind w:firstLine="288"/>
              <w:jc w:val="both"/>
              <w:rPr>
                <w:rFonts w:ascii="Arial" w:eastAsia="Times New Roman" w:hAnsi="Arial" w:cs="Arial"/>
                <w:color w:val="2F2F2F"/>
                <w:sz w:val="18"/>
                <w:szCs w:val="18"/>
                <w:lang w:eastAsia="es-MX"/>
              </w:rPr>
            </w:pPr>
            <w:r w:rsidRPr="00C518FC">
              <w:rPr>
                <w:rFonts w:ascii="Arial" w:eastAsia="Times New Roman" w:hAnsi="Arial" w:cs="Arial"/>
                <w:color w:val="2F2F2F"/>
                <w:sz w:val="18"/>
                <w:szCs w:val="18"/>
                <w:lang w:eastAsia="es-MX"/>
              </w:rPr>
              <w:t> </w:t>
            </w:r>
          </w:p>
          <w:p w:rsidR="00C518FC" w:rsidRPr="00C518FC" w:rsidRDefault="00C518FC" w:rsidP="00C518FC">
            <w:pPr>
              <w:spacing w:after="101" w:line="240" w:lineRule="auto"/>
              <w:ind w:firstLine="288"/>
              <w:jc w:val="both"/>
              <w:rPr>
                <w:rFonts w:ascii="Arial" w:eastAsia="Times New Roman" w:hAnsi="Arial" w:cs="Arial"/>
                <w:color w:val="2F2F2F"/>
                <w:sz w:val="18"/>
                <w:szCs w:val="18"/>
                <w:lang w:eastAsia="es-MX"/>
              </w:rPr>
            </w:pPr>
            <w:r w:rsidRPr="00C518FC">
              <w:rPr>
                <w:rFonts w:ascii="Arial" w:eastAsia="Times New Roman" w:hAnsi="Arial" w:cs="Arial"/>
                <w:b/>
                <w:bCs/>
                <w:color w:val="2F2F2F"/>
                <w:sz w:val="18"/>
                <w:szCs w:val="18"/>
                <w:lang w:eastAsia="es-MX"/>
              </w:rPr>
              <w:t>SEGUNDO.-</w:t>
            </w:r>
            <w:r w:rsidRPr="00C518FC">
              <w:rPr>
                <w:rFonts w:ascii="Arial" w:eastAsia="Times New Roman" w:hAnsi="Arial" w:cs="Arial"/>
                <w:color w:val="2F2F2F"/>
                <w:sz w:val="18"/>
                <w:szCs w:val="18"/>
                <w:lang w:eastAsia="es-MX"/>
              </w:rPr>
              <w:t xml:space="preserve"> Se abroga el Acuerdo por el que se dan a conocer los cupos para internar a la Comunidad Europea en el periodo de julio de un año al 30 de junio del siguiente año, huevo de ave fértil libre de </w:t>
            </w:r>
            <w:r w:rsidRPr="00C518FC">
              <w:rPr>
                <w:rFonts w:ascii="Arial" w:eastAsia="Times New Roman" w:hAnsi="Arial" w:cs="Arial"/>
                <w:color w:val="2F2F2F"/>
                <w:sz w:val="18"/>
                <w:szCs w:val="18"/>
                <w:lang w:eastAsia="es-MX"/>
              </w:rPr>
              <w:lastRenderedPageBreak/>
              <w:t xml:space="preserve">patógenos (SPF); huevo sin cascarón (secas, líquidas o congeladas) y yemas de huevo (secas, líquidas o congeladas) aptas para consumo humano; rosas, claveles, orquídeas, gladiolas, crisantemos, jugo de naranja concentrado congelado con grado de concentración mayor a 20° </w:t>
            </w:r>
            <w:proofErr w:type="spellStart"/>
            <w:r w:rsidRPr="00C518FC">
              <w:rPr>
                <w:rFonts w:ascii="Arial" w:eastAsia="Times New Roman" w:hAnsi="Arial" w:cs="Arial"/>
                <w:color w:val="2F2F2F"/>
                <w:sz w:val="18"/>
                <w:szCs w:val="18"/>
                <w:lang w:eastAsia="es-MX"/>
              </w:rPr>
              <w:t>brix</w:t>
            </w:r>
            <w:proofErr w:type="spellEnd"/>
            <w:r w:rsidRPr="00C518FC">
              <w:rPr>
                <w:rFonts w:ascii="Arial" w:eastAsia="Times New Roman" w:hAnsi="Arial" w:cs="Arial"/>
                <w:color w:val="2F2F2F"/>
                <w:sz w:val="18"/>
                <w:szCs w:val="18"/>
                <w:lang w:eastAsia="es-MX"/>
              </w:rPr>
              <w:t xml:space="preserve"> y ovoalbúmina (apta para consumo humano), originarios de los Estados Unidos Mexicanos, publicado en el Diario Oficial de la Federación el 19 de julio de 2005.</w:t>
            </w:r>
          </w:p>
          <w:p w:rsidR="00C518FC" w:rsidRPr="00C518FC" w:rsidRDefault="00C518FC" w:rsidP="00C518FC">
            <w:pPr>
              <w:spacing w:after="101" w:line="240" w:lineRule="auto"/>
              <w:ind w:firstLine="288"/>
              <w:jc w:val="both"/>
              <w:rPr>
                <w:rFonts w:ascii="Arial" w:eastAsia="Times New Roman" w:hAnsi="Arial" w:cs="Arial"/>
                <w:color w:val="2F2F2F"/>
                <w:sz w:val="18"/>
                <w:szCs w:val="18"/>
                <w:lang w:eastAsia="es-MX"/>
              </w:rPr>
            </w:pPr>
            <w:r w:rsidRPr="00C518FC">
              <w:rPr>
                <w:rFonts w:ascii="Arial" w:eastAsia="Times New Roman" w:hAnsi="Arial" w:cs="Arial"/>
                <w:b/>
                <w:bCs/>
                <w:color w:val="2F2F2F"/>
                <w:sz w:val="18"/>
                <w:szCs w:val="18"/>
                <w:lang w:eastAsia="es-MX"/>
              </w:rPr>
              <w:t>TERCERO.-</w:t>
            </w:r>
            <w:r w:rsidRPr="00C518FC">
              <w:rPr>
                <w:rFonts w:ascii="Arial" w:eastAsia="Times New Roman" w:hAnsi="Arial" w:cs="Arial"/>
                <w:color w:val="2F2F2F"/>
                <w:sz w:val="18"/>
                <w:szCs w:val="18"/>
                <w:lang w:eastAsia="es-MX"/>
              </w:rPr>
              <w:t xml:space="preserve"> Las asignaciones y los certificados de cupo expedidos al amparo del Acuerdo que se abroga en el transitorio anterior, continuarán vigentes hasta la fecha de su vencimiento y por el saldo del monto autorizado, por lo que sus titulares no deberán realizar ningún trámite ante la Secretaría de Economía y podrán ejercer dichas autorizaciones ante la aduana hasta que concluya su vigencia, en el entendido de que les serán aplicables las fracciones arancelarias que les correspondan conforme a la Tabla de Correlación que dé a conocer la Secretaría de Economía.</w:t>
            </w:r>
          </w:p>
          <w:p w:rsidR="00C518FC" w:rsidRPr="00C518FC" w:rsidRDefault="00C518FC" w:rsidP="00C518FC">
            <w:pPr>
              <w:spacing w:after="101" w:line="240" w:lineRule="auto"/>
              <w:ind w:firstLine="288"/>
              <w:jc w:val="both"/>
              <w:rPr>
                <w:rFonts w:ascii="Arial" w:eastAsia="Times New Roman" w:hAnsi="Arial" w:cs="Arial"/>
                <w:color w:val="2F2F2F"/>
                <w:sz w:val="18"/>
                <w:szCs w:val="18"/>
                <w:lang w:eastAsia="es-MX"/>
              </w:rPr>
            </w:pPr>
            <w:r w:rsidRPr="00C518FC">
              <w:rPr>
                <w:rFonts w:ascii="Arial" w:eastAsia="Times New Roman" w:hAnsi="Arial" w:cs="Arial"/>
                <w:b/>
                <w:bCs/>
                <w:color w:val="2F2F2F"/>
                <w:sz w:val="18"/>
                <w:szCs w:val="18"/>
                <w:lang w:eastAsia="es-MX"/>
              </w:rPr>
              <w:t>CUARTO.-</w:t>
            </w:r>
            <w:r w:rsidRPr="00C518FC">
              <w:rPr>
                <w:rFonts w:ascii="Arial" w:eastAsia="Times New Roman" w:hAnsi="Arial" w:cs="Arial"/>
                <w:color w:val="2F2F2F"/>
                <w:sz w:val="18"/>
                <w:szCs w:val="18"/>
                <w:lang w:eastAsia="es-MX"/>
              </w:rPr>
              <w:t xml:space="preserve"> Al monto del cupo establecido en el presente Acuerdo le será descontada la cantidad que a la fecha de entrada en vigor del mismo, haya sido asignada al amparo de lo establecido en el Acuerdo que se abroga. Al efecto, la Secretaría de Economía dará a conocer en la página de Internet: www.siicex.gob.mx, el monto del cupo que esté disponible para ser asignado.</w:t>
            </w:r>
          </w:p>
          <w:p w:rsidR="00C518FC" w:rsidRPr="00C518FC" w:rsidRDefault="00C518FC" w:rsidP="00C518FC">
            <w:pPr>
              <w:spacing w:after="101" w:line="240" w:lineRule="auto"/>
              <w:ind w:firstLine="288"/>
              <w:jc w:val="both"/>
              <w:rPr>
                <w:rFonts w:ascii="Arial" w:eastAsia="Times New Roman" w:hAnsi="Arial" w:cs="Arial"/>
                <w:color w:val="2F2F2F"/>
                <w:sz w:val="18"/>
                <w:szCs w:val="18"/>
                <w:lang w:eastAsia="es-MX"/>
              </w:rPr>
            </w:pPr>
            <w:r w:rsidRPr="00C518FC">
              <w:rPr>
                <w:rFonts w:ascii="Arial" w:eastAsia="Times New Roman" w:hAnsi="Arial" w:cs="Arial"/>
                <w:color w:val="2F2F2F"/>
                <w:sz w:val="18"/>
                <w:szCs w:val="18"/>
                <w:lang w:eastAsia="es-MX"/>
              </w:rPr>
              <w:t xml:space="preserve">México, D.F., a 14 de junio de 2012.- El Secretario de Economía, </w:t>
            </w:r>
            <w:r w:rsidRPr="00C518FC">
              <w:rPr>
                <w:rFonts w:ascii="Arial" w:eastAsia="Times New Roman" w:hAnsi="Arial" w:cs="Arial"/>
                <w:b/>
                <w:bCs/>
                <w:color w:val="2F2F2F"/>
                <w:sz w:val="18"/>
                <w:szCs w:val="18"/>
                <w:lang w:eastAsia="es-MX"/>
              </w:rPr>
              <w:t>Bruno Ferrari García de Alba</w:t>
            </w:r>
            <w:r w:rsidRPr="00C518FC">
              <w:rPr>
                <w:rFonts w:ascii="Arial" w:eastAsia="Times New Roman" w:hAnsi="Arial" w:cs="Arial"/>
                <w:color w:val="2F2F2F"/>
                <w:sz w:val="18"/>
                <w:szCs w:val="18"/>
                <w:lang w:eastAsia="es-MX"/>
              </w:rPr>
              <w:t>.- Rúbrica.</w:t>
            </w:r>
          </w:p>
        </w:tc>
      </w:tr>
    </w:tbl>
    <w:p w:rsidR="0067358E" w:rsidRDefault="0067358E"/>
    <w:sectPr w:rsidR="006735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8FC"/>
    <w:rsid w:val="0067358E"/>
    <w:rsid w:val="00C518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5D1D2-20AB-44B9-BE7B-0B06C501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744662">
      <w:bodyDiv w:val="1"/>
      <w:marLeft w:val="0"/>
      <w:marRight w:val="0"/>
      <w:marTop w:val="0"/>
      <w:marBottom w:val="0"/>
      <w:divBdr>
        <w:top w:val="none" w:sz="0" w:space="0" w:color="auto"/>
        <w:left w:val="none" w:sz="0" w:space="0" w:color="auto"/>
        <w:bottom w:val="none" w:sz="0" w:space="0" w:color="auto"/>
        <w:right w:val="none" w:sz="0" w:space="0" w:color="auto"/>
      </w:divBdr>
      <w:divsChild>
        <w:div w:id="393085543">
          <w:marLeft w:val="0"/>
          <w:marRight w:val="0"/>
          <w:marTop w:val="240"/>
          <w:marBottom w:val="0"/>
          <w:divBdr>
            <w:top w:val="none" w:sz="0" w:space="0" w:color="auto"/>
            <w:left w:val="none" w:sz="0" w:space="0" w:color="auto"/>
            <w:bottom w:val="none" w:sz="0" w:space="0" w:color="auto"/>
            <w:right w:val="none" w:sz="0" w:space="0" w:color="auto"/>
          </w:divBdr>
          <w:divsChild>
            <w:div w:id="277101874">
              <w:marLeft w:val="0"/>
              <w:marRight w:val="0"/>
              <w:marTop w:val="0"/>
              <w:marBottom w:val="0"/>
              <w:divBdr>
                <w:top w:val="none" w:sz="0" w:space="0" w:color="auto"/>
                <w:left w:val="none" w:sz="0" w:space="0" w:color="auto"/>
                <w:bottom w:val="none" w:sz="0" w:space="0" w:color="auto"/>
                <w:right w:val="none" w:sz="0" w:space="0" w:color="auto"/>
              </w:divBdr>
              <w:divsChild>
                <w:div w:id="15890240">
                  <w:marLeft w:val="0"/>
                  <w:marRight w:val="0"/>
                  <w:marTop w:val="0"/>
                  <w:marBottom w:val="0"/>
                  <w:divBdr>
                    <w:top w:val="none" w:sz="0" w:space="0" w:color="auto"/>
                    <w:left w:val="none" w:sz="0" w:space="0" w:color="auto"/>
                    <w:bottom w:val="none" w:sz="0" w:space="0" w:color="auto"/>
                    <w:right w:val="none" w:sz="0" w:space="0" w:color="auto"/>
                  </w:divBdr>
                  <w:divsChild>
                    <w:div w:id="505487654">
                      <w:marLeft w:val="0"/>
                      <w:marRight w:val="0"/>
                      <w:marTop w:val="0"/>
                      <w:marBottom w:val="80"/>
                      <w:divBdr>
                        <w:top w:val="none" w:sz="0" w:space="0" w:color="auto"/>
                        <w:left w:val="none" w:sz="0" w:space="0" w:color="auto"/>
                        <w:bottom w:val="none" w:sz="0" w:space="0" w:color="auto"/>
                        <w:right w:val="none" w:sz="0" w:space="0" w:color="auto"/>
                      </w:divBdr>
                    </w:div>
                    <w:div w:id="795831862">
                      <w:marLeft w:val="0"/>
                      <w:marRight w:val="0"/>
                      <w:marTop w:val="101"/>
                      <w:marBottom w:val="80"/>
                      <w:divBdr>
                        <w:top w:val="none" w:sz="0" w:space="0" w:color="auto"/>
                        <w:left w:val="none" w:sz="0" w:space="0" w:color="auto"/>
                        <w:bottom w:val="none" w:sz="0" w:space="0" w:color="auto"/>
                        <w:right w:val="none" w:sz="0" w:space="0" w:color="auto"/>
                      </w:divBdr>
                    </w:div>
                    <w:div w:id="1102410497">
                      <w:marLeft w:val="0"/>
                      <w:marRight w:val="0"/>
                      <w:marTop w:val="0"/>
                      <w:marBottom w:val="80"/>
                      <w:divBdr>
                        <w:top w:val="none" w:sz="0" w:space="0" w:color="auto"/>
                        <w:left w:val="none" w:sz="0" w:space="0" w:color="auto"/>
                        <w:bottom w:val="none" w:sz="0" w:space="0" w:color="auto"/>
                        <w:right w:val="none" w:sz="0" w:space="0" w:color="auto"/>
                      </w:divBdr>
                    </w:div>
                    <w:div w:id="308100477">
                      <w:marLeft w:val="0"/>
                      <w:marRight w:val="0"/>
                      <w:marTop w:val="0"/>
                      <w:marBottom w:val="80"/>
                      <w:divBdr>
                        <w:top w:val="none" w:sz="0" w:space="0" w:color="auto"/>
                        <w:left w:val="none" w:sz="0" w:space="0" w:color="auto"/>
                        <w:bottom w:val="none" w:sz="0" w:space="0" w:color="auto"/>
                        <w:right w:val="none" w:sz="0" w:space="0" w:color="auto"/>
                      </w:divBdr>
                    </w:div>
                    <w:div w:id="183633719">
                      <w:marLeft w:val="0"/>
                      <w:marRight w:val="0"/>
                      <w:marTop w:val="0"/>
                      <w:marBottom w:val="80"/>
                      <w:divBdr>
                        <w:top w:val="none" w:sz="0" w:space="0" w:color="auto"/>
                        <w:left w:val="none" w:sz="0" w:space="0" w:color="auto"/>
                        <w:bottom w:val="none" w:sz="0" w:space="0" w:color="auto"/>
                        <w:right w:val="none" w:sz="0" w:space="0" w:color="auto"/>
                      </w:divBdr>
                    </w:div>
                    <w:div w:id="1697806575">
                      <w:marLeft w:val="0"/>
                      <w:marRight w:val="0"/>
                      <w:marTop w:val="0"/>
                      <w:marBottom w:val="80"/>
                      <w:divBdr>
                        <w:top w:val="none" w:sz="0" w:space="0" w:color="auto"/>
                        <w:left w:val="none" w:sz="0" w:space="0" w:color="auto"/>
                        <w:bottom w:val="none" w:sz="0" w:space="0" w:color="auto"/>
                        <w:right w:val="none" w:sz="0" w:space="0" w:color="auto"/>
                      </w:divBdr>
                    </w:div>
                    <w:div w:id="90321982">
                      <w:marLeft w:val="0"/>
                      <w:marRight w:val="0"/>
                      <w:marTop w:val="0"/>
                      <w:marBottom w:val="80"/>
                      <w:divBdr>
                        <w:top w:val="none" w:sz="0" w:space="0" w:color="auto"/>
                        <w:left w:val="none" w:sz="0" w:space="0" w:color="auto"/>
                        <w:bottom w:val="none" w:sz="0" w:space="0" w:color="auto"/>
                        <w:right w:val="none" w:sz="0" w:space="0" w:color="auto"/>
                      </w:divBdr>
                    </w:div>
                    <w:div w:id="1168639268">
                      <w:marLeft w:val="0"/>
                      <w:marRight w:val="0"/>
                      <w:marTop w:val="101"/>
                      <w:marBottom w:val="80"/>
                      <w:divBdr>
                        <w:top w:val="none" w:sz="0" w:space="0" w:color="auto"/>
                        <w:left w:val="none" w:sz="0" w:space="0" w:color="auto"/>
                        <w:bottom w:val="none" w:sz="0" w:space="0" w:color="auto"/>
                        <w:right w:val="none" w:sz="0" w:space="0" w:color="auto"/>
                      </w:divBdr>
                    </w:div>
                    <w:div w:id="1315336972">
                      <w:marLeft w:val="0"/>
                      <w:marRight w:val="0"/>
                      <w:marTop w:val="0"/>
                      <w:marBottom w:val="80"/>
                      <w:divBdr>
                        <w:top w:val="none" w:sz="0" w:space="0" w:color="auto"/>
                        <w:left w:val="none" w:sz="0" w:space="0" w:color="auto"/>
                        <w:bottom w:val="none" w:sz="0" w:space="0" w:color="auto"/>
                        <w:right w:val="none" w:sz="0" w:space="0" w:color="auto"/>
                      </w:divBdr>
                    </w:div>
                    <w:div w:id="1033922601">
                      <w:marLeft w:val="0"/>
                      <w:marRight w:val="0"/>
                      <w:marTop w:val="0"/>
                      <w:marBottom w:val="80"/>
                      <w:divBdr>
                        <w:top w:val="none" w:sz="0" w:space="0" w:color="auto"/>
                        <w:left w:val="none" w:sz="0" w:space="0" w:color="auto"/>
                        <w:bottom w:val="none" w:sz="0" w:space="0" w:color="auto"/>
                        <w:right w:val="none" w:sz="0" w:space="0" w:color="auto"/>
                      </w:divBdr>
                    </w:div>
                    <w:div w:id="517936546">
                      <w:marLeft w:val="0"/>
                      <w:marRight w:val="0"/>
                      <w:marTop w:val="0"/>
                      <w:marBottom w:val="80"/>
                      <w:divBdr>
                        <w:top w:val="none" w:sz="0" w:space="0" w:color="auto"/>
                        <w:left w:val="none" w:sz="0" w:space="0" w:color="auto"/>
                        <w:bottom w:val="none" w:sz="0" w:space="0" w:color="auto"/>
                        <w:right w:val="none" w:sz="0" w:space="0" w:color="auto"/>
                      </w:divBdr>
                    </w:div>
                    <w:div w:id="49353220">
                      <w:marLeft w:val="0"/>
                      <w:marRight w:val="0"/>
                      <w:marTop w:val="0"/>
                      <w:marBottom w:val="80"/>
                      <w:divBdr>
                        <w:top w:val="none" w:sz="0" w:space="0" w:color="auto"/>
                        <w:left w:val="none" w:sz="0" w:space="0" w:color="auto"/>
                        <w:bottom w:val="none" w:sz="0" w:space="0" w:color="auto"/>
                        <w:right w:val="none" w:sz="0" w:space="0" w:color="auto"/>
                      </w:divBdr>
                    </w:div>
                    <w:div w:id="929309885">
                      <w:marLeft w:val="0"/>
                      <w:marRight w:val="0"/>
                      <w:marTop w:val="0"/>
                      <w:marBottom w:val="80"/>
                      <w:divBdr>
                        <w:top w:val="none" w:sz="0" w:space="0" w:color="auto"/>
                        <w:left w:val="none" w:sz="0" w:space="0" w:color="auto"/>
                        <w:bottom w:val="none" w:sz="0" w:space="0" w:color="auto"/>
                        <w:right w:val="none" w:sz="0" w:space="0" w:color="auto"/>
                      </w:divBdr>
                    </w:div>
                    <w:div w:id="1879587720">
                      <w:marLeft w:val="0"/>
                      <w:marRight w:val="0"/>
                      <w:marTop w:val="0"/>
                      <w:marBottom w:val="80"/>
                      <w:divBdr>
                        <w:top w:val="none" w:sz="0" w:space="0" w:color="auto"/>
                        <w:left w:val="none" w:sz="0" w:space="0" w:color="auto"/>
                        <w:bottom w:val="none" w:sz="0" w:space="0" w:color="auto"/>
                        <w:right w:val="none" w:sz="0" w:space="0" w:color="auto"/>
                      </w:divBdr>
                    </w:div>
                    <w:div w:id="1929773841">
                      <w:marLeft w:val="329"/>
                      <w:marRight w:val="0"/>
                      <w:marTop w:val="0"/>
                      <w:marBottom w:val="80"/>
                      <w:divBdr>
                        <w:top w:val="none" w:sz="0" w:space="0" w:color="auto"/>
                        <w:left w:val="none" w:sz="0" w:space="0" w:color="auto"/>
                        <w:bottom w:val="none" w:sz="0" w:space="0" w:color="auto"/>
                        <w:right w:val="none" w:sz="0" w:space="0" w:color="auto"/>
                      </w:divBdr>
                    </w:div>
                    <w:div w:id="859199506">
                      <w:marLeft w:val="0"/>
                      <w:marRight w:val="0"/>
                      <w:marTop w:val="0"/>
                      <w:marBottom w:val="80"/>
                      <w:divBdr>
                        <w:top w:val="none" w:sz="0" w:space="0" w:color="auto"/>
                        <w:left w:val="none" w:sz="0" w:space="0" w:color="auto"/>
                        <w:bottom w:val="none" w:sz="0" w:space="0" w:color="auto"/>
                        <w:right w:val="none" w:sz="0" w:space="0" w:color="auto"/>
                      </w:divBdr>
                    </w:div>
                    <w:div w:id="1904095874">
                      <w:marLeft w:val="0"/>
                      <w:marRight w:val="0"/>
                      <w:marTop w:val="0"/>
                      <w:marBottom w:val="101"/>
                      <w:divBdr>
                        <w:top w:val="none" w:sz="0" w:space="0" w:color="auto"/>
                        <w:left w:val="none" w:sz="0" w:space="0" w:color="auto"/>
                        <w:bottom w:val="none" w:sz="0" w:space="0" w:color="auto"/>
                        <w:right w:val="none" w:sz="0" w:space="0" w:color="auto"/>
                      </w:divBdr>
                    </w:div>
                    <w:div w:id="727192275">
                      <w:marLeft w:val="0"/>
                      <w:marRight w:val="0"/>
                      <w:marTop w:val="0"/>
                      <w:marBottom w:val="101"/>
                      <w:divBdr>
                        <w:top w:val="none" w:sz="0" w:space="0" w:color="auto"/>
                        <w:left w:val="none" w:sz="0" w:space="0" w:color="auto"/>
                        <w:bottom w:val="none" w:sz="0" w:space="0" w:color="auto"/>
                        <w:right w:val="none" w:sz="0" w:space="0" w:color="auto"/>
                      </w:divBdr>
                    </w:div>
                    <w:div w:id="901528798">
                      <w:marLeft w:val="0"/>
                      <w:marRight w:val="0"/>
                      <w:marTop w:val="0"/>
                      <w:marBottom w:val="101"/>
                      <w:divBdr>
                        <w:top w:val="none" w:sz="0" w:space="0" w:color="auto"/>
                        <w:left w:val="none" w:sz="0" w:space="0" w:color="auto"/>
                        <w:bottom w:val="none" w:sz="0" w:space="0" w:color="auto"/>
                        <w:right w:val="none" w:sz="0" w:space="0" w:color="auto"/>
                      </w:divBdr>
                    </w:div>
                    <w:div w:id="996491486">
                      <w:marLeft w:val="0"/>
                      <w:marRight w:val="0"/>
                      <w:marTop w:val="0"/>
                      <w:marBottom w:val="101"/>
                      <w:divBdr>
                        <w:top w:val="none" w:sz="0" w:space="0" w:color="auto"/>
                        <w:left w:val="none" w:sz="0" w:space="0" w:color="auto"/>
                        <w:bottom w:val="none" w:sz="0" w:space="0" w:color="auto"/>
                        <w:right w:val="none" w:sz="0" w:space="0" w:color="auto"/>
                      </w:divBdr>
                    </w:div>
                    <w:div w:id="794523075">
                      <w:marLeft w:val="0"/>
                      <w:marRight w:val="0"/>
                      <w:marTop w:val="0"/>
                      <w:marBottom w:val="101"/>
                      <w:divBdr>
                        <w:top w:val="none" w:sz="0" w:space="0" w:color="auto"/>
                        <w:left w:val="none" w:sz="0" w:space="0" w:color="auto"/>
                        <w:bottom w:val="none" w:sz="0" w:space="0" w:color="auto"/>
                        <w:right w:val="none" w:sz="0" w:space="0" w:color="auto"/>
                      </w:divBdr>
                    </w:div>
                    <w:div w:id="1858274745">
                      <w:marLeft w:val="329"/>
                      <w:marRight w:val="0"/>
                      <w:marTop w:val="0"/>
                      <w:marBottom w:val="101"/>
                      <w:divBdr>
                        <w:top w:val="none" w:sz="0" w:space="0" w:color="auto"/>
                        <w:left w:val="none" w:sz="0" w:space="0" w:color="auto"/>
                        <w:bottom w:val="none" w:sz="0" w:space="0" w:color="auto"/>
                        <w:right w:val="none" w:sz="0" w:space="0" w:color="auto"/>
                      </w:divBdr>
                    </w:div>
                    <w:div w:id="563487774">
                      <w:marLeft w:val="0"/>
                      <w:marRight w:val="0"/>
                      <w:marTop w:val="0"/>
                      <w:marBottom w:val="101"/>
                      <w:divBdr>
                        <w:top w:val="none" w:sz="0" w:space="0" w:color="auto"/>
                        <w:left w:val="none" w:sz="0" w:space="0" w:color="auto"/>
                        <w:bottom w:val="none" w:sz="0" w:space="0" w:color="auto"/>
                        <w:right w:val="none" w:sz="0" w:space="0" w:color="auto"/>
                      </w:divBdr>
                    </w:div>
                    <w:div w:id="454107091">
                      <w:marLeft w:val="0"/>
                      <w:marRight w:val="0"/>
                      <w:marTop w:val="0"/>
                      <w:marBottom w:val="101"/>
                      <w:divBdr>
                        <w:top w:val="none" w:sz="0" w:space="0" w:color="auto"/>
                        <w:left w:val="none" w:sz="0" w:space="0" w:color="auto"/>
                        <w:bottom w:val="none" w:sz="0" w:space="0" w:color="auto"/>
                        <w:right w:val="none" w:sz="0" w:space="0" w:color="auto"/>
                      </w:divBdr>
                    </w:div>
                    <w:div w:id="75134125">
                      <w:marLeft w:val="0"/>
                      <w:marRight w:val="0"/>
                      <w:marTop w:val="0"/>
                      <w:marBottom w:val="101"/>
                      <w:divBdr>
                        <w:top w:val="none" w:sz="0" w:space="0" w:color="auto"/>
                        <w:left w:val="none" w:sz="0" w:space="0" w:color="auto"/>
                        <w:bottom w:val="none" w:sz="0" w:space="0" w:color="auto"/>
                        <w:right w:val="none" w:sz="0" w:space="0" w:color="auto"/>
                      </w:divBdr>
                    </w:div>
                    <w:div w:id="938371074">
                      <w:marLeft w:val="0"/>
                      <w:marRight w:val="0"/>
                      <w:marTop w:val="0"/>
                      <w:marBottom w:val="101"/>
                      <w:divBdr>
                        <w:top w:val="none" w:sz="0" w:space="0" w:color="auto"/>
                        <w:left w:val="none" w:sz="0" w:space="0" w:color="auto"/>
                        <w:bottom w:val="none" w:sz="0" w:space="0" w:color="auto"/>
                        <w:right w:val="none" w:sz="0" w:space="0" w:color="auto"/>
                      </w:divBdr>
                    </w:div>
                    <w:div w:id="975717088">
                      <w:marLeft w:val="0"/>
                      <w:marRight w:val="0"/>
                      <w:marTop w:val="0"/>
                      <w:marBottom w:val="101"/>
                      <w:divBdr>
                        <w:top w:val="none" w:sz="0" w:space="0" w:color="auto"/>
                        <w:left w:val="none" w:sz="0" w:space="0" w:color="auto"/>
                        <w:bottom w:val="none" w:sz="0" w:space="0" w:color="auto"/>
                        <w:right w:val="none" w:sz="0" w:space="0" w:color="auto"/>
                      </w:divBdr>
                    </w:div>
                    <w:div w:id="786432999">
                      <w:marLeft w:val="329"/>
                      <w:marRight w:val="0"/>
                      <w:marTop w:val="0"/>
                      <w:marBottom w:val="101"/>
                      <w:divBdr>
                        <w:top w:val="none" w:sz="0" w:space="0" w:color="auto"/>
                        <w:left w:val="none" w:sz="0" w:space="0" w:color="auto"/>
                        <w:bottom w:val="none" w:sz="0" w:space="0" w:color="auto"/>
                        <w:right w:val="none" w:sz="0" w:space="0" w:color="auto"/>
                      </w:divBdr>
                    </w:div>
                    <w:div w:id="797142545">
                      <w:marLeft w:val="329"/>
                      <w:marRight w:val="0"/>
                      <w:marTop w:val="0"/>
                      <w:marBottom w:val="101"/>
                      <w:divBdr>
                        <w:top w:val="none" w:sz="0" w:space="0" w:color="auto"/>
                        <w:left w:val="none" w:sz="0" w:space="0" w:color="auto"/>
                        <w:bottom w:val="none" w:sz="0" w:space="0" w:color="auto"/>
                        <w:right w:val="none" w:sz="0" w:space="0" w:color="auto"/>
                      </w:divBdr>
                    </w:div>
                    <w:div w:id="917637569">
                      <w:marLeft w:val="0"/>
                      <w:marRight w:val="0"/>
                      <w:marTop w:val="0"/>
                      <w:marBottom w:val="101"/>
                      <w:divBdr>
                        <w:top w:val="none" w:sz="0" w:space="0" w:color="auto"/>
                        <w:left w:val="none" w:sz="0" w:space="0" w:color="auto"/>
                        <w:bottom w:val="none" w:sz="0" w:space="0" w:color="auto"/>
                        <w:right w:val="none" w:sz="0" w:space="0" w:color="auto"/>
                      </w:divBdr>
                    </w:div>
                    <w:div w:id="876890340">
                      <w:marLeft w:val="0"/>
                      <w:marRight w:val="0"/>
                      <w:marTop w:val="0"/>
                      <w:marBottom w:val="101"/>
                      <w:divBdr>
                        <w:top w:val="none" w:sz="0" w:space="0" w:color="auto"/>
                        <w:left w:val="none" w:sz="0" w:space="0" w:color="auto"/>
                        <w:bottom w:val="none" w:sz="0" w:space="0" w:color="auto"/>
                        <w:right w:val="none" w:sz="0" w:space="0" w:color="auto"/>
                      </w:divBdr>
                    </w:div>
                    <w:div w:id="1680155048">
                      <w:marLeft w:val="0"/>
                      <w:marRight w:val="0"/>
                      <w:marTop w:val="0"/>
                      <w:marBottom w:val="101"/>
                      <w:divBdr>
                        <w:top w:val="none" w:sz="0" w:space="0" w:color="auto"/>
                        <w:left w:val="none" w:sz="0" w:space="0" w:color="auto"/>
                        <w:bottom w:val="none" w:sz="0" w:space="0" w:color="auto"/>
                        <w:right w:val="none" w:sz="0" w:space="0" w:color="auto"/>
                      </w:divBdr>
                    </w:div>
                    <w:div w:id="776801594">
                      <w:marLeft w:val="0"/>
                      <w:marRight w:val="0"/>
                      <w:marTop w:val="0"/>
                      <w:marBottom w:val="101"/>
                      <w:divBdr>
                        <w:top w:val="none" w:sz="0" w:space="0" w:color="auto"/>
                        <w:left w:val="none" w:sz="0" w:space="0" w:color="auto"/>
                        <w:bottom w:val="none" w:sz="0" w:space="0" w:color="auto"/>
                        <w:right w:val="none" w:sz="0" w:space="0" w:color="auto"/>
                      </w:divBdr>
                    </w:div>
                    <w:div w:id="1901208127">
                      <w:marLeft w:val="0"/>
                      <w:marRight w:val="0"/>
                      <w:marTop w:val="0"/>
                      <w:marBottom w:val="101"/>
                      <w:divBdr>
                        <w:top w:val="none" w:sz="0" w:space="0" w:color="auto"/>
                        <w:left w:val="none" w:sz="0" w:space="0" w:color="auto"/>
                        <w:bottom w:val="none" w:sz="0" w:space="0" w:color="auto"/>
                        <w:right w:val="none" w:sz="0" w:space="0" w:color="auto"/>
                      </w:divBdr>
                    </w:div>
                    <w:div w:id="1311402079">
                      <w:marLeft w:val="0"/>
                      <w:marRight w:val="0"/>
                      <w:marTop w:val="0"/>
                      <w:marBottom w:val="101"/>
                      <w:divBdr>
                        <w:top w:val="none" w:sz="0" w:space="0" w:color="auto"/>
                        <w:left w:val="none" w:sz="0" w:space="0" w:color="auto"/>
                        <w:bottom w:val="none" w:sz="0" w:space="0" w:color="auto"/>
                        <w:right w:val="none" w:sz="0" w:space="0" w:color="auto"/>
                      </w:divBdr>
                    </w:div>
                    <w:div w:id="875697038">
                      <w:marLeft w:val="0"/>
                      <w:marRight w:val="0"/>
                      <w:marTop w:val="0"/>
                      <w:marBottom w:val="101"/>
                      <w:divBdr>
                        <w:top w:val="none" w:sz="0" w:space="0" w:color="auto"/>
                        <w:left w:val="none" w:sz="0" w:space="0" w:color="auto"/>
                        <w:bottom w:val="none" w:sz="0" w:space="0" w:color="auto"/>
                        <w:right w:val="none" w:sz="0" w:space="0" w:color="auto"/>
                      </w:divBdr>
                    </w:div>
                    <w:div w:id="1332220980">
                      <w:marLeft w:val="329"/>
                      <w:marRight w:val="0"/>
                      <w:marTop w:val="0"/>
                      <w:marBottom w:val="101"/>
                      <w:divBdr>
                        <w:top w:val="none" w:sz="0" w:space="0" w:color="auto"/>
                        <w:left w:val="none" w:sz="0" w:space="0" w:color="auto"/>
                        <w:bottom w:val="none" w:sz="0" w:space="0" w:color="auto"/>
                        <w:right w:val="none" w:sz="0" w:space="0" w:color="auto"/>
                      </w:divBdr>
                    </w:div>
                    <w:div w:id="794716753">
                      <w:marLeft w:val="0"/>
                      <w:marRight w:val="0"/>
                      <w:marTop w:val="0"/>
                      <w:marBottom w:val="101"/>
                      <w:divBdr>
                        <w:top w:val="none" w:sz="0" w:space="0" w:color="auto"/>
                        <w:left w:val="none" w:sz="0" w:space="0" w:color="auto"/>
                        <w:bottom w:val="none" w:sz="0" w:space="0" w:color="auto"/>
                        <w:right w:val="none" w:sz="0" w:space="0" w:color="auto"/>
                      </w:divBdr>
                    </w:div>
                    <w:div w:id="1236434686">
                      <w:marLeft w:val="0"/>
                      <w:marRight w:val="0"/>
                      <w:marTop w:val="0"/>
                      <w:marBottom w:val="101"/>
                      <w:divBdr>
                        <w:top w:val="none" w:sz="0" w:space="0" w:color="auto"/>
                        <w:left w:val="none" w:sz="0" w:space="0" w:color="auto"/>
                        <w:bottom w:val="none" w:sz="0" w:space="0" w:color="auto"/>
                        <w:right w:val="none" w:sz="0" w:space="0" w:color="auto"/>
                      </w:divBdr>
                    </w:div>
                    <w:div w:id="76754159">
                      <w:marLeft w:val="0"/>
                      <w:marRight w:val="0"/>
                      <w:marTop w:val="0"/>
                      <w:marBottom w:val="101"/>
                      <w:divBdr>
                        <w:top w:val="none" w:sz="0" w:space="0" w:color="auto"/>
                        <w:left w:val="none" w:sz="0" w:space="0" w:color="auto"/>
                        <w:bottom w:val="none" w:sz="0" w:space="0" w:color="auto"/>
                        <w:right w:val="none" w:sz="0" w:space="0" w:color="auto"/>
                      </w:divBdr>
                    </w:div>
                    <w:div w:id="1837182854">
                      <w:marLeft w:val="329"/>
                      <w:marRight w:val="0"/>
                      <w:marTop w:val="0"/>
                      <w:marBottom w:val="101"/>
                      <w:divBdr>
                        <w:top w:val="none" w:sz="0" w:space="0" w:color="auto"/>
                        <w:left w:val="none" w:sz="0" w:space="0" w:color="auto"/>
                        <w:bottom w:val="none" w:sz="0" w:space="0" w:color="auto"/>
                        <w:right w:val="none" w:sz="0" w:space="0" w:color="auto"/>
                      </w:divBdr>
                    </w:div>
                    <w:div w:id="1178426346">
                      <w:marLeft w:val="329"/>
                      <w:marRight w:val="0"/>
                      <w:marTop w:val="0"/>
                      <w:marBottom w:val="101"/>
                      <w:divBdr>
                        <w:top w:val="none" w:sz="0" w:space="0" w:color="auto"/>
                        <w:left w:val="none" w:sz="0" w:space="0" w:color="auto"/>
                        <w:bottom w:val="none" w:sz="0" w:space="0" w:color="auto"/>
                        <w:right w:val="none" w:sz="0" w:space="0" w:color="auto"/>
                      </w:divBdr>
                    </w:div>
                    <w:div w:id="1356229900">
                      <w:marLeft w:val="0"/>
                      <w:marRight w:val="0"/>
                      <w:marTop w:val="0"/>
                      <w:marBottom w:val="101"/>
                      <w:divBdr>
                        <w:top w:val="none" w:sz="0" w:space="0" w:color="auto"/>
                        <w:left w:val="none" w:sz="0" w:space="0" w:color="auto"/>
                        <w:bottom w:val="none" w:sz="0" w:space="0" w:color="auto"/>
                        <w:right w:val="none" w:sz="0" w:space="0" w:color="auto"/>
                      </w:divBdr>
                    </w:div>
                    <w:div w:id="1120565097">
                      <w:marLeft w:val="0"/>
                      <w:marRight w:val="0"/>
                      <w:marTop w:val="0"/>
                      <w:marBottom w:val="101"/>
                      <w:divBdr>
                        <w:top w:val="none" w:sz="0" w:space="0" w:color="auto"/>
                        <w:left w:val="none" w:sz="0" w:space="0" w:color="auto"/>
                        <w:bottom w:val="none" w:sz="0" w:space="0" w:color="auto"/>
                        <w:right w:val="none" w:sz="0" w:space="0" w:color="auto"/>
                      </w:divBdr>
                    </w:div>
                    <w:div w:id="797145662">
                      <w:marLeft w:val="0"/>
                      <w:marRight w:val="0"/>
                      <w:marTop w:val="0"/>
                      <w:marBottom w:val="101"/>
                      <w:divBdr>
                        <w:top w:val="none" w:sz="0" w:space="0" w:color="auto"/>
                        <w:left w:val="none" w:sz="0" w:space="0" w:color="auto"/>
                        <w:bottom w:val="none" w:sz="0" w:space="0" w:color="auto"/>
                        <w:right w:val="none" w:sz="0" w:space="0" w:color="auto"/>
                      </w:divBdr>
                    </w:div>
                    <w:div w:id="917133109">
                      <w:marLeft w:val="0"/>
                      <w:marRight w:val="0"/>
                      <w:marTop w:val="0"/>
                      <w:marBottom w:val="101"/>
                      <w:divBdr>
                        <w:top w:val="none" w:sz="0" w:space="0" w:color="auto"/>
                        <w:left w:val="none" w:sz="0" w:space="0" w:color="auto"/>
                        <w:bottom w:val="none" w:sz="0" w:space="0" w:color="auto"/>
                        <w:right w:val="none" w:sz="0" w:space="0" w:color="auto"/>
                      </w:divBdr>
                    </w:div>
                    <w:div w:id="503516991">
                      <w:marLeft w:val="720"/>
                      <w:marRight w:val="0"/>
                      <w:marTop w:val="0"/>
                      <w:marBottom w:val="101"/>
                      <w:divBdr>
                        <w:top w:val="none" w:sz="0" w:space="0" w:color="auto"/>
                        <w:left w:val="none" w:sz="0" w:space="0" w:color="auto"/>
                        <w:bottom w:val="none" w:sz="0" w:space="0" w:color="auto"/>
                        <w:right w:val="none" w:sz="0" w:space="0" w:color="auto"/>
                      </w:divBdr>
                    </w:div>
                    <w:div w:id="1911579388">
                      <w:marLeft w:val="720"/>
                      <w:marRight w:val="0"/>
                      <w:marTop w:val="0"/>
                      <w:marBottom w:val="101"/>
                      <w:divBdr>
                        <w:top w:val="none" w:sz="0" w:space="0" w:color="auto"/>
                        <w:left w:val="none" w:sz="0" w:space="0" w:color="auto"/>
                        <w:bottom w:val="none" w:sz="0" w:space="0" w:color="auto"/>
                        <w:right w:val="none" w:sz="0" w:space="0" w:color="auto"/>
                      </w:divBdr>
                    </w:div>
                    <w:div w:id="231237747">
                      <w:marLeft w:val="0"/>
                      <w:marRight w:val="0"/>
                      <w:marTop w:val="0"/>
                      <w:marBottom w:val="101"/>
                      <w:divBdr>
                        <w:top w:val="none" w:sz="0" w:space="0" w:color="auto"/>
                        <w:left w:val="none" w:sz="0" w:space="0" w:color="auto"/>
                        <w:bottom w:val="none" w:sz="0" w:space="0" w:color="auto"/>
                        <w:right w:val="none" w:sz="0" w:space="0" w:color="auto"/>
                      </w:divBdr>
                    </w:div>
                    <w:div w:id="1026910509">
                      <w:marLeft w:val="720"/>
                      <w:marRight w:val="0"/>
                      <w:marTop w:val="0"/>
                      <w:marBottom w:val="101"/>
                      <w:divBdr>
                        <w:top w:val="none" w:sz="0" w:space="0" w:color="auto"/>
                        <w:left w:val="none" w:sz="0" w:space="0" w:color="auto"/>
                        <w:bottom w:val="none" w:sz="0" w:space="0" w:color="auto"/>
                        <w:right w:val="none" w:sz="0" w:space="0" w:color="auto"/>
                      </w:divBdr>
                    </w:div>
                    <w:div w:id="271472456">
                      <w:marLeft w:val="720"/>
                      <w:marRight w:val="0"/>
                      <w:marTop w:val="0"/>
                      <w:marBottom w:val="101"/>
                      <w:divBdr>
                        <w:top w:val="none" w:sz="0" w:space="0" w:color="auto"/>
                        <w:left w:val="none" w:sz="0" w:space="0" w:color="auto"/>
                        <w:bottom w:val="none" w:sz="0" w:space="0" w:color="auto"/>
                        <w:right w:val="none" w:sz="0" w:space="0" w:color="auto"/>
                      </w:divBdr>
                    </w:div>
                    <w:div w:id="353461585">
                      <w:marLeft w:val="720"/>
                      <w:marRight w:val="0"/>
                      <w:marTop w:val="0"/>
                      <w:marBottom w:val="101"/>
                      <w:divBdr>
                        <w:top w:val="none" w:sz="0" w:space="0" w:color="auto"/>
                        <w:left w:val="none" w:sz="0" w:space="0" w:color="auto"/>
                        <w:bottom w:val="none" w:sz="0" w:space="0" w:color="auto"/>
                        <w:right w:val="none" w:sz="0" w:space="0" w:color="auto"/>
                      </w:divBdr>
                    </w:div>
                    <w:div w:id="2024085181">
                      <w:marLeft w:val="0"/>
                      <w:marRight w:val="0"/>
                      <w:marTop w:val="0"/>
                      <w:marBottom w:val="101"/>
                      <w:divBdr>
                        <w:top w:val="none" w:sz="0" w:space="0" w:color="auto"/>
                        <w:left w:val="none" w:sz="0" w:space="0" w:color="auto"/>
                        <w:bottom w:val="none" w:sz="0" w:space="0" w:color="auto"/>
                        <w:right w:val="none" w:sz="0" w:space="0" w:color="auto"/>
                      </w:divBdr>
                    </w:div>
                    <w:div w:id="1371804940">
                      <w:marLeft w:val="0"/>
                      <w:marRight w:val="0"/>
                      <w:marTop w:val="0"/>
                      <w:marBottom w:val="101"/>
                      <w:divBdr>
                        <w:top w:val="none" w:sz="0" w:space="0" w:color="auto"/>
                        <w:left w:val="none" w:sz="0" w:space="0" w:color="auto"/>
                        <w:bottom w:val="none" w:sz="0" w:space="0" w:color="auto"/>
                        <w:right w:val="none" w:sz="0" w:space="0" w:color="auto"/>
                      </w:divBdr>
                    </w:div>
                    <w:div w:id="2039811306">
                      <w:marLeft w:val="0"/>
                      <w:marRight w:val="0"/>
                      <w:marTop w:val="0"/>
                      <w:marBottom w:val="101"/>
                      <w:divBdr>
                        <w:top w:val="none" w:sz="0" w:space="0" w:color="auto"/>
                        <w:left w:val="none" w:sz="0" w:space="0" w:color="auto"/>
                        <w:bottom w:val="none" w:sz="0" w:space="0" w:color="auto"/>
                        <w:right w:val="none" w:sz="0" w:space="0" w:color="auto"/>
                      </w:divBdr>
                    </w:div>
                    <w:div w:id="1901939416">
                      <w:marLeft w:val="0"/>
                      <w:marRight w:val="0"/>
                      <w:marTop w:val="0"/>
                      <w:marBottom w:val="101"/>
                      <w:divBdr>
                        <w:top w:val="none" w:sz="0" w:space="0" w:color="auto"/>
                        <w:left w:val="none" w:sz="0" w:space="0" w:color="auto"/>
                        <w:bottom w:val="none" w:sz="0" w:space="0" w:color="auto"/>
                        <w:right w:val="none" w:sz="0" w:space="0" w:color="auto"/>
                      </w:divBdr>
                    </w:div>
                    <w:div w:id="1439370294">
                      <w:marLeft w:val="0"/>
                      <w:marRight w:val="0"/>
                      <w:marTop w:val="0"/>
                      <w:marBottom w:val="101"/>
                      <w:divBdr>
                        <w:top w:val="none" w:sz="0" w:space="0" w:color="auto"/>
                        <w:left w:val="none" w:sz="0" w:space="0" w:color="auto"/>
                        <w:bottom w:val="none" w:sz="0" w:space="0" w:color="auto"/>
                        <w:right w:val="none" w:sz="0" w:space="0" w:color="auto"/>
                      </w:divBdr>
                    </w:div>
                    <w:div w:id="1932547701">
                      <w:marLeft w:val="0"/>
                      <w:marRight w:val="0"/>
                      <w:marTop w:val="0"/>
                      <w:marBottom w:val="101"/>
                      <w:divBdr>
                        <w:top w:val="none" w:sz="0" w:space="0" w:color="auto"/>
                        <w:left w:val="none" w:sz="0" w:space="0" w:color="auto"/>
                        <w:bottom w:val="none" w:sz="0" w:space="0" w:color="auto"/>
                        <w:right w:val="none" w:sz="0" w:space="0" w:color="auto"/>
                      </w:divBdr>
                    </w:div>
                    <w:div w:id="1460951936">
                      <w:marLeft w:val="0"/>
                      <w:marRight w:val="0"/>
                      <w:marTop w:val="0"/>
                      <w:marBottom w:val="101"/>
                      <w:divBdr>
                        <w:top w:val="none" w:sz="0" w:space="0" w:color="auto"/>
                        <w:left w:val="none" w:sz="0" w:space="0" w:color="auto"/>
                        <w:bottom w:val="none" w:sz="0" w:space="0" w:color="auto"/>
                        <w:right w:val="none" w:sz="0" w:space="0" w:color="auto"/>
                      </w:divBdr>
                    </w:div>
                    <w:div w:id="1816603301">
                      <w:marLeft w:val="0"/>
                      <w:marRight w:val="0"/>
                      <w:marTop w:val="0"/>
                      <w:marBottom w:val="101"/>
                      <w:divBdr>
                        <w:top w:val="none" w:sz="0" w:space="0" w:color="auto"/>
                        <w:left w:val="none" w:sz="0" w:space="0" w:color="auto"/>
                        <w:bottom w:val="none" w:sz="0" w:space="0" w:color="auto"/>
                        <w:right w:val="none" w:sz="0" w:space="0" w:color="auto"/>
                      </w:divBdr>
                    </w:div>
                    <w:div w:id="22752416">
                      <w:marLeft w:val="0"/>
                      <w:marRight w:val="0"/>
                      <w:marTop w:val="0"/>
                      <w:marBottom w:val="101"/>
                      <w:divBdr>
                        <w:top w:val="none" w:sz="0" w:space="0" w:color="auto"/>
                        <w:left w:val="none" w:sz="0" w:space="0" w:color="auto"/>
                        <w:bottom w:val="none" w:sz="0" w:space="0" w:color="auto"/>
                        <w:right w:val="none" w:sz="0" w:space="0" w:color="auto"/>
                      </w:divBdr>
                    </w:div>
                    <w:div w:id="360786689">
                      <w:marLeft w:val="0"/>
                      <w:marRight w:val="0"/>
                      <w:marTop w:val="0"/>
                      <w:marBottom w:val="101"/>
                      <w:divBdr>
                        <w:top w:val="none" w:sz="0" w:space="0" w:color="auto"/>
                        <w:left w:val="none" w:sz="0" w:space="0" w:color="auto"/>
                        <w:bottom w:val="none" w:sz="0" w:space="0" w:color="auto"/>
                        <w:right w:val="none" w:sz="0" w:space="0" w:color="auto"/>
                      </w:divBdr>
                    </w:div>
                    <w:div w:id="1508835559">
                      <w:marLeft w:val="0"/>
                      <w:marRight w:val="0"/>
                      <w:marTop w:val="0"/>
                      <w:marBottom w:val="101"/>
                      <w:divBdr>
                        <w:top w:val="none" w:sz="0" w:space="0" w:color="auto"/>
                        <w:left w:val="none" w:sz="0" w:space="0" w:color="auto"/>
                        <w:bottom w:val="none" w:sz="0" w:space="0" w:color="auto"/>
                        <w:right w:val="none" w:sz="0" w:space="0" w:color="auto"/>
                      </w:divBdr>
                    </w:div>
                    <w:div w:id="776145679">
                      <w:marLeft w:val="0"/>
                      <w:marRight w:val="0"/>
                      <w:marTop w:val="0"/>
                      <w:marBottom w:val="101"/>
                      <w:divBdr>
                        <w:top w:val="none" w:sz="0" w:space="0" w:color="auto"/>
                        <w:left w:val="none" w:sz="0" w:space="0" w:color="auto"/>
                        <w:bottom w:val="none" w:sz="0" w:space="0" w:color="auto"/>
                        <w:right w:val="none" w:sz="0" w:space="0" w:color="auto"/>
                      </w:divBdr>
                    </w:div>
                    <w:div w:id="1370494355">
                      <w:marLeft w:val="0"/>
                      <w:marRight w:val="0"/>
                      <w:marTop w:val="0"/>
                      <w:marBottom w:val="101"/>
                      <w:divBdr>
                        <w:top w:val="none" w:sz="0" w:space="0" w:color="auto"/>
                        <w:left w:val="none" w:sz="0" w:space="0" w:color="auto"/>
                        <w:bottom w:val="none" w:sz="0" w:space="0" w:color="auto"/>
                        <w:right w:val="none" w:sz="0" w:space="0" w:color="auto"/>
                      </w:divBdr>
                    </w:div>
                    <w:div w:id="1125268157">
                      <w:marLeft w:val="0"/>
                      <w:marRight w:val="0"/>
                      <w:marTop w:val="0"/>
                      <w:marBottom w:val="101"/>
                      <w:divBdr>
                        <w:top w:val="none" w:sz="0" w:space="0" w:color="auto"/>
                        <w:left w:val="none" w:sz="0" w:space="0" w:color="auto"/>
                        <w:bottom w:val="none" w:sz="0" w:space="0" w:color="auto"/>
                        <w:right w:val="none" w:sz="0" w:space="0" w:color="auto"/>
                      </w:divBdr>
                    </w:div>
                    <w:div w:id="2071076657">
                      <w:marLeft w:val="0"/>
                      <w:marRight w:val="0"/>
                      <w:marTop w:val="0"/>
                      <w:marBottom w:val="101"/>
                      <w:divBdr>
                        <w:top w:val="none" w:sz="0" w:space="0" w:color="auto"/>
                        <w:left w:val="none" w:sz="0" w:space="0" w:color="auto"/>
                        <w:bottom w:val="none" w:sz="0" w:space="0" w:color="auto"/>
                        <w:right w:val="none" w:sz="0" w:space="0" w:color="auto"/>
                      </w:divBdr>
                    </w:div>
                    <w:div w:id="522284218">
                      <w:marLeft w:val="0"/>
                      <w:marRight w:val="0"/>
                      <w:marTop w:val="0"/>
                      <w:marBottom w:val="101"/>
                      <w:divBdr>
                        <w:top w:val="none" w:sz="0" w:space="0" w:color="auto"/>
                        <w:left w:val="none" w:sz="0" w:space="0" w:color="auto"/>
                        <w:bottom w:val="none" w:sz="0" w:space="0" w:color="auto"/>
                        <w:right w:val="none" w:sz="0" w:space="0" w:color="auto"/>
                      </w:divBdr>
                    </w:div>
                    <w:div w:id="875777843">
                      <w:marLeft w:val="0"/>
                      <w:marRight w:val="0"/>
                      <w:marTop w:val="0"/>
                      <w:marBottom w:val="101"/>
                      <w:divBdr>
                        <w:top w:val="none" w:sz="0" w:space="0" w:color="auto"/>
                        <w:left w:val="none" w:sz="0" w:space="0" w:color="auto"/>
                        <w:bottom w:val="none" w:sz="0" w:space="0" w:color="auto"/>
                        <w:right w:val="none" w:sz="0" w:space="0" w:color="auto"/>
                      </w:divBdr>
                    </w:div>
                    <w:div w:id="1933659007">
                      <w:marLeft w:val="0"/>
                      <w:marRight w:val="0"/>
                      <w:marTop w:val="0"/>
                      <w:marBottom w:val="101"/>
                      <w:divBdr>
                        <w:top w:val="none" w:sz="0" w:space="0" w:color="auto"/>
                        <w:left w:val="none" w:sz="0" w:space="0" w:color="auto"/>
                        <w:bottom w:val="none" w:sz="0" w:space="0" w:color="auto"/>
                        <w:right w:val="none" w:sz="0" w:space="0" w:color="auto"/>
                      </w:divBdr>
                    </w:div>
                    <w:div w:id="1916696021">
                      <w:marLeft w:val="0"/>
                      <w:marRight w:val="0"/>
                      <w:marTop w:val="0"/>
                      <w:marBottom w:val="101"/>
                      <w:divBdr>
                        <w:top w:val="none" w:sz="0" w:space="0" w:color="auto"/>
                        <w:left w:val="none" w:sz="0" w:space="0" w:color="auto"/>
                        <w:bottom w:val="none" w:sz="0" w:space="0" w:color="auto"/>
                        <w:right w:val="none" w:sz="0" w:space="0" w:color="auto"/>
                      </w:divBdr>
                    </w:div>
                    <w:div w:id="157353513">
                      <w:marLeft w:val="0"/>
                      <w:marRight w:val="0"/>
                      <w:marTop w:val="0"/>
                      <w:marBottom w:val="101"/>
                      <w:divBdr>
                        <w:top w:val="none" w:sz="0" w:space="0" w:color="auto"/>
                        <w:left w:val="none" w:sz="0" w:space="0" w:color="auto"/>
                        <w:bottom w:val="none" w:sz="0" w:space="0" w:color="auto"/>
                        <w:right w:val="none" w:sz="0" w:space="0" w:color="auto"/>
                      </w:divBdr>
                    </w:div>
                    <w:div w:id="1550149121">
                      <w:marLeft w:val="0"/>
                      <w:marRight w:val="0"/>
                      <w:marTop w:val="0"/>
                      <w:marBottom w:val="101"/>
                      <w:divBdr>
                        <w:top w:val="none" w:sz="0" w:space="0" w:color="auto"/>
                        <w:left w:val="none" w:sz="0" w:space="0" w:color="auto"/>
                        <w:bottom w:val="none" w:sz="0" w:space="0" w:color="auto"/>
                        <w:right w:val="none" w:sz="0" w:space="0" w:color="auto"/>
                      </w:divBdr>
                    </w:div>
                    <w:div w:id="1604848738">
                      <w:marLeft w:val="0"/>
                      <w:marRight w:val="0"/>
                      <w:marTop w:val="101"/>
                      <w:marBottom w:val="101"/>
                      <w:divBdr>
                        <w:top w:val="none" w:sz="0" w:space="0" w:color="auto"/>
                        <w:left w:val="none" w:sz="0" w:space="0" w:color="auto"/>
                        <w:bottom w:val="none" w:sz="0" w:space="0" w:color="auto"/>
                        <w:right w:val="none" w:sz="0" w:space="0" w:color="auto"/>
                      </w:divBdr>
                    </w:div>
                    <w:div w:id="237522022">
                      <w:marLeft w:val="0"/>
                      <w:marRight w:val="0"/>
                      <w:marTop w:val="0"/>
                      <w:marBottom w:val="101"/>
                      <w:divBdr>
                        <w:top w:val="none" w:sz="0" w:space="0" w:color="auto"/>
                        <w:left w:val="none" w:sz="0" w:space="0" w:color="auto"/>
                        <w:bottom w:val="none" w:sz="0" w:space="0" w:color="auto"/>
                        <w:right w:val="none" w:sz="0" w:space="0" w:color="auto"/>
                      </w:divBdr>
                    </w:div>
                    <w:div w:id="103430069">
                      <w:marLeft w:val="0"/>
                      <w:marRight w:val="0"/>
                      <w:marTop w:val="0"/>
                      <w:marBottom w:val="101"/>
                      <w:divBdr>
                        <w:top w:val="none" w:sz="0" w:space="0" w:color="auto"/>
                        <w:left w:val="none" w:sz="0" w:space="0" w:color="auto"/>
                        <w:bottom w:val="none" w:sz="0" w:space="0" w:color="auto"/>
                        <w:right w:val="none" w:sz="0" w:space="0" w:color="auto"/>
                      </w:divBdr>
                    </w:div>
                    <w:div w:id="823203093">
                      <w:marLeft w:val="0"/>
                      <w:marRight w:val="0"/>
                      <w:marTop w:val="0"/>
                      <w:marBottom w:val="101"/>
                      <w:divBdr>
                        <w:top w:val="none" w:sz="0" w:space="0" w:color="auto"/>
                        <w:left w:val="none" w:sz="0" w:space="0" w:color="auto"/>
                        <w:bottom w:val="none" w:sz="0" w:space="0" w:color="auto"/>
                        <w:right w:val="none" w:sz="0" w:space="0" w:color="auto"/>
                      </w:divBdr>
                    </w:div>
                    <w:div w:id="1247496444">
                      <w:marLeft w:val="0"/>
                      <w:marRight w:val="0"/>
                      <w:marTop w:val="0"/>
                      <w:marBottom w:val="101"/>
                      <w:divBdr>
                        <w:top w:val="none" w:sz="0" w:space="0" w:color="auto"/>
                        <w:left w:val="none" w:sz="0" w:space="0" w:color="auto"/>
                        <w:bottom w:val="none" w:sz="0" w:space="0" w:color="auto"/>
                        <w:right w:val="none" w:sz="0" w:space="0" w:color="auto"/>
                      </w:divBdr>
                    </w:div>
                    <w:div w:id="153760335">
                      <w:marLeft w:val="0"/>
                      <w:marRight w:val="0"/>
                      <w:marTop w:val="0"/>
                      <w:marBottom w:val="101"/>
                      <w:divBdr>
                        <w:top w:val="none" w:sz="0" w:space="0" w:color="auto"/>
                        <w:left w:val="none" w:sz="0" w:space="0" w:color="auto"/>
                        <w:bottom w:val="none" w:sz="0" w:space="0" w:color="auto"/>
                        <w:right w:val="none" w:sz="0" w:space="0" w:color="auto"/>
                      </w:divBdr>
                    </w:div>
                    <w:div w:id="10774744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1958</Words>
  <Characters>10775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Guadalupe Zamudio Cabrera</dc:creator>
  <cp:keywords/>
  <dc:description/>
  <cp:lastModifiedBy>Scarlett Guadalupe Zamudio Cabrera</cp:lastModifiedBy>
  <cp:revision>1</cp:revision>
  <dcterms:created xsi:type="dcterms:W3CDTF">2016-08-02T18:50:00Z</dcterms:created>
  <dcterms:modified xsi:type="dcterms:W3CDTF">2016-08-02T18:51:00Z</dcterms:modified>
</cp:coreProperties>
</file>