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4E" w:rsidRPr="00F83636" w:rsidRDefault="00615A4E" w:rsidP="00615A4E">
      <w:pPr>
        <w:jc w:val="center"/>
        <w:rPr>
          <w:rFonts w:ascii="Arial" w:hAnsi="Arial" w:cs="Arial"/>
          <w:b/>
        </w:rPr>
      </w:pPr>
    </w:p>
    <w:p w:rsidR="00615A4E" w:rsidRDefault="00615A4E" w:rsidP="00615A4E">
      <w:pPr>
        <w:jc w:val="center"/>
        <w:rPr>
          <w:rFonts w:ascii="Arial" w:hAnsi="Arial" w:cs="Arial"/>
          <w:b/>
          <w:i/>
          <w:u w:val="single"/>
        </w:rPr>
      </w:pPr>
      <w:r w:rsidRPr="00F83636">
        <w:rPr>
          <w:rFonts w:ascii="Arial" w:hAnsi="Arial" w:cs="Arial"/>
          <w:b/>
          <w:i/>
          <w:u w:val="single"/>
        </w:rPr>
        <w:t>CONSUL</w:t>
      </w:r>
      <w:r w:rsidR="002B2AA5">
        <w:rPr>
          <w:rFonts w:ascii="Arial" w:hAnsi="Arial" w:cs="Arial"/>
          <w:b/>
          <w:i/>
          <w:u w:val="single"/>
        </w:rPr>
        <w:t>TA PÚBLICA DE NOTAS NACIONALES</w:t>
      </w:r>
    </w:p>
    <w:p w:rsidR="00D87E58" w:rsidRDefault="00D87E58" w:rsidP="00D87E58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SECCIÓN XIV</w:t>
      </w:r>
    </w:p>
    <w:p w:rsidR="00D87E58" w:rsidRDefault="00D87E58" w:rsidP="00D87E58">
      <w:pPr>
        <w:jc w:val="center"/>
        <w:rPr>
          <w:rFonts w:ascii="Garamond" w:hAnsi="Garamond"/>
        </w:rPr>
      </w:pPr>
    </w:p>
    <w:p w:rsidR="00D87E58" w:rsidRDefault="00D87E58" w:rsidP="00D87E58">
      <w:pPr>
        <w:jc w:val="center"/>
        <w:rPr>
          <w:rFonts w:ascii="Garamond" w:hAnsi="Garamond"/>
          <w:b/>
        </w:rPr>
      </w:pPr>
      <w:r w:rsidRPr="000A088E">
        <w:rPr>
          <w:rFonts w:ascii="Garamond" w:hAnsi="Garamond"/>
          <w:b/>
        </w:rPr>
        <w:t>PERLAS NATURALES O CULTIVADAS, PIEDRAS PRECIOSAS O SEMIPRECIOSAS, METALES PRECIOSOS, CHAPADOS DE METAL PRECIOSO (PLAQUÉ) Y MANUFACTURAS DE ESTAS MATERIAS; BISUTERÍA; MONEDAS</w:t>
      </w:r>
    </w:p>
    <w:p w:rsidR="00D87E58" w:rsidRPr="002B0526" w:rsidRDefault="00D87E58" w:rsidP="00D87E58">
      <w:pPr>
        <w:pStyle w:val="Prrafodelista"/>
        <w:spacing w:after="0"/>
        <w:ind w:left="360"/>
        <w:jc w:val="both"/>
        <w:rPr>
          <w:rFonts w:ascii="Garamond" w:hAnsi="Garamond"/>
        </w:rPr>
      </w:pPr>
    </w:p>
    <w:p w:rsidR="00D87E58" w:rsidRPr="00CA7C38" w:rsidRDefault="00D87E58" w:rsidP="00D87E58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es-MX"/>
        </w:rPr>
        <w:t>Capítulo</w:t>
      </w:r>
      <w:r w:rsidRPr="00CA7C38">
        <w:rPr>
          <w:rFonts w:ascii="Garamond" w:eastAsia="Times New Roman" w:hAnsi="Garamond" w:cs="Times New Roman"/>
          <w:b/>
          <w:color w:val="000000" w:themeColor="text1"/>
          <w:lang w:eastAsia="es-MX"/>
        </w:rPr>
        <w:t xml:space="preserve"> </w:t>
      </w:r>
      <w:r>
        <w:rPr>
          <w:rFonts w:ascii="Garamond" w:eastAsia="Times New Roman" w:hAnsi="Garamond" w:cs="Times New Roman"/>
          <w:b/>
          <w:color w:val="000000" w:themeColor="text1"/>
          <w:lang w:eastAsia="es-MX"/>
        </w:rPr>
        <w:t>70</w:t>
      </w:r>
    </w:p>
    <w:p w:rsidR="00D87E58" w:rsidRDefault="00D87E58" w:rsidP="00D87E58">
      <w:pPr>
        <w:spacing w:after="0"/>
        <w:jc w:val="both"/>
        <w:rPr>
          <w:rFonts w:ascii="Garamond" w:hAnsi="Garamond"/>
          <w:b/>
        </w:rPr>
      </w:pPr>
    </w:p>
    <w:p w:rsidR="00D87E58" w:rsidRDefault="00D87E58" w:rsidP="00D87E58">
      <w:pPr>
        <w:spacing w:after="0"/>
        <w:jc w:val="both"/>
        <w:rPr>
          <w:rFonts w:ascii="Garamond" w:hAnsi="Garamond"/>
          <w:b/>
        </w:rPr>
      </w:pPr>
      <w:r w:rsidRPr="00CA7C38">
        <w:rPr>
          <w:rFonts w:ascii="Garamond" w:hAnsi="Garamond"/>
          <w:b/>
        </w:rPr>
        <w:t>Notas Nacionales:</w:t>
      </w:r>
    </w:p>
    <w:p w:rsidR="00D87E58" w:rsidRPr="00C62C48" w:rsidRDefault="00D87E58" w:rsidP="00D87E58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</w:pPr>
    </w:p>
    <w:p w:rsidR="00D87E58" w:rsidRPr="00C807B0" w:rsidRDefault="00D87E58" w:rsidP="00D87E58">
      <w:pPr>
        <w:pStyle w:val="Prrafodelista"/>
        <w:numPr>
          <w:ilvl w:val="0"/>
          <w:numId w:val="18"/>
        </w:numPr>
        <w:spacing w:after="0" w:line="240" w:lineRule="auto"/>
        <w:ind w:left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</w:pPr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En la partida 70.01 el vidrio (incluido el vidrio esmalte y la </w:t>
      </w:r>
      <w:proofErr w:type="spellStart"/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>vitrita</w:t>
      </w:r>
      <w:proofErr w:type="spellEnd"/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) que se presenten en polvo, gránulos, laminillas o copos se clasifican en la partida </w:t>
      </w:r>
      <w:hyperlink r:id="rId7" w:history="1">
        <w:r w:rsidRPr="00C807B0">
          <w:rPr>
            <w:rFonts w:ascii="Garamond" w:eastAsia="Times New Roman" w:hAnsi="Garamond" w:cs="Arial"/>
            <w:color w:val="000000" w:themeColor="text1"/>
            <w:sz w:val="20"/>
            <w:szCs w:val="20"/>
            <w:lang w:eastAsia="es-ES"/>
          </w:rPr>
          <w:t>32.07</w:t>
        </w:r>
      </w:hyperlink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>.</w:t>
      </w:r>
    </w:p>
    <w:p w:rsidR="00D87E58" w:rsidRPr="00C807B0" w:rsidRDefault="00D87E58" w:rsidP="00D87E58">
      <w:pPr>
        <w:pStyle w:val="Prrafodelista"/>
        <w:spacing w:line="240" w:lineRule="auto"/>
        <w:ind w:left="284"/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</w:pPr>
    </w:p>
    <w:p w:rsidR="00D87E58" w:rsidRPr="00C807B0" w:rsidRDefault="00D87E58" w:rsidP="00D87E58">
      <w:pPr>
        <w:pStyle w:val="Prrafodelista"/>
        <w:numPr>
          <w:ilvl w:val="0"/>
          <w:numId w:val="18"/>
        </w:numPr>
        <w:spacing w:after="0" w:line="240" w:lineRule="auto"/>
        <w:ind w:left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</w:pPr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En la partida 70.03, independientemente del vidrio colado que por el trabajo a que se ha sometido se clasifica en otras partidas y principalmente en las partidas </w:t>
      </w:r>
      <w:hyperlink r:id="rId8" w:history="1">
        <w:r w:rsidRPr="00C807B0">
          <w:rPr>
            <w:rFonts w:ascii="Garamond" w:eastAsia="Times New Roman" w:hAnsi="Garamond" w:cs="Arial"/>
            <w:color w:val="000000" w:themeColor="text1"/>
            <w:sz w:val="20"/>
            <w:szCs w:val="20"/>
            <w:lang w:eastAsia="es-ES"/>
          </w:rPr>
          <w:t>70.05</w:t>
        </w:r>
      </w:hyperlink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, </w:t>
      </w:r>
      <w:hyperlink r:id="rId9" w:history="1">
        <w:r w:rsidRPr="00C807B0">
          <w:rPr>
            <w:rFonts w:ascii="Garamond" w:eastAsia="Times New Roman" w:hAnsi="Garamond" w:cs="Arial"/>
            <w:color w:val="000000" w:themeColor="text1"/>
            <w:sz w:val="20"/>
            <w:szCs w:val="20"/>
            <w:lang w:eastAsia="es-ES"/>
          </w:rPr>
          <w:t>70.06</w:t>
        </w:r>
      </w:hyperlink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, </w:t>
      </w:r>
      <w:hyperlink r:id="rId10" w:history="1">
        <w:r w:rsidRPr="00C807B0">
          <w:rPr>
            <w:rFonts w:ascii="Garamond" w:eastAsia="Times New Roman" w:hAnsi="Garamond" w:cs="Arial"/>
            <w:color w:val="000000" w:themeColor="text1"/>
            <w:sz w:val="20"/>
            <w:szCs w:val="20"/>
            <w:lang w:eastAsia="es-ES"/>
          </w:rPr>
          <w:t>70.08</w:t>
        </w:r>
      </w:hyperlink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>ó</w:t>
      </w:r>
      <w:proofErr w:type="spellEnd"/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 </w:t>
      </w:r>
      <w:hyperlink r:id="rId11" w:history="1">
        <w:r w:rsidRPr="00C807B0">
          <w:rPr>
            <w:rFonts w:ascii="Garamond" w:eastAsia="Times New Roman" w:hAnsi="Garamond" w:cs="Arial"/>
            <w:color w:val="000000" w:themeColor="text1"/>
            <w:sz w:val="20"/>
            <w:szCs w:val="20"/>
            <w:lang w:eastAsia="es-ES"/>
          </w:rPr>
          <w:t>70.09</w:t>
        </w:r>
      </w:hyperlink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, se excluye de esta partida el vidrio de seguridad de la partida </w:t>
      </w:r>
      <w:hyperlink r:id="rId12" w:history="1">
        <w:r w:rsidRPr="00C807B0">
          <w:rPr>
            <w:rFonts w:ascii="Garamond" w:eastAsia="Times New Roman" w:hAnsi="Garamond" w:cs="Arial"/>
            <w:color w:val="000000" w:themeColor="text1"/>
            <w:sz w:val="20"/>
            <w:szCs w:val="20"/>
            <w:lang w:eastAsia="es-ES"/>
          </w:rPr>
          <w:t>70.07</w:t>
        </w:r>
      </w:hyperlink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>, algunos de los cuales se obtienen a través de un laminado en una de las fases de la fabricación.</w:t>
      </w:r>
    </w:p>
    <w:p w:rsidR="00047C8D" w:rsidRDefault="00047C8D" w:rsidP="00615A4E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sectPr w:rsidR="00047C8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DE" w:rsidRDefault="003614DE" w:rsidP="00615A4E">
      <w:pPr>
        <w:spacing w:after="0" w:line="240" w:lineRule="auto"/>
      </w:pPr>
      <w:r>
        <w:separator/>
      </w:r>
    </w:p>
  </w:endnote>
  <w:endnote w:type="continuationSeparator" w:id="0">
    <w:p w:rsidR="003614DE" w:rsidRDefault="003614DE" w:rsidP="006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DE" w:rsidRDefault="003614DE" w:rsidP="00615A4E">
      <w:pPr>
        <w:spacing w:after="0" w:line="240" w:lineRule="auto"/>
      </w:pPr>
      <w:r>
        <w:separator/>
      </w:r>
    </w:p>
  </w:footnote>
  <w:footnote w:type="continuationSeparator" w:id="0">
    <w:p w:rsidR="003614DE" w:rsidRDefault="003614DE" w:rsidP="0061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4E" w:rsidRDefault="00615A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8637FD" wp14:editId="161EE08B">
          <wp:simplePos x="0" y="0"/>
          <wp:positionH relativeFrom="column">
            <wp:posOffset>-1019175</wp:posOffset>
          </wp:positionH>
          <wp:positionV relativeFrom="paragraph">
            <wp:posOffset>-362585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645"/>
    <w:multiLevelType w:val="hybridMultilevel"/>
    <w:tmpl w:val="7548AF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187C"/>
    <w:multiLevelType w:val="hybridMultilevel"/>
    <w:tmpl w:val="3A4A738C"/>
    <w:lvl w:ilvl="0" w:tplc="62B4178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24ACF"/>
    <w:multiLevelType w:val="hybridMultilevel"/>
    <w:tmpl w:val="E9DAE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C41"/>
    <w:multiLevelType w:val="hybridMultilevel"/>
    <w:tmpl w:val="B8DEC3CC"/>
    <w:lvl w:ilvl="0" w:tplc="DFCE6E0C">
      <w:start w:val="1"/>
      <w:numFmt w:val="decimal"/>
      <w:lvlText w:val="%1°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9632D7"/>
    <w:multiLevelType w:val="hybridMultilevel"/>
    <w:tmpl w:val="57ACC9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E856E25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9AE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F4B35"/>
    <w:multiLevelType w:val="hybridMultilevel"/>
    <w:tmpl w:val="FC667660"/>
    <w:lvl w:ilvl="0" w:tplc="DFCE6E0C">
      <w:start w:val="1"/>
      <w:numFmt w:val="decimal"/>
      <w:lvlText w:val="%1°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0405403"/>
    <w:multiLevelType w:val="hybridMultilevel"/>
    <w:tmpl w:val="A1885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F18B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4DE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E2B48"/>
    <w:multiLevelType w:val="hybridMultilevel"/>
    <w:tmpl w:val="2C3EA5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4B392C"/>
    <w:multiLevelType w:val="hybridMultilevel"/>
    <w:tmpl w:val="3E1899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E694C"/>
    <w:multiLevelType w:val="hybridMultilevel"/>
    <w:tmpl w:val="B8DEC3CC"/>
    <w:lvl w:ilvl="0" w:tplc="DFCE6E0C">
      <w:start w:val="1"/>
      <w:numFmt w:val="decimal"/>
      <w:lvlText w:val="%1°)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A595C39"/>
    <w:multiLevelType w:val="hybridMultilevel"/>
    <w:tmpl w:val="0686B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66704"/>
    <w:multiLevelType w:val="hybridMultilevel"/>
    <w:tmpl w:val="C78E1B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5491F"/>
    <w:multiLevelType w:val="hybridMultilevel"/>
    <w:tmpl w:val="E04A2BEC"/>
    <w:lvl w:ilvl="0" w:tplc="DFCE6E0C">
      <w:start w:val="1"/>
      <w:numFmt w:val="decimal"/>
      <w:lvlText w:val="%1°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16"/>
  </w:num>
  <w:num w:numId="9">
    <w:abstractNumId w:val="6"/>
  </w:num>
  <w:num w:numId="10">
    <w:abstractNumId w:val="15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E"/>
    <w:rsid w:val="00047C8D"/>
    <w:rsid w:val="00086EEB"/>
    <w:rsid w:val="001C4923"/>
    <w:rsid w:val="002B2AA5"/>
    <w:rsid w:val="003614DE"/>
    <w:rsid w:val="00373A2C"/>
    <w:rsid w:val="003A1395"/>
    <w:rsid w:val="004D7335"/>
    <w:rsid w:val="00537CE6"/>
    <w:rsid w:val="00615A4E"/>
    <w:rsid w:val="00751B5F"/>
    <w:rsid w:val="009C5CD1"/>
    <w:rsid w:val="00A06A37"/>
    <w:rsid w:val="00B24F9D"/>
    <w:rsid w:val="00D87E58"/>
    <w:rsid w:val="00EA2204"/>
    <w:rsid w:val="00EF630A"/>
    <w:rsid w:val="00F9738B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592E4-D1B8-4ED7-9461-DCDF0417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">
    <w:name w:val="SE"/>
    <w:basedOn w:val="Normal"/>
    <w:link w:val="SECar"/>
    <w:autoRedefine/>
    <w:qFormat/>
    <w:rsid w:val="004D7335"/>
    <w:pPr>
      <w:spacing w:after="0" w:line="240" w:lineRule="auto"/>
      <w:jc w:val="center"/>
    </w:pPr>
    <w:rPr>
      <w:rFonts w:ascii="Garamond" w:eastAsia="Times New Roman" w:hAnsi="Garamond" w:cs="Times New Roman"/>
      <w:b/>
      <w:smallCaps/>
      <w:color w:val="595959" w:themeColor="text1" w:themeTint="A6"/>
      <w:sz w:val="28"/>
      <w:szCs w:val="26"/>
      <w:lang w:val="es-ES_tradnl" w:eastAsia="es-ES"/>
    </w:rPr>
  </w:style>
  <w:style w:type="character" w:customStyle="1" w:styleId="SECar">
    <w:name w:val="SE Car"/>
    <w:basedOn w:val="Fuentedeprrafopredeter"/>
    <w:link w:val="SE"/>
    <w:rsid w:val="004D7335"/>
    <w:rPr>
      <w:rFonts w:ascii="Garamond" w:eastAsia="Times New Roman" w:hAnsi="Garamond" w:cs="Times New Roman"/>
      <w:b/>
      <w:smallCaps/>
      <w:color w:val="595959" w:themeColor="text1" w:themeTint="A6"/>
      <w:sz w:val="28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5A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A4E"/>
  </w:style>
  <w:style w:type="paragraph" w:styleId="Piedepgina">
    <w:name w:val="footer"/>
    <w:basedOn w:val="Normal"/>
    <w:link w:val="PiedepginaCar"/>
    <w:uiPriority w:val="99"/>
    <w:unhideWhenUsed/>
    <w:rsid w:val="00615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A4E"/>
  </w:style>
  <w:style w:type="character" w:styleId="Refdecomentario">
    <w:name w:val="annotation reference"/>
    <w:basedOn w:val="Fuentedeprrafopredeter"/>
    <w:uiPriority w:val="99"/>
    <w:semiHidden/>
    <w:unhideWhenUsed/>
    <w:rsid w:val="00047C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7C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7C8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_note_by_frame('70.05','XIII7003','2012','ES',true,'l_flat','yes'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change_note_by_frame('32.07','XIII7001','2012','ES',true,'l_flat','yes');" TargetMode="External"/><Relationship Id="rId12" Type="http://schemas.openxmlformats.org/officeDocument/2006/relationships/hyperlink" Target="javascript:change_note_by_frame('70.07','XIII7003','2012','ES',true,'l_flat','yes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change_note_by_frame('70.09','XIII7003','2012','ES',true,'l_flat','yes'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change_note_by_frame('70.08','XIII7003','2012','ES',true,'l_flat','yes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change_note_by_frame('70.06','XIII7003','2012','ES',true,'l_flat','yes')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DGCE</dc:creator>
  <cp:keywords/>
  <dc:description/>
  <cp:lastModifiedBy>DGCE</cp:lastModifiedBy>
  <cp:revision>3</cp:revision>
  <dcterms:created xsi:type="dcterms:W3CDTF">2018-07-09T22:24:00Z</dcterms:created>
  <dcterms:modified xsi:type="dcterms:W3CDTF">2018-07-09T22:25:00Z</dcterms:modified>
</cp:coreProperties>
</file>