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6F32B" w14:textId="77777777" w:rsidR="0028497E" w:rsidRPr="00C5609E" w:rsidRDefault="0028497E" w:rsidP="0028497E">
      <w:pPr>
        <w:jc w:val="center"/>
        <w:rPr>
          <w:rFonts w:ascii="Garamond" w:hAnsi="Garamond"/>
          <w:b/>
        </w:rPr>
      </w:pPr>
    </w:p>
    <w:p w14:paraId="10EBA558" w14:textId="77777777" w:rsidR="0028497E" w:rsidRPr="00F523E4" w:rsidRDefault="00946ECE" w:rsidP="00946ECE">
      <w:pPr>
        <w:jc w:val="center"/>
        <w:rPr>
          <w:rFonts w:ascii="Garamond" w:hAnsi="Garamond"/>
          <w:b/>
          <w:i/>
          <w:u w:val="single"/>
        </w:rPr>
      </w:pPr>
      <w:r w:rsidRPr="00F523E4">
        <w:rPr>
          <w:rFonts w:ascii="Garamond" w:hAnsi="Garamond"/>
          <w:b/>
          <w:i/>
          <w:u w:val="single"/>
        </w:rPr>
        <w:t xml:space="preserve">CONSULTA PÚBLICA DE NOTAS NACIONALES </w:t>
      </w:r>
      <w:r w:rsidR="0028497E" w:rsidRPr="00F523E4">
        <w:rPr>
          <w:rFonts w:ascii="Garamond" w:hAnsi="Garamond"/>
          <w:b/>
          <w:i/>
          <w:u w:val="single"/>
        </w:rPr>
        <w:t xml:space="preserve"> </w:t>
      </w:r>
    </w:p>
    <w:p w14:paraId="6393AFA0" w14:textId="77777777" w:rsidR="00296E07" w:rsidRPr="00F523E4" w:rsidRDefault="00296E07" w:rsidP="00296E07">
      <w:pPr>
        <w:spacing w:after="0"/>
        <w:jc w:val="both"/>
        <w:rPr>
          <w:rFonts w:ascii="Garamond" w:hAnsi="Garamond"/>
        </w:rPr>
      </w:pPr>
    </w:p>
    <w:p w14:paraId="3BC32D16" w14:textId="77777777" w:rsidR="00296E07" w:rsidRPr="00F523E4" w:rsidRDefault="00296E07" w:rsidP="00296E07">
      <w:pPr>
        <w:spacing w:after="0"/>
        <w:jc w:val="both"/>
        <w:rPr>
          <w:rFonts w:ascii="Garamond" w:hAnsi="Garamond"/>
        </w:rPr>
      </w:pPr>
    </w:p>
    <w:p w14:paraId="49A579E3" w14:textId="6134C78B" w:rsidR="002A75AA" w:rsidRPr="00F523E4" w:rsidRDefault="002A75AA" w:rsidP="002A75AA">
      <w:pPr>
        <w:spacing w:after="0"/>
        <w:jc w:val="center"/>
        <w:rPr>
          <w:rFonts w:ascii="Garamond" w:hAnsi="Garamond"/>
          <w:b/>
        </w:rPr>
      </w:pPr>
    </w:p>
    <w:p w14:paraId="6C41CB95" w14:textId="77777777" w:rsidR="002A75AA" w:rsidRPr="00F523E4" w:rsidRDefault="002A75AA" w:rsidP="002A75AA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SECCIÓN IV</w:t>
      </w:r>
    </w:p>
    <w:p w14:paraId="332C1654" w14:textId="77777777" w:rsidR="002A75AA" w:rsidRPr="00F523E4" w:rsidRDefault="002A75AA" w:rsidP="00296E07">
      <w:pPr>
        <w:spacing w:after="0"/>
        <w:jc w:val="both"/>
        <w:rPr>
          <w:rFonts w:ascii="Garamond" w:hAnsi="Garamond"/>
        </w:rPr>
      </w:pPr>
    </w:p>
    <w:p w14:paraId="3D617074" w14:textId="77777777" w:rsidR="002A75AA" w:rsidRPr="00F523E4" w:rsidRDefault="002A75AA" w:rsidP="002A75AA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PRODUCTOS DE LAS INDUSTRIAS ALIMENTARIAS; BEBIDAS, LÍQUIDOS ALCOHÓLICOS Y VINAGRE; TABACO Y SUCEDÁNEOS DEL TABACO ELABORADOS</w:t>
      </w:r>
    </w:p>
    <w:p w14:paraId="5E23E71C" w14:textId="77777777" w:rsidR="00296E07" w:rsidRPr="00F523E4" w:rsidRDefault="00296E07" w:rsidP="00296E07">
      <w:pPr>
        <w:spacing w:after="0"/>
        <w:jc w:val="both"/>
        <w:rPr>
          <w:rFonts w:ascii="Garamond" w:hAnsi="Garamond"/>
        </w:rPr>
      </w:pPr>
    </w:p>
    <w:p w14:paraId="2265F644" w14:textId="77777777" w:rsidR="00296E07" w:rsidRPr="00F523E4" w:rsidRDefault="00296E07" w:rsidP="00296E07">
      <w:pPr>
        <w:spacing w:after="0"/>
        <w:jc w:val="both"/>
        <w:rPr>
          <w:rFonts w:ascii="Garamond" w:hAnsi="Garamond"/>
        </w:rPr>
      </w:pPr>
    </w:p>
    <w:p w14:paraId="3CA5410E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Capítulo 16</w:t>
      </w:r>
    </w:p>
    <w:p w14:paraId="2ABD9253" w14:textId="77777777" w:rsidR="00296E07" w:rsidRPr="00F523E4" w:rsidRDefault="00296E07" w:rsidP="00296E07">
      <w:p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Notas Nacionales:</w:t>
      </w:r>
    </w:p>
    <w:p w14:paraId="45A344A2" w14:textId="77777777" w:rsidR="00296E07" w:rsidRPr="00F523E4" w:rsidRDefault="00296E07" w:rsidP="00296E07">
      <w:pPr>
        <w:spacing w:after="0"/>
        <w:rPr>
          <w:rFonts w:ascii="Garamond" w:hAnsi="Garamond"/>
          <w:b/>
        </w:rPr>
      </w:pPr>
    </w:p>
    <w:p w14:paraId="238CC376" w14:textId="77777777" w:rsidR="00296E07" w:rsidRPr="00F523E4" w:rsidRDefault="00296E07" w:rsidP="006C7E40">
      <w:pPr>
        <w:pStyle w:val="Prrafodelista"/>
        <w:numPr>
          <w:ilvl w:val="0"/>
          <w:numId w:val="13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 xml:space="preserve">Las </w:t>
      </w:r>
      <w:proofErr w:type="spellStart"/>
      <w:r w:rsidRPr="00F523E4">
        <w:rPr>
          <w:rFonts w:ascii="Garamond" w:hAnsi="Garamond"/>
        </w:rPr>
        <w:t>subpartidas</w:t>
      </w:r>
      <w:proofErr w:type="spellEnd"/>
      <w:r w:rsidRPr="00F523E4">
        <w:rPr>
          <w:rFonts w:ascii="Garamond" w:hAnsi="Garamond"/>
        </w:rPr>
        <w:t xml:space="preserve"> 1602.31 y 1602.39 no comprenden:</w:t>
      </w:r>
    </w:p>
    <w:p w14:paraId="6A3339B7" w14:textId="77777777" w:rsidR="00296E07" w:rsidRPr="00F523E4" w:rsidRDefault="00296E07" w:rsidP="00296E07">
      <w:pPr>
        <w:pStyle w:val="Prrafodelista"/>
        <w:spacing w:after="0"/>
        <w:ind w:left="1440"/>
        <w:jc w:val="both"/>
        <w:rPr>
          <w:rFonts w:ascii="Garamond" w:hAnsi="Garamond"/>
        </w:rPr>
      </w:pPr>
    </w:p>
    <w:p w14:paraId="4A3A15FE" w14:textId="77777777" w:rsidR="00296E07" w:rsidRPr="00F523E4" w:rsidRDefault="00296E07" w:rsidP="006C7E40">
      <w:pPr>
        <w:pStyle w:val="Prrafodelista"/>
        <w:numPr>
          <w:ilvl w:val="1"/>
          <w:numId w:val="13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Las carnes y despojos de aves, frescos, refrigerados o congelados, secos, salados o en salmuera, simplemente adicionados con condimentos u otros ingredientes que no alteren las características esenciales de dichas carnes y despojos; tales mercancías se clasifican en las partidas 02.07 o 02.10, según corresponda.</w:t>
      </w:r>
    </w:p>
    <w:p w14:paraId="316A9C6C" w14:textId="77777777" w:rsidR="00296E07" w:rsidRPr="00F523E4" w:rsidRDefault="00296E07" w:rsidP="006C7E40">
      <w:pPr>
        <w:pStyle w:val="Prrafodelista"/>
        <w:numPr>
          <w:ilvl w:val="1"/>
          <w:numId w:val="13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Las carnes y despojos comestibles que se presenten simplemente espolvoreados con sal (Capítulo 02, generalmente).</w:t>
      </w:r>
    </w:p>
    <w:p w14:paraId="61FFAB55" w14:textId="77777777" w:rsidR="00296E07" w:rsidRPr="00F523E4" w:rsidRDefault="00296E07" w:rsidP="002A75AA">
      <w:pPr>
        <w:spacing w:after="0"/>
        <w:rPr>
          <w:rFonts w:ascii="Garamond" w:hAnsi="Garamond"/>
          <w:b/>
        </w:rPr>
      </w:pPr>
    </w:p>
    <w:p w14:paraId="285CBC63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</w:p>
    <w:p w14:paraId="08B3FA02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Capítulo 17</w:t>
      </w:r>
    </w:p>
    <w:p w14:paraId="7B8AE29C" w14:textId="77777777" w:rsidR="00296E07" w:rsidRPr="00F523E4" w:rsidRDefault="00296E07" w:rsidP="00296E07">
      <w:pPr>
        <w:spacing w:after="0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Notas Nacionales:</w:t>
      </w:r>
    </w:p>
    <w:p w14:paraId="1A246A3E" w14:textId="77777777" w:rsidR="00296E07" w:rsidRPr="00F523E4" w:rsidRDefault="00296E07" w:rsidP="00296E07">
      <w:pPr>
        <w:spacing w:after="0"/>
        <w:rPr>
          <w:rFonts w:ascii="Garamond" w:hAnsi="Garamond"/>
          <w:b/>
        </w:rPr>
      </w:pPr>
    </w:p>
    <w:p w14:paraId="020C91D6" w14:textId="77777777" w:rsidR="00296E07" w:rsidRPr="00F523E4" w:rsidRDefault="00296E07" w:rsidP="006C7E40">
      <w:pPr>
        <w:pStyle w:val="Prrafodelista"/>
        <w:numPr>
          <w:ilvl w:val="0"/>
          <w:numId w:val="14"/>
        </w:num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</w:rPr>
        <w:t xml:space="preserve">Para los efectos de este Capítulo, los términos </w:t>
      </w:r>
      <w:r w:rsidRPr="00F523E4">
        <w:rPr>
          <w:rFonts w:ascii="Garamond" w:hAnsi="Garamond"/>
          <w:b/>
          <w:i/>
        </w:rPr>
        <w:t>aromatizados(s) y aromatizada(s)</w:t>
      </w:r>
      <w:r w:rsidRPr="00F523E4">
        <w:rPr>
          <w:rFonts w:ascii="Garamond" w:hAnsi="Garamond"/>
        </w:rPr>
        <w:t xml:space="preserve"> significan: </w:t>
      </w:r>
      <w:r w:rsidRPr="00F523E4">
        <w:rPr>
          <w:rFonts w:ascii="Garamond" w:hAnsi="Garamond"/>
          <w:b/>
        </w:rPr>
        <w:t>con adición de sabor.</w:t>
      </w:r>
    </w:p>
    <w:p w14:paraId="374372E5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</w:p>
    <w:p w14:paraId="319B7EDB" w14:textId="77777777" w:rsidR="00296E07" w:rsidRPr="00F523E4" w:rsidRDefault="00296E07" w:rsidP="00296E07">
      <w:pPr>
        <w:jc w:val="center"/>
        <w:rPr>
          <w:rFonts w:ascii="Garamond" w:hAnsi="Garamond"/>
          <w:b/>
        </w:rPr>
      </w:pPr>
    </w:p>
    <w:p w14:paraId="1B53FADD" w14:textId="40D7FF41" w:rsidR="00F523E4" w:rsidRPr="00F523E4" w:rsidRDefault="00F523E4" w:rsidP="00296E07">
      <w:pPr>
        <w:spacing w:after="0"/>
        <w:jc w:val="center"/>
        <w:rPr>
          <w:rFonts w:ascii="Garamond" w:hAnsi="Garamond"/>
          <w:b/>
        </w:rPr>
      </w:pPr>
    </w:p>
    <w:p w14:paraId="355E62DD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Capítulo 21</w:t>
      </w:r>
    </w:p>
    <w:p w14:paraId="010380D2" w14:textId="77777777" w:rsidR="00296E07" w:rsidRPr="00F523E4" w:rsidRDefault="00296E07" w:rsidP="00296E07">
      <w:pPr>
        <w:spacing w:after="0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 xml:space="preserve">Notas Nacionales: </w:t>
      </w:r>
    </w:p>
    <w:p w14:paraId="7E71A52B" w14:textId="77777777" w:rsidR="00296E07" w:rsidRPr="00F523E4" w:rsidRDefault="00296E07" w:rsidP="00296E07">
      <w:pPr>
        <w:spacing w:after="0"/>
        <w:rPr>
          <w:rFonts w:ascii="Garamond" w:hAnsi="Garamond"/>
          <w:b/>
        </w:rPr>
      </w:pPr>
    </w:p>
    <w:p w14:paraId="68DA5B41" w14:textId="77777777" w:rsidR="00296E07" w:rsidRPr="00F523E4" w:rsidRDefault="00296E07" w:rsidP="006C7E40">
      <w:pPr>
        <w:pStyle w:val="Prrafodelista"/>
        <w:numPr>
          <w:ilvl w:val="0"/>
          <w:numId w:val="32"/>
        </w:numPr>
        <w:spacing w:after="0"/>
        <w:ind w:left="72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>En la Nomenclatura, la expresión polvos preparados para esponjar masas debe entenderse como preparaciones en polvo para hornear.</w:t>
      </w:r>
    </w:p>
    <w:p w14:paraId="1BEBC2ED" w14:textId="77777777" w:rsidR="00296E07" w:rsidRPr="00F523E4" w:rsidRDefault="00296E07" w:rsidP="00296E07">
      <w:pPr>
        <w:pStyle w:val="Prrafodelista"/>
        <w:spacing w:after="0"/>
        <w:jc w:val="both"/>
        <w:rPr>
          <w:rFonts w:ascii="Garamond" w:hAnsi="Garamond"/>
        </w:rPr>
      </w:pPr>
    </w:p>
    <w:p w14:paraId="3EA1D0AB" w14:textId="77777777" w:rsidR="00296E07" w:rsidRPr="00F523E4" w:rsidRDefault="00296E07" w:rsidP="00296E07">
      <w:pPr>
        <w:pStyle w:val="Prrafodelista"/>
        <w:spacing w:after="0"/>
        <w:jc w:val="both"/>
        <w:rPr>
          <w:rFonts w:ascii="Garamond" w:hAnsi="Garamond"/>
        </w:rPr>
      </w:pPr>
    </w:p>
    <w:p w14:paraId="60CF1067" w14:textId="77777777" w:rsidR="00296E07" w:rsidRPr="00F523E4" w:rsidRDefault="00296E07" w:rsidP="00296E07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Capítulo 22</w:t>
      </w:r>
    </w:p>
    <w:p w14:paraId="02B528EC" w14:textId="77777777" w:rsidR="00296E07" w:rsidRPr="00F523E4" w:rsidRDefault="00296E07" w:rsidP="00296E07">
      <w:pPr>
        <w:spacing w:after="0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Notas Nacionales:</w:t>
      </w:r>
    </w:p>
    <w:p w14:paraId="7AEF8F9E" w14:textId="77777777" w:rsidR="00296E07" w:rsidRPr="00F523E4" w:rsidRDefault="00296E07" w:rsidP="00296E07">
      <w:pPr>
        <w:spacing w:after="0"/>
        <w:rPr>
          <w:rFonts w:ascii="Garamond" w:hAnsi="Garamond"/>
          <w:b/>
        </w:rPr>
      </w:pPr>
    </w:p>
    <w:p w14:paraId="53658ED8" w14:textId="77777777" w:rsidR="00296E07" w:rsidRPr="00F523E4" w:rsidRDefault="00296E07" w:rsidP="006C7E40">
      <w:pPr>
        <w:pStyle w:val="Prrafodelista"/>
        <w:numPr>
          <w:ilvl w:val="0"/>
          <w:numId w:val="15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Para los efectos de este Capítulo, los términos </w:t>
      </w:r>
      <w:r w:rsidRPr="00F523E4">
        <w:rPr>
          <w:rFonts w:ascii="Garamond" w:eastAsia="Times New Roman" w:hAnsi="Garamond" w:cs="Times New Roman"/>
          <w:b/>
          <w:i/>
          <w:color w:val="000000"/>
          <w:lang w:eastAsia="es-MX"/>
        </w:rPr>
        <w:t>aromatizados(s) y aromatizada(s)</w:t>
      </w: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significan: </w:t>
      </w:r>
      <w:r w:rsidRPr="00F523E4">
        <w:rPr>
          <w:rFonts w:ascii="Garamond" w:eastAsia="Times New Roman" w:hAnsi="Garamond" w:cs="Times New Roman"/>
          <w:b/>
          <w:color w:val="000000"/>
          <w:lang w:eastAsia="es-MX"/>
        </w:rPr>
        <w:t>con adición de sabor.</w:t>
      </w:r>
    </w:p>
    <w:p w14:paraId="7A25DB58" w14:textId="77777777" w:rsidR="00296E07" w:rsidRPr="00F523E4" w:rsidRDefault="00296E07" w:rsidP="00296E07">
      <w:pPr>
        <w:pStyle w:val="Prrafodelista"/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195CA7DF" w14:textId="77777777" w:rsidR="00296E07" w:rsidRPr="00F523E4" w:rsidRDefault="00296E07" w:rsidP="006C7E40">
      <w:pPr>
        <w:pStyle w:val="Prrafodelista"/>
        <w:numPr>
          <w:ilvl w:val="0"/>
          <w:numId w:val="15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En la partida 22.02:</w:t>
      </w:r>
    </w:p>
    <w:p w14:paraId="12A0D4E1" w14:textId="77777777" w:rsidR="00296E07" w:rsidRPr="00F523E4" w:rsidRDefault="00296E07" w:rsidP="00296E07">
      <w:pPr>
        <w:pStyle w:val="Prrafodelista"/>
        <w:rPr>
          <w:rFonts w:ascii="Garamond" w:eastAsia="Times New Roman" w:hAnsi="Garamond" w:cs="Times New Roman"/>
          <w:color w:val="000000"/>
          <w:lang w:eastAsia="es-MX"/>
        </w:rPr>
      </w:pPr>
    </w:p>
    <w:p w14:paraId="3F137E6D" w14:textId="77777777" w:rsidR="00296E07" w:rsidRPr="00F523E4" w:rsidRDefault="00296E07" w:rsidP="00F523E4">
      <w:pPr>
        <w:pStyle w:val="Prrafodelista"/>
        <w:numPr>
          <w:ilvl w:val="0"/>
          <w:numId w:val="121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En la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subpartida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2202.10: Las "aguas aromatizadas" son aquellas elaboradas con un contenido inferior al 10% de jugos o pulpas de frutas, legumbres u hortalizas, u otros edulcorantes, saborizantes, dióxido de carbono, y aditivos.</w:t>
      </w:r>
    </w:p>
    <w:p w14:paraId="69E5E866" w14:textId="77777777" w:rsidR="00296E07" w:rsidRPr="00F523E4" w:rsidRDefault="00296E07" w:rsidP="00296E07">
      <w:pPr>
        <w:pStyle w:val="Prrafodelista"/>
        <w:spacing w:after="0" w:line="192" w:lineRule="auto"/>
        <w:ind w:left="1416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341171DD" w14:textId="77777777" w:rsidR="00296E07" w:rsidRPr="00F523E4" w:rsidRDefault="00296E07" w:rsidP="00F523E4">
      <w:pPr>
        <w:pStyle w:val="Prrafodelista"/>
        <w:numPr>
          <w:ilvl w:val="0"/>
          <w:numId w:val="121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En la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subpartida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2202.90 se clasifican:</w:t>
      </w:r>
    </w:p>
    <w:p w14:paraId="1C49F8D7" w14:textId="77777777" w:rsidR="00296E07" w:rsidRPr="00F523E4" w:rsidRDefault="00296E07" w:rsidP="00296E07">
      <w:p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5CDC0381" w14:textId="77777777" w:rsidR="00296E07" w:rsidRPr="00F523E4" w:rsidRDefault="00296E07" w:rsidP="006C7E40">
      <w:pPr>
        <w:pStyle w:val="Prrafodelista"/>
        <w:numPr>
          <w:ilvl w:val="0"/>
          <w:numId w:val="35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El néctar de tamarindo que se ha adecuado al consumo como bebida añadiéndole agua, azúcar u otro edulcorante y tamizándolo.</w:t>
      </w:r>
    </w:p>
    <w:p w14:paraId="7F7F5CED" w14:textId="77777777" w:rsidR="00296E07" w:rsidRPr="00F523E4" w:rsidRDefault="00296E07" w:rsidP="00296E07">
      <w:pPr>
        <w:pStyle w:val="Prrafodelista"/>
        <w:spacing w:after="0" w:line="192" w:lineRule="auto"/>
        <w:ind w:left="1068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541CF3F8" w14:textId="77777777" w:rsidR="00296E07" w:rsidRPr="00F523E4" w:rsidRDefault="00296E07" w:rsidP="006C7E40">
      <w:pPr>
        <w:pStyle w:val="Prrafodelista"/>
        <w:numPr>
          <w:ilvl w:val="0"/>
          <w:numId w:val="35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En esta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subpartida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“néctar” es un producto elaborado con pulpa de fruta, natural o concentrada; a base de jugo de frutas, el cual previamente se ha eliminado parte de su contenido de agua y que para su conservación pueda estar congelado o envasado asépticamente; adicionado de agua purificada para su reconstrucción, así como azúcares o edulcorantes, acidulantes, aromas naturales, antioxidantes, vitaminas y minerales, para obtener un producto similar en cuanto a concentración y características sensoriales del jugo de la fruta o de la hortaliza de que se trate, el cual debe entregar un producto terminado de al menos 8°-10°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Brix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>, aproximadamente, con un contenido de fruta superior al 25%.</w:t>
      </w:r>
    </w:p>
    <w:p w14:paraId="75C8654E" w14:textId="77777777" w:rsidR="00296E07" w:rsidRPr="00F523E4" w:rsidRDefault="00296E07" w:rsidP="00296E07">
      <w:pPr>
        <w:pStyle w:val="Prrafodelista"/>
        <w:rPr>
          <w:rFonts w:ascii="Garamond" w:eastAsia="Times New Roman" w:hAnsi="Garamond" w:cs="Times New Roman"/>
          <w:color w:val="000000"/>
          <w:lang w:eastAsia="es-MX"/>
        </w:rPr>
      </w:pPr>
    </w:p>
    <w:p w14:paraId="23E356FA" w14:textId="77777777" w:rsidR="00296E07" w:rsidRPr="00F523E4" w:rsidRDefault="00296E07" w:rsidP="00296E07">
      <w:pPr>
        <w:pStyle w:val="Prrafodelista"/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Se excluyen de esta partida el yogur líquido y demás leches y natas (cremas) fermentadas o acidificadas, con adición de cacao, frutas u otros frutos, saborizantes o aromatizantes (partida </w:t>
      </w:r>
      <w:hyperlink r:id="rId8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04.03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).</w:t>
      </w:r>
    </w:p>
    <w:p w14:paraId="638C6F30" w14:textId="77777777" w:rsidR="00296E07" w:rsidRPr="00F523E4" w:rsidRDefault="00296E07" w:rsidP="00296E07">
      <w:pPr>
        <w:pStyle w:val="Prrafodelista"/>
        <w:spacing w:after="0"/>
        <w:ind w:left="144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1D927163" w14:textId="77777777" w:rsidR="00296E07" w:rsidRPr="00F523E4" w:rsidRDefault="00296E07" w:rsidP="006C7E40">
      <w:pPr>
        <w:pStyle w:val="Prrafodelista"/>
        <w:numPr>
          <w:ilvl w:val="0"/>
          <w:numId w:val="15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La partida 22.03 comprende también la cerveza concentrada, que se prepara por condensación al vacío hasta 1/5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ó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1/6 de su volumen, cerveza en general poco alcohólica pero muy rica en extracto de malta</w:t>
      </w:r>
    </w:p>
    <w:p w14:paraId="16149A7D" w14:textId="77777777" w:rsidR="00296E07" w:rsidRPr="00F523E4" w:rsidRDefault="00296E07" w:rsidP="00296E07">
      <w:pPr>
        <w:pStyle w:val="Prrafodelista"/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2F7777BE" w14:textId="77777777" w:rsidR="00296E07" w:rsidRPr="00F523E4" w:rsidRDefault="00296E07" w:rsidP="006C7E40">
      <w:pPr>
        <w:pStyle w:val="Prrafodelista"/>
        <w:numPr>
          <w:ilvl w:val="0"/>
          <w:numId w:val="15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Se excluyen de la partida 22.04:</w:t>
      </w:r>
    </w:p>
    <w:p w14:paraId="15396EB2" w14:textId="77777777" w:rsidR="00296E07" w:rsidRPr="00F523E4" w:rsidRDefault="00296E07" w:rsidP="00296E07">
      <w:pPr>
        <w:snapToGrid w:val="0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 </w:t>
      </w:r>
    </w:p>
    <w:p w14:paraId="57585EC1" w14:textId="77777777" w:rsidR="00296E07" w:rsidRPr="00F523E4" w:rsidRDefault="00296E07" w:rsidP="006C7E4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Las bebidas a base de vino de la partida </w:t>
      </w:r>
      <w:hyperlink r:id="rId9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22.05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.</w:t>
      </w:r>
    </w:p>
    <w:p w14:paraId="743805E0" w14:textId="77777777" w:rsidR="00296E07" w:rsidRPr="00F523E4" w:rsidRDefault="00296E07" w:rsidP="006C7E4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El jugo (zumo) y el mosto de uva, incluso concentrados, sin fermentar o cuyo grado alcohólico volumétrico sea inferior o igual a 0.5 % vol. (partida </w:t>
      </w:r>
      <w:hyperlink r:id="rId10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20.09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).</w:t>
      </w:r>
    </w:p>
    <w:p w14:paraId="24465491" w14:textId="77777777" w:rsidR="00296E07" w:rsidRPr="00F523E4" w:rsidRDefault="00296E07" w:rsidP="00296E07">
      <w:pPr>
        <w:pStyle w:val="Prrafodelista"/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3927119F" w14:textId="77777777" w:rsidR="00296E07" w:rsidRPr="00F523E4" w:rsidRDefault="00296E07" w:rsidP="006C7E40">
      <w:pPr>
        <w:pStyle w:val="Prrafodelista"/>
        <w:numPr>
          <w:ilvl w:val="0"/>
          <w:numId w:val="15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La partida 22.05 comprende un conjunto de bebidas generalmente utilizadas como aperitivos o tónicos, constituidas por vino de la partida </w:t>
      </w:r>
      <w:hyperlink r:id="rId11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22.04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procedente exclusivamente de la fermentación de la uva fresca y elaborada con plantas (hojas, raíces, frutos, etc.) o con sustancias aromáticas.</w:t>
      </w:r>
    </w:p>
    <w:p w14:paraId="2ADBDD86" w14:textId="77777777" w:rsidR="00296E07" w:rsidRPr="00F523E4" w:rsidRDefault="00296E07" w:rsidP="00296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4FCE3293" w14:textId="77777777" w:rsidR="00296E07" w:rsidRPr="00F523E4" w:rsidRDefault="00296E07" w:rsidP="00296E07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También incluye las bebidas antes citadas con vitaminas o compuestos de hierro, añadidos. Estos productos, designados a veces con el nombre de complementos alimenticios, se utilizan para mantener el organismo en buen estado de salud.</w:t>
      </w:r>
    </w:p>
    <w:p w14:paraId="34770386" w14:textId="77777777" w:rsidR="00296E07" w:rsidRPr="00F523E4" w:rsidRDefault="00296E07" w:rsidP="00296E07">
      <w:pPr>
        <w:pStyle w:val="Prrafodelista"/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 </w:t>
      </w:r>
    </w:p>
    <w:p w14:paraId="54CF0884" w14:textId="77777777" w:rsidR="00296E07" w:rsidRPr="00F523E4" w:rsidRDefault="00296E07" w:rsidP="00296E07">
      <w:pPr>
        <w:spacing w:after="0" w:line="192" w:lineRule="auto"/>
        <w:ind w:firstLine="708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Se excluyen de esta partida:</w:t>
      </w:r>
    </w:p>
    <w:p w14:paraId="25868BD1" w14:textId="77777777" w:rsidR="00296E07" w:rsidRPr="00F523E4" w:rsidRDefault="00296E07" w:rsidP="00296E07">
      <w:p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 </w:t>
      </w:r>
    </w:p>
    <w:p w14:paraId="35AE9EED" w14:textId="77777777" w:rsidR="00296E07" w:rsidRPr="00F523E4" w:rsidRDefault="00296E07" w:rsidP="006C7E40">
      <w:pPr>
        <w:pStyle w:val="Prrafodelista"/>
        <w:numPr>
          <w:ilvl w:val="0"/>
          <w:numId w:val="34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El vino de pasas preparado con plantas o sustancias aromáticas (partida </w:t>
      </w:r>
      <w:hyperlink r:id="rId12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22.06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).</w:t>
      </w:r>
    </w:p>
    <w:p w14:paraId="0713C750" w14:textId="77777777" w:rsidR="00296E07" w:rsidRPr="00F523E4" w:rsidRDefault="00296E07" w:rsidP="00296E07">
      <w:pPr>
        <w:pStyle w:val="Prrafodelista"/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1CD1FA0B" w14:textId="77777777" w:rsidR="00296E07" w:rsidRPr="00F523E4" w:rsidRDefault="00296E07" w:rsidP="006C7E40">
      <w:pPr>
        <w:pStyle w:val="Prrafodelista"/>
        <w:numPr>
          <w:ilvl w:val="0"/>
          <w:numId w:val="15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En la partida 22.06 se clasifican, entre otros:</w:t>
      </w:r>
    </w:p>
    <w:p w14:paraId="3E723164" w14:textId="77777777" w:rsidR="00296E07" w:rsidRPr="00F523E4" w:rsidRDefault="00296E07" w:rsidP="00296E07">
      <w:pPr>
        <w:pStyle w:val="Prrafodelista"/>
        <w:snapToGri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  </w:t>
      </w:r>
    </w:p>
    <w:p w14:paraId="3DDDA86A" w14:textId="77777777" w:rsidR="00296E07" w:rsidRPr="00F523E4" w:rsidRDefault="00296E07" w:rsidP="006C7E40">
      <w:pPr>
        <w:pStyle w:val="Prrafodelista"/>
        <w:numPr>
          <w:ilvl w:val="0"/>
          <w:numId w:val="36"/>
        </w:numPr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El aguamiel, bebida procedente de la fermentación de una disolución acuosa de miel. El aguamiel vinoso, que es aguamiel común al que se ha añadido vino blanco, aromatizante y otras sustancias. </w:t>
      </w:r>
    </w:p>
    <w:p w14:paraId="7B92B13D" w14:textId="77777777" w:rsidR="00296E07" w:rsidRPr="00F523E4" w:rsidRDefault="00296E07" w:rsidP="00296E07">
      <w:pPr>
        <w:pStyle w:val="Prrafodelista"/>
        <w:snapToGrid w:val="0"/>
        <w:spacing w:after="0" w:line="240" w:lineRule="auto"/>
        <w:ind w:left="993"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45A65CFB" w14:textId="77777777" w:rsidR="00296E07" w:rsidRPr="00F523E4" w:rsidRDefault="00296E07" w:rsidP="006C7E40">
      <w:pPr>
        <w:pStyle w:val="Prrafodelista"/>
        <w:numPr>
          <w:ilvl w:val="0"/>
          <w:numId w:val="36"/>
        </w:numPr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El vino de pasas.</w:t>
      </w:r>
    </w:p>
    <w:p w14:paraId="1A49F1B6" w14:textId="77777777" w:rsidR="00296E07" w:rsidRPr="00F523E4" w:rsidRDefault="00296E07" w:rsidP="00296E07">
      <w:pPr>
        <w:pStyle w:val="Prrafodelista"/>
        <w:snapToGrid w:val="0"/>
        <w:spacing w:after="0" w:line="240" w:lineRule="auto"/>
        <w:ind w:left="993"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21CA9581" w14:textId="77777777" w:rsidR="00296E07" w:rsidRPr="00F523E4" w:rsidRDefault="00296E07" w:rsidP="006C7E40">
      <w:pPr>
        <w:pStyle w:val="Prrafodelista"/>
        <w:numPr>
          <w:ilvl w:val="0"/>
          <w:numId w:val="36"/>
        </w:numPr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lastRenderedPageBreak/>
        <w:t>Las bebidas llamadas impropiamente vino, que resultan de la fermentación de jugos (zumos) de frutas u otros frutos distintos d la uva fresca (vino de higos, de dátiles, de bayas, etc.) o de hortalizas con grado alcohólico volumétrico superior al 0.5% vol.</w:t>
      </w:r>
    </w:p>
    <w:p w14:paraId="73D64D27" w14:textId="77777777" w:rsidR="00296E07" w:rsidRPr="00F523E4" w:rsidRDefault="00296E07" w:rsidP="00296E07">
      <w:pPr>
        <w:pStyle w:val="Prrafodelista"/>
        <w:snapToGrid w:val="0"/>
        <w:spacing w:after="0" w:line="192" w:lineRule="auto"/>
        <w:ind w:left="993"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7F5AC275" w14:textId="77777777" w:rsidR="00296E07" w:rsidRPr="00F523E4" w:rsidRDefault="00296E07" w:rsidP="006C7E40">
      <w:pPr>
        <w:pStyle w:val="Prrafodelista"/>
        <w:numPr>
          <w:ilvl w:val="0"/>
          <w:numId w:val="36"/>
        </w:numPr>
        <w:spacing w:after="0" w:line="192" w:lineRule="auto"/>
        <w:ind w:left="993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La bebida fermentada llamada vino de malta a base de extracto de malta y lías de vino.</w:t>
      </w:r>
    </w:p>
    <w:p w14:paraId="57E2F4EB" w14:textId="77777777" w:rsidR="00296E07" w:rsidRPr="00F523E4" w:rsidRDefault="00296E07" w:rsidP="00296E07">
      <w:pPr>
        <w:pStyle w:val="Prrafodelista"/>
        <w:snapToGrid w:val="0"/>
        <w:spacing w:after="0" w:line="192" w:lineRule="auto"/>
        <w:ind w:left="993"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38DAC34C" w14:textId="77777777" w:rsidR="00296E07" w:rsidRPr="00F523E4" w:rsidRDefault="00296E07" w:rsidP="006C7E40">
      <w:pPr>
        <w:pStyle w:val="Prrafodelista"/>
        <w:numPr>
          <w:ilvl w:val="0"/>
          <w:numId w:val="36"/>
        </w:numPr>
        <w:spacing w:after="0" w:line="192" w:lineRule="auto"/>
        <w:ind w:left="993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La bebida llamada cerveza negra “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spruce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bee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>” fabricada con savia, hojas o ramas de algunos abetos.</w:t>
      </w:r>
    </w:p>
    <w:p w14:paraId="3B8311FA" w14:textId="77777777" w:rsidR="00296E07" w:rsidRPr="00F523E4" w:rsidRDefault="00296E07" w:rsidP="00296E07">
      <w:pPr>
        <w:pStyle w:val="Prrafodelista"/>
        <w:snapToGrid w:val="0"/>
        <w:spacing w:after="0" w:line="192" w:lineRule="auto"/>
        <w:ind w:left="993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2E5575B8" w14:textId="77777777" w:rsidR="00296E07" w:rsidRPr="00F523E4" w:rsidRDefault="00296E07" w:rsidP="006C7E40">
      <w:pPr>
        <w:pStyle w:val="Prrafodelista"/>
        <w:numPr>
          <w:ilvl w:val="0"/>
          <w:numId w:val="36"/>
        </w:numPr>
        <w:spacing w:after="0" w:line="192" w:lineRule="auto"/>
        <w:ind w:left="993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El sake o vino de arroz.</w:t>
      </w:r>
    </w:p>
    <w:p w14:paraId="1F91DBC7" w14:textId="77777777" w:rsidR="00296E07" w:rsidRPr="00F523E4" w:rsidRDefault="00296E07" w:rsidP="00296E07">
      <w:pPr>
        <w:pStyle w:val="Prrafodelista"/>
        <w:snapToGrid w:val="0"/>
        <w:spacing w:after="0" w:line="192" w:lineRule="auto"/>
        <w:ind w:left="993"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39A92328" w14:textId="77777777" w:rsidR="00296E07" w:rsidRPr="00F523E4" w:rsidRDefault="00296E07" w:rsidP="006C7E40">
      <w:pPr>
        <w:pStyle w:val="Prrafodelista"/>
        <w:numPr>
          <w:ilvl w:val="0"/>
          <w:numId w:val="36"/>
        </w:numPr>
        <w:spacing w:after="0" w:line="192" w:lineRule="auto"/>
        <w:ind w:left="993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El vino de palma, procedente de la savia de algunas palmeras.</w:t>
      </w:r>
    </w:p>
    <w:p w14:paraId="28B68269" w14:textId="77777777" w:rsidR="00296E07" w:rsidRPr="00F523E4" w:rsidRDefault="00296E07" w:rsidP="00296E07">
      <w:pPr>
        <w:pStyle w:val="Prrafodelista"/>
        <w:snapToGrid w:val="0"/>
        <w:spacing w:after="0" w:line="240" w:lineRule="auto"/>
        <w:ind w:left="993"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7CB5B78E" w14:textId="77777777" w:rsidR="00296E07" w:rsidRPr="00F523E4" w:rsidRDefault="00296E07" w:rsidP="006C7E40">
      <w:pPr>
        <w:pStyle w:val="Prrafodelista"/>
        <w:numPr>
          <w:ilvl w:val="0"/>
          <w:numId w:val="36"/>
        </w:numPr>
        <w:spacing w:after="0" w:line="240" w:lineRule="auto"/>
        <w:ind w:left="993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La cerveza de jengibre y la cerveza de hierbas, preparadas con azúcar agua y jengibre o ciertas hierbas, fermentadas, fermentadas con levadura.</w:t>
      </w:r>
    </w:p>
    <w:p w14:paraId="624FB261" w14:textId="77777777" w:rsidR="00296E07" w:rsidRPr="00F523E4" w:rsidRDefault="00296E07" w:rsidP="00296E07">
      <w:pPr>
        <w:pStyle w:val="Prrafodelista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267B0D61" w14:textId="77777777" w:rsidR="00296E07" w:rsidRPr="00F523E4" w:rsidRDefault="00296E07" w:rsidP="00296E0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Todas estas bebidas pueden ser naturalmente espumosas o bien gaseadas artificialmente con dióxido de carbono. Siguen comprendidas aquí aunque se les haya añadido alcohol o si su contenido de alcohol se ha aumentado por una segunda fermentación, siempre que conserven el carácter de productos de esta partida.</w:t>
      </w:r>
    </w:p>
    <w:p w14:paraId="59BD096B" w14:textId="77777777" w:rsidR="00296E07" w:rsidRPr="00F523E4" w:rsidRDefault="00296E07" w:rsidP="00296E07">
      <w:pPr>
        <w:pStyle w:val="Prrafodelista"/>
        <w:snapToGri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 </w:t>
      </w:r>
    </w:p>
    <w:p w14:paraId="441F3D24" w14:textId="77777777" w:rsidR="00296E07" w:rsidRPr="00F523E4" w:rsidRDefault="00296E07" w:rsidP="00296E0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Esta partida comprende igualmente las mezclas de bebidas no alcohólicas y bebidas fermentadas, así como las mezclas de bebidas fermentadas de las precedentes partidas del Capítulo 22, por ejemplo, mezclas de limonada con cerveza o con vino, mezclas de cerveza y vino, siempre que tengan un grado alcohólico volumétrico superior al 0.5% vol.</w:t>
      </w:r>
    </w:p>
    <w:p w14:paraId="7D795DCC" w14:textId="77777777" w:rsidR="00296E07" w:rsidRPr="00F523E4" w:rsidRDefault="00296E07" w:rsidP="00296E07">
      <w:pPr>
        <w:pStyle w:val="Prrafodelista"/>
        <w:snapToGri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 </w:t>
      </w:r>
    </w:p>
    <w:p w14:paraId="34106581" w14:textId="77777777" w:rsidR="00296E07" w:rsidRPr="00F523E4" w:rsidRDefault="00296E07" w:rsidP="00296E0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Algunas bebidas también pueden contener vitaminas o compuestos de hierro, añadidos. Estos productos, designados a veces con el nombre de complementos alimenticios, se utilizan para mantener el organismo en buen estado de salud.</w:t>
      </w:r>
    </w:p>
    <w:p w14:paraId="7412CC38" w14:textId="77777777" w:rsidR="00296E07" w:rsidRPr="00F523E4" w:rsidRDefault="00296E07" w:rsidP="00296E07">
      <w:pPr>
        <w:pStyle w:val="Prrafodelista"/>
        <w:snapToGri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 </w:t>
      </w:r>
    </w:p>
    <w:p w14:paraId="10316FB1" w14:textId="77777777" w:rsidR="00296E07" w:rsidRPr="00F523E4" w:rsidRDefault="00296E07" w:rsidP="00296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Los jugos (zumos) de manzana, pera, etc., así como las bebidas con grado alcohólico volumétrico inferior o igual al 0.5% vol., se clasifican respectivamente en las partidas </w:t>
      </w:r>
      <w:hyperlink r:id="rId13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20.09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y </w:t>
      </w:r>
      <w:hyperlink r:id="rId14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22.02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.</w:t>
      </w:r>
    </w:p>
    <w:p w14:paraId="539689C7" w14:textId="77777777" w:rsidR="00296E07" w:rsidRPr="00F523E4" w:rsidRDefault="00296E07" w:rsidP="00296E07">
      <w:pPr>
        <w:pStyle w:val="Prrafodelista"/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51308523" w14:textId="1AA5A16A" w:rsidR="00296E07" w:rsidRPr="00F523E4" w:rsidRDefault="00296E07" w:rsidP="00F523E4">
      <w:pPr>
        <w:pStyle w:val="Prrafodelista"/>
        <w:numPr>
          <w:ilvl w:val="0"/>
          <w:numId w:val="15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La partida 22.07 comprende:</w:t>
      </w:r>
    </w:p>
    <w:p w14:paraId="4D70747E" w14:textId="77777777" w:rsidR="00296E07" w:rsidRPr="00F523E4" w:rsidRDefault="00296E07" w:rsidP="00296E07">
      <w:p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6E31EB60" w14:textId="77777777" w:rsidR="00296E07" w:rsidRPr="00F523E4" w:rsidRDefault="00296E07" w:rsidP="006C7E40">
      <w:pPr>
        <w:pStyle w:val="Prrafodelista"/>
        <w:numPr>
          <w:ilvl w:val="0"/>
          <w:numId w:val="37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El alcohol etílico sin desnaturalizar con grado alcohólico volumétrico superior o igual a 80% vol.</w:t>
      </w:r>
    </w:p>
    <w:p w14:paraId="0C1FA768" w14:textId="77777777" w:rsidR="00296E07" w:rsidRPr="00F523E4" w:rsidRDefault="00296E07" w:rsidP="00296E07">
      <w:pPr>
        <w:pStyle w:val="Prrafodelista"/>
        <w:snapToGrid w:val="0"/>
        <w:spacing w:after="0" w:line="192" w:lineRule="auto"/>
        <w:ind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3565F90E" w14:textId="77777777" w:rsidR="00296E07" w:rsidRPr="00F523E4" w:rsidRDefault="00296E07" w:rsidP="006C7E40">
      <w:pPr>
        <w:pStyle w:val="Prrafodelista"/>
        <w:numPr>
          <w:ilvl w:val="0"/>
          <w:numId w:val="37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El alcohol etílico y el aguardiente desnaturalizados, de cualquier graduación.</w:t>
      </w:r>
    </w:p>
    <w:p w14:paraId="24105160" w14:textId="77777777" w:rsidR="00296E07" w:rsidRPr="00F523E4" w:rsidRDefault="00296E07" w:rsidP="00296E07">
      <w:p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210E87B3" w14:textId="77777777" w:rsidR="00296E07" w:rsidRPr="00F523E4" w:rsidRDefault="00296E07" w:rsidP="00296E07">
      <w:p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El alcohol etílico (comúnmente llamado alcohol) no se clasifica con los demás alcoholes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acíclicos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en la partida </w:t>
      </w:r>
      <w:hyperlink r:id="rId15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29.05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; está excluido del Capítulo 29 por la Nota 2 b) de dicho Capítulo.</w:t>
      </w:r>
    </w:p>
    <w:p w14:paraId="45789DDE" w14:textId="77777777" w:rsidR="00296E07" w:rsidRPr="00F523E4" w:rsidRDefault="00296E07" w:rsidP="00296E07">
      <w:pPr>
        <w:pStyle w:val="Prrafodelista"/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 </w:t>
      </w:r>
    </w:p>
    <w:p w14:paraId="3F4D1E32" w14:textId="77777777" w:rsidR="00296E07" w:rsidRPr="00F523E4" w:rsidRDefault="00296E07" w:rsidP="00296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Esta partida también comprende los alcoholes etílicos rectificados, a veces llamados alcoholes neutros, que son alcoholes que contienen agua y se les ha eliminado ciertos constituyentes aromáticos secundarios nocivos (ésteres, aldehídos, ácidos, alcohole butílicos alcoholes amílicos, etc.) por un proceso de purificación (por ejemplo, destilación fraccionada). (49a.)</w:t>
      </w:r>
    </w:p>
    <w:p w14:paraId="0C8C481F" w14:textId="77777777" w:rsidR="00296E07" w:rsidRPr="00F523E4" w:rsidRDefault="00296E07" w:rsidP="00296E07">
      <w:p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7CB78C93" w14:textId="5F2E2484" w:rsidR="00296E07" w:rsidRPr="00F523E4" w:rsidRDefault="00296E07" w:rsidP="00296E07">
      <w:p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 </w:t>
      </w:r>
      <w:r w:rsidRPr="00F523E4">
        <w:rPr>
          <w:rFonts w:ascii="Garamond" w:eastAsia="Times New Roman" w:hAnsi="Garamond" w:cs="Times New Roman"/>
          <w:color w:val="000000"/>
          <w:lang w:eastAsia="es-MX"/>
        </w:rPr>
        <w:tab/>
        <w:t>Esta partida no comprende:</w:t>
      </w:r>
    </w:p>
    <w:p w14:paraId="2898CFE6" w14:textId="77777777" w:rsidR="00296E07" w:rsidRPr="00F523E4" w:rsidRDefault="00296E07" w:rsidP="00296E07">
      <w:pPr>
        <w:snapToGrid w:val="0"/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 </w:t>
      </w:r>
    </w:p>
    <w:p w14:paraId="096C84FF" w14:textId="77777777" w:rsidR="00296E07" w:rsidRPr="00F523E4" w:rsidRDefault="00296E07" w:rsidP="006C7E40">
      <w:pPr>
        <w:pStyle w:val="Prrafodelista"/>
        <w:numPr>
          <w:ilvl w:val="0"/>
          <w:numId w:val="38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El alcohol etílico sin desnaturalizar con grado alcohólico volumétrico inferior a 80% vol. (partida </w:t>
      </w:r>
      <w:hyperlink r:id="rId16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22.08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).</w:t>
      </w:r>
    </w:p>
    <w:p w14:paraId="2336E755" w14:textId="77777777" w:rsidR="00296E07" w:rsidRPr="00F523E4" w:rsidRDefault="00296E07" w:rsidP="00296E07">
      <w:pPr>
        <w:snapToGrid w:val="0"/>
        <w:spacing w:after="0" w:line="192" w:lineRule="auto"/>
        <w:ind w:left="360" w:hanging="30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0C55604E" w14:textId="77777777" w:rsidR="00296E07" w:rsidRPr="00F523E4" w:rsidRDefault="00296E07" w:rsidP="006C7E40">
      <w:pPr>
        <w:pStyle w:val="Prrafodelista"/>
        <w:numPr>
          <w:ilvl w:val="0"/>
          <w:numId w:val="38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El aguardiente sin desnaturalizar (partida </w:t>
      </w:r>
      <w:hyperlink r:id="rId17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22.08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).</w:t>
      </w:r>
    </w:p>
    <w:p w14:paraId="425C3B32" w14:textId="77777777" w:rsidR="00296E07" w:rsidRPr="00F523E4" w:rsidRDefault="00296E07" w:rsidP="00296E07">
      <w:pPr>
        <w:pStyle w:val="Prrafodelista"/>
        <w:rPr>
          <w:rFonts w:ascii="Garamond" w:eastAsia="Times New Roman" w:hAnsi="Garamond" w:cs="Times New Roman"/>
          <w:color w:val="000000"/>
          <w:lang w:eastAsia="es-MX"/>
        </w:rPr>
      </w:pPr>
    </w:p>
    <w:p w14:paraId="6757C31B" w14:textId="77777777" w:rsidR="00296E07" w:rsidRPr="00F523E4" w:rsidRDefault="00296E07" w:rsidP="006C7E40">
      <w:pPr>
        <w:pStyle w:val="Prrafodelista"/>
        <w:numPr>
          <w:ilvl w:val="0"/>
          <w:numId w:val="38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lastRenderedPageBreak/>
        <w:t xml:space="preserve">Los combustibles sólidos o semisólidos a base de alcohol (que suelen venderse con el nombre de alcohol sólido), clasificados en la partida </w:t>
      </w:r>
      <w:hyperlink r:id="rId18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36.06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.</w:t>
      </w:r>
    </w:p>
    <w:p w14:paraId="2CE4C9C3" w14:textId="77777777" w:rsidR="00296E07" w:rsidRPr="00F523E4" w:rsidRDefault="00296E07" w:rsidP="00296E07">
      <w:pPr>
        <w:spacing w:after="0" w:line="192" w:lineRule="auto"/>
        <w:ind w:left="3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601D0758" w14:textId="083BC0F6" w:rsidR="00296E07" w:rsidRPr="00F523E4" w:rsidRDefault="00296E07" w:rsidP="006C7E40">
      <w:pPr>
        <w:pStyle w:val="Prrafodelista"/>
        <w:numPr>
          <w:ilvl w:val="0"/>
          <w:numId w:val="15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La partida 22.08 comprende, por una parte, cualquiera que sea su grado alcohólico:</w:t>
      </w:r>
    </w:p>
    <w:p w14:paraId="54AF9C13" w14:textId="77777777" w:rsidR="00296E07" w:rsidRPr="00F523E4" w:rsidRDefault="00296E07" w:rsidP="00296E07">
      <w:pPr>
        <w:pStyle w:val="Prrafodelista"/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70036E53" w14:textId="77664B25" w:rsidR="00296E07" w:rsidRPr="00F523E4" w:rsidRDefault="00296E07" w:rsidP="00F523E4">
      <w:pPr>
        <w:pStyle w:val="Prrafodelista"/>
        <w:numPr>
          <w:ilvl w:val="0"/>
          <w:numId w:val="123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Los aguardientes.</w:t>
      </w:r>
    </w:p>
    <w:p w14:paraId="4EAC55CC" w14:textId="2A5DC9F9" w:rsidR="00296E07" w:rsidRPr="00F523E4" w:rsidRDefault="00296E07" w:rsidP="00F523E4">
      <w:pPr>
        <w:pStyle w:val="Prrafodelista"/>
        <w:numPr>
          <w:ilvl w:val="0"/>
          <w:numId w:val="123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Los licores.</w:t>
      </w:r>
    </w:p>
    <w:p w14:paraId="44643F76" w14:textId="61BB8026" w:rsidR="00296E07" w:rsidRPr="00F523E4" w:rsidRDefault="00296E07" w:rsidP="00F523E4">
      <w:pPr>
        <w:pStyle w:val="Prrafodelista"/>
        <w:numPr>
          <w:ilvl w:val="0"/>
          <w:numId w:val="123"/>
        </w:numPr>
        <w:snapToGrid w:val="0"/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Todas las demás bebidas espirituosas no comprendidas en cualquier otra partida de este Capítulo.</w:t>
      </w:r>
    </w:p>
    <w:p w14:paraId="54E36F3A" w14:textId="77777777" w:rsidR="002C2E9F" w:rsidRPr="00F523E4" w:rsidRDefault="002C2E9F" w:rsidP="00296E07">
      <w:pPr>
        <w:pStyle w:val="Prrafodelista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07F577AB" w14:textId="27510817" w:rsidR="00296E07" w:rsidRPr="00F523E4" w:rsidRDefault="002C2E9F" w:rsidP="00296E07">
      <w:pPr>
        <w:pStyle w:val="Prrafodelista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Por otra parte, esta partida comprende el alcohol etílico sin desnaturalizar con grado alcohólico volumétrico inferior a 80%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vol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>, tanto si se destina al consumo humano como a usos industriales; incluso si es apto para el consumo, el alcohol etílico se distingue de los productos considerados en los apartados a), b) y c) anteriores por carecer de principios aromáticos.</w:t>
      </w:r>
      <w:r w:rsidR="00296E07" w:rsidRPr="00F523E4">
        <w:rPr>
          <w:rFonts w:ascii="Garamond" w:eastAsia="Times New Roman" w:hAnsi="Garamond" w:cs="Times New Roman"/>
          <w:color w:val="000000"/>
          <w:lang w:eastAsia="es-MX"/>
        </w:rPr>
        <w:t> </w:t>
      </w:r>
    </w:p>
    <w:p w14:paraId="6EFC9ACF" w14:textId="77777777" w:rsidR="002C2E9F" w:rsidRPr="00F523E4" w:rsidRDefault="002C2E9F" w:rsidP="00F523E4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6BCBE02C" w14:textId="77777777" w:rsidR="00296E07" w:rsidRPr="00F523E4" w:rsidRDefault="00296E07" w:rsidP="00F523E4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Además del alcohol etílico sin desnaturalizar con grado alcohólico volumétrico inferior a 80% vol., entre estos productos se pueden citar:</w:t>
      </w:r>
    </w:p>
    <w:p w14:paraId="0763E442" w14:textId="77777777" w:rsidR="00296E07" w:rsidRPr="00F523E4" w:rsidRDefault="00296E07" w:rsidP="00296E07">
      <w:pPr>
        <w:snapToGri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1E387D96" w14:textId="77777777" w:rsidR="00296E07" w:rsidRPr="00F523E4" w:rsidRDefault="00296E07" w:rsidP="006C7E4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Las bebidas espirituosas, generalmente llamadas licores como: el anisete, obtenido con anís verde y badiana: el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curaçao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, elaborado con cáscara de naranja amarga; el kummel,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saborizado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o aromatizado con semillas de alcaravea o de comino.</w:t>
      </w:r>
    </w:p>
    <w:p w14:paraId="7836B383" w14:textId="77777777" w:rsidR="00296E07" w:rsidRPr="00F523E4" w:rsidRDefault="00296E07" w:rsidP="00296E07">
      <w:pPr>
        <w:pStyle w:val="Prrafodelista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6591A87E" w14:textId="77777777" w:rsidR="00296E07" w:rsidRPr="00F523E4" w:rsidRDefault="00296E07" w:rsidP="006C7E40">
      <w:pPr>
        <w:pStyle w:val="Prrafodelista"/>
        <w:numPr>
          <w:ilvl w:val="0"/>
          <w:numId w:val="39"/>
        </w:numPr>
        <w:snapToGri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Los licores llamados cremas, denominados así a causa de su consistencia o de su color, en general con poco alcohol y muy azucarados (crema de cacao, banana, vainilla, café, grosella, etc.) así como los licores llamados emulsiones, principalmente los licores de huevo o nata (crema) fresca.</w:t>
      </w:r>
    </w:p>
    <w:p w14:paraId="1FF9C603" w14:textId="77777777" w:rsidR="00296E07" w:rsidRPr="00F523E4" w:rsidRDefault="00296E07" w:rsidP="00296E07">
      <w:pPr>
        <w:pStyle w:val="Prrafodelista"/>
        <w:snapToGrid w:val="0"/>
        <w:spacing w:after="0" w:line="240" w:lineRule="auto"/>
        <w:ind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16D1BC28" w14:textId="00C74245" w:rsidR="00296E07" w:rsidRPr="00F523E4" w:rsidRDefault="00296E07" w:rsidP="00F523E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Garamond" w:hAnsi="Garamond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Las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ratafias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>, especie de licores obtenidos con los jugos (zumos) de frutas u otros frutos a los que se suele añadir una pequeña cantidad de sustancias aromáticas (ratafía de cerveza, grosellas, frambuesas, albaricoques (damascos, chabacanos), etc.).</w:t>
      </w:r>
    </w:p>
    <w:p w14:paraId="072C18AF" w14:textId="77777777" w:rsidR="00296E07" w:rsidRPr="00F523E4" w:rsidRDefault="00296E07" w:rsidP="00296E07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41BBB65C" w14:textId="77777777" w:rsidR="00296E07" w:rsidRPr="00F523E4" w:rsidRDefault="00296E07" w:rsidP="006C7E40">
      <w:pPr>
        <w:pStyle w:val="Prrafodelista"/>
        <w:numPr>
          <w:ilvl w:val="0"/>
          <w:numId w:val="39"/>
        </w:numPr>
        <w:spacing w:line="240" w:lineRule="auto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El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aquavit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y demás bebidas espirituosas obtenidas por destilación de alcohol con frutas u otras partes de plantas o de hierbas.</w:t>
      </w:r>
    </w:p>
    <w:p w14:paraId="594FB785" w14:textId="77777777" w:rsidR="00296E07" w:rsidRPr="00F523E4" w:rsidRDefault="00296E07" w:rsidP="006C7E40">
      <w:pPr>
        <w:pStyle w:val="Prrafodelista"/>
        <w:numPr>
          <w:ilvl w:val="0"/>
          <w:numId w:val="39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El aguardiente de sidra (calvados), ciruelas (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mirabelle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,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quetsche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>), cerezas (kirsch) u otras frutas o frutos.</w:t>
      </w:r>
    </w:p>
    <w:p w14:paraId="624049D3" w14:textId="77777777" w:rsidR="00296E07" w:rsidRPr="00F523E4" w:rsidRDefault="00296E07" w:rsidP="00296E07">
      <w:pPr>
        <w:pStyle w:val="Prrafodelista"/>
        <w:snapToGrid w:val="0"/>
        <w:spacing w:after="0" w:line="192" w:lineRule="auto"/>
        <w:ind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575CFBB1" w14:textId="77777777" w:rsidR="00296E07" w:rsidRPr="00F523E4" w:rsidRDefault="00296E07" w:rsidP="006C7E40">
      <w:pPr>
        <w:pStyle w:val="Prrafodelista"/>
        <w:numPr>
          <w:ilvl w:val="0"/>
          <w:numId w:val="39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El «arac», aguardiente de arroz o del vino de palma.</w:t>
      </w:r>
    </w:p>
    <w:p w14:paraId="25309F8D" w14:textId="77777777" w:rsidR="00296E07" w:rsidRPr="00F523E4" w:rsidRDefault="00296E07" w:rsidP="00296E07">
      <w:pPr>
        <w:pStyle w:val="Prrafodelista"/>
        <w:snapToGrid w:val="0"/>
        <w:spacing w:after="0" w:line="192" w:lineRule="auto"/>
        <w:ind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5565AD6D" w14:textId="77777777" w:rsidR="00296E07" w:rsidRPr="00F523E4" w:rsidRDefault="00296E07" w:rsidP="006C7E40">
      <w:pPr>
        <w:pStyle w:val="Prrafodelista"/>
        <w:numPr>
          <w:ilvl w:val="0"/>
          <w:numId w:val="39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El aguardiente procedente de la destilación del jugo fermentado de algarrobas.</w:t>
      </w:r>
    </w:p>
    <w:p w14:paraId="38BB1A32" w14:textId="77777777" w:rsidR="00296E07" w:rsidRPr="00F523E4" w:rsidRDefault="00296E07" w:rsidP="00296E07">
      <w:pPr>
        <w:pStyle w:val="Prrafodelista"/>
        <w:snapToGrid w:val="0"/>
        <w:spacing w:after="0" w:line="192" w:lineRule="auto"/>
        <w:ind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7CE8C3B5" w14:textId="77777777" w:rsidR="00296E07" w:rsidRPr="00F523E4" w:rsidRDefault="00296E07" w:rsidP="006C7E40">
      <w:pPr>
        <w:pStyle w:val="Prrafodelista"/>
        <w:numPr>
          <w:ilvl w:val="0"/>
          <w:numId w:val="39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Los aperitivos con alcohol (ajenjo, amargos, etc.), excepto los que sean a base de vino de uvas frescas, comprendidos en la partida </w:t>
      </w:r>
      <w:hyperlink r:id="rId19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22.05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.</w:t>
      </w:r>
    </w:p>
    <w:p w14:paraId="08A8E4E7" w14:textId="77777777" w:rsidR="00296E07" w:rsidRPr="00F523E4" w:rsidRDefault="00296E07" w:rsidP="00296E07">
      <w:pPr>
        <w:pStyle w:val="Prrafodelista"/>
        <w:snapToGrid w:val="0"/>
        <w:spacing w:after="0" w:line="192" w:lineRule="auto"/>
        <w:ind w:firstLine="6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526225FE" w14:textId="77777777" w:rsidR="00296E07" w:rsidRPr="00F523E4" w:rsidRDefault="00517C55" w:rsidP="00874DD5">
      <w:pPr>
        <w:pStyle w:val="Prrafodelista"/>
        <w:spacing w:after="0" w:line="192" w:lineRule="auto"/>
        <w:ind w:left="709"/>
        <w:jc w:val="both"/>
        <w:rPr>
          <w:rFonts w:ascii="Garamond" w:eastAsia="Times New Roman" w:hAnsi="Garamond" w:cs="Times New Roman"/>
          <w:color w:val="000000"/>
          <w:lang w:eastAsia="es-MX"/>
        </w:rPr>
      </w:pPr>
      <w:proofErr w:type="spellStart"/>
      <w:proofErr w:type="gramStart"/>
      <w:r w:rsidRPr="00F523E4">
        <w:rPr>
          <w:rFonts w:ascii="Garamond" w:eastAsia="Times New Roman" w:hAnsi="Garamond" w:cs="Times New Roman"/>
          <w:color w:val="000000"/>
          <w:lang w:eastAsia="es-MX"/>
        </w:rPr>
        <w:t>ij</w:t>
      </w:r>
      <w:proofErr w:type="spellEnd"/>
      <w:proofErr w:type="gramEnd"/>
      <w:r w:rsidR="00874DD5" w:rsidRPr="00F523E4">
        <w:rPr>
          <w:rFonts w:ascii="Garamond" w:eastAsia="Times New Roman" w:hAnsi="Garamond" w:cs="Times New Roman"/>
          <w:color w:val="000000"/>
          <w:lang w:eastAsia="es-MX"/>
        </w:rPr>
        <w:t xml:space="preserve">)  </w:t>
      </w:r>
      <w:r w:rsidR="00296E07" w:rsidRPr="00F523E4">
        <w:rPr>
          <w:rFonts w:ascii="Garamond" w:eastAsia="Times New Roman" w:hAnsi="Garamond" w:cs="Times New Roman"/>
          <w:color w:val="000000"/>
          <w:lang w:eastAsia="es-MX"/>
        </w:rPr>
        <w:t>Las limonadas con alcohol, excepto las medicamentosas.</w:t>
      </w:r>
    </w:p>
    <w:p w14:paraId="1A586455" w14:textId="77777777" w:rsidR="00296E07" w:rsidRPr="00F523E4" w:rsidRDefault="00296E07" w:rsidP="00517C55">
      <w:pPr>
        <w:pStyle w:val="Prrafodelista"/>
        <w:snapToGrid w:val="0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4C0DC94D" w14:textId="77777777" w:rsidR="00296E07" w:rsidRPr="00F523E4" w:rsidRDefault="00296E07" w:rsidP="00874DD5">
      <w:pPr>
        <w:pStyle w:val="Prrafodelista"/>
        <w:numPr>
          <w:ilvl w:val="0"/>
          <w:numId w:val="118"/>
        </w:numPr>
        <w:spacing w:after="0" w:line="240" w:lineRule="auto"/>
        <w:ind w:left="1066" w:hanging="357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Los jugos (zumos) de frutas u otros frutos o de hortalizas, adicionados con alcohol, de grado alcohólico volumétrico superior a 0.5% vol. excepto los productos de la partida </w:t>
      </w:r>
      <w:hyperlink r:id="rId20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22.04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.</w:t>
      </w:r>
    </w:p>
    <w:p w14:paraId="47F06032" w14:textId="77777777" w:rsidR="00296E07" w:rsidRPr="00F523E4" w:rsidRDefault="00296E07" w:rsidP="00874DD5">
      <w:pPr>
        <w:pStyle w:val="Prrafodelista"/>
        <w:snapToGrid w:val="0"/>
        <w:spacing w:after="0" w:line="240" w:lineRule="auto"/>
        <w:ind w:left="1066" w:hanging="357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6BA7341B" w14:textId="77777777" w:rsidR="00296E07" w:rsidRPr="00F523E4" w:rsidRDefault="00296E07" w:rsidP="00874DD5">
      <w:pPr>
        <w:pStyle w:val="Prrafodelista"/>
        <w:numPr>
          <w:ilvl w:val="0"/>
          <w:numId w:val="118"/>
        </w:numPr>
        <w:spacing w:after="0" w:line="240" w:lineRule="auto"/>
        <w:ind w:left="1066" w:hanging="357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Las bebidas espirituosas, a veces designadas con el nombre de complementos alimenticios, utilizadas para mantener el organismo en buen estado de salud. Pueden ser, por ejemplo, a base de extractos de plantas, concentrados de frutas u otros frutos, lecitina, productos químicos, etc., y contener vitaminas o compuestos de hierro, añadidos.</w:t>
      </w:r>
    </w:p>
    <w:p w14:paraId="0886D6C4" w14:textId="77777777" w:rsidR="00296E07" w:rsidRPr="00F523E4" w:rsidRDefault="00296E07" w:rsidP="00874DD5">
      <w:pPr>
        <w:snapToGrid w:val="0"/>
        <w:spacing w:after="0" w:line="240" w:lineRule="auto"/>
        <w:ind w:left="1066" w:hanging="357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37E9C07F" w14:textId="77777777" w:rsidR="00296E07" w:rsidRPr="00F523E4" w:rsidRDefault="00296E07" w:rsidP="00874DD5">
      <w:pPr>
        <w:pStyle w:val="Prrafodelista"/>
        <w:numPr>
          <w:ilvl w:val="0"/>
          <w:numId w:val="118"/>
        </w:numPr>
        <w:spacing w:after="0" w:line="240" w:lineRule="auto"/>
        <w:ind w:left="1066" w:hanging="357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Las bebidas con aspecto de vino, elaboradas mezclando aguardiente destilado con jugos (zumos) de frutas u otros frutos o agua, azúcar, colorantes, saboreadores u otros ingredientes, excepto los productos de la partida </w:t>
      </w:r>
      <w:hyperlink r:id="rId21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22.04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.</w:t>
      </w:r>
    </w:p>
    <w:p w14:paraId="1D8A90D2" w14:textId="77777777" w:rsidR="00296E07" w:rsidRPr="00F523E4" w:rsidRDefault="00296E07" w:rsidP="00874DD5">
      <w:pPr>
        <w:pStyle w:val="Prrafodelista"/>
        <w:snapToGrid w:val="0"/>
        <w:spacing w:after="0" w:line="240" w:lineRule="auto"/>
        <w:ind w:left="1066" w:hanging="357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67E2831B" w14:textId="77777777" w:rsidR="00296E07" w:rsidRPr="00F523E4" w:rsidRDefault="00296E07" w:rsidP="00874DD5">
      <w:pPr>
        <w:pStyle w:val="Prrafodelista"/>
        <w:numPr>
          <w:ilvl w:val="0"/>
          <w:numId w:val="118"/>
        </w:numPr>
        <w:spacing w:after="0" w:line="192" w:lineRule="auto"/>
        <w:ind w:left="1066" w:hanging="357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El aguardiente procedente de la destilación de melaza de remolacha azucarera, fermentada.</w:t>
      </w:r>
    </w:p>
    <w:p w14:paraId="77CC9333" w14:textId="77777777" w:rsidR="00296E07" w:rsidRPr="00F523E4" w:rsidRDefault="00296E07" w:rsidP="00296E07">
      <w:pPr>
        <w:pStyle w:val="Prrafodelista"/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7E37F70C" w14:textId="77777777" w:rsidR="00296E07" w:rsidRPr="00F523E4" w:rsidRDefault="00296E07" w:rsidP="00296E07">
      <w:pPr>
        <w:snapToGrid w:val="0"/>
        <w:spacing w:after="0" w:line="192" w:lineRule="auto"/>
        <w:ind w:firstLine="708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440D7A60" w14:textId="7745F361" w:rsidR="00296E07" w:rsidRPr="00F523E4" w:rsidRDefault="00296E07" w:rsidP="00296E07">
      <w:pPr>
        <w:snapToGrid w:val="0"/>
        <w:spacing w:after="0" w:line="192" w:lineRule="auto"/>
        <w:ind w:firstLine="708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Se excluyen de esta partida:</w:t>
      </w:r>
    </w:p>
    <w:p w14:paraId="541C87D2" w14:textId="77777777" w:rsidR="00296E07" w:rsidRPr="00F523E4" w:rsidRDefault="00296E07" w:rsidP="00296E07">
      <w:pPr>
        <w:pStyle w:val="Prrafodelista"/>
        <w:snapToGrid w:val="0"/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 </w:t>
      </w:r>
    </w:p>
    <w:p w14:paraId="6593600C" w14:textId="77777777" w:rsidR="00296E07" w:rsidRPr="00F523E4" w:rsidRDefault="00296E07" w:rsidP="006C7E40">
      <w:pPr>
        <w:pStyle w:val="Prrafodelista"/>
        <w:numPr>
          <w:ilvl w:val="0"/>
          <w:numId w:val="40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El vermut y demás aperitivos a base de vino de uvas frescas (partida </w:t>
      </w:r>
      <w:hyperlink r:id="rId22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22.05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).</w:t>
      </w:r>
    </w:p>
    <w:p w14:paraId="61D8A79D" w14:textId="77777777" w:rsidR="00296E07" w:rsidRPr="00F523E4" w:rsidRDefault="00296E07" w:rsidP="00296E07">
      <w:pPr>
        <w:pStyle w:val="Prrafodelista"/>
        <w:spacing w:after="0" w:line="192" w:lineRule="auto"/>
        <w:ind w:left="1068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4FA32A85" w14:textId="77777777" w:rsidR="00296E07" w:rsidRPr="00F523E4" w:rsidRDefault="00296E07" w:rsidP="006C7E40">
      <w:pPr>
        <w:pStyle w:val="Prrafodelista"/>
        <w:numPr>
          <w:ilvl w:val="0"/>
          <w:numId w:val="40"/>
        </w:numPr>
        <w:spacing w:after="0" w:line="192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El alcohol etílico y el aguardiente desnaturalizados, de cualquier graduación; el alcohol etílico sin desnaturalizar con grado alcohólico volumétrico superior o igual a 80% vol. (partida </w:t>
      </w:r>
      <w:hyperlink r:id="rId23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22.07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>).</w:t>
      </w:r>
    </w:p>
    <w:p w14:paraId="41A30D27" w14:textId="77777777" w:rsidR="00296E07" w:rsidRPr="00F523E4" w:rsidRDefault="00296E07" w:rsidP="00296E0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273C6D08" w14:textId="77777777" w:rsidR="00296E07" w:rsidRPr="00F523E4" w:rsidRDefault="00296E07" w:rsidP="006C7E4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Se excluyen de la partida 22.09 las disoluciones acuosas con un contenido de ácido acético superior al 10 % en peso (partida </w:t>
      </w:r>
      <w:hyperlink r:id="rId24" w:history="1">
        <w:r w:rsidRPr="00F523E4">
          <w:rPr>
            <w:rFonts w:ascii="Garamond" w:eastAsia="Times New Roman" w:hAnsi="Garamond" w:cs="Times New Roman"/>
            <w:color w:val="000000"/>
            <w:lang w:eastAsia="es-MX"/>
          </w:rPr>
          <w:t>29.15</w:t>
        </w:r>
      </w:hyperlink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). Sin embargo no están afectadas por la Nota de exclusión 1 d) del Capítulo 22 y, por tanto, quedan incluidas en esta partida, las disoluciones de este tipo con un contenido de ácido acético comprendido comúnmente entre el 10% y el 15% en peso, pero que han sido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saborizadas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>, aromatizadas o coloreadas con el fin de utilizarlas en la alimentación como sucedáneos del vinagre.</w:t>
      </w:r>
    </w:p>
    <w:p w14:paraId="542F99E8" w14:textId="77777777" w:rsidR="00296E07" w:rsidRPr="00F523E4" w:rsidRDefault="00296E07" w:rsidP="00296E07">
      <w:pPr>
        <w:pStyle w:val="Prrafodelista"/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751D7102" w14:textId="77777777" w:rsidR="00640F2F" w:rsidRPr="000A088E" w:rsidRDefault="00640F2F" w:rsidP="00F523E4">
      <w:pPr>
        <w:spacing w:after="0"/>
        <w:jc w:val="center"/>
        <w:rPr>
          <w:rFonts w:ascii="Garamond" w:hAnsi="Garamond"/>
          <w:b/>
        </w:rPr>
      </w:pPr>
      <w:bookmarkStart w:id="0" w:name="QuickMark"/>
      <w:bookmarkStart w:id="1" w:name="_GoBack"/>
      <w:bookmarkEnd w:id="0"/>
      <w:bookmarkEnd w:id="1"/>
    </w:p>
    <w:sectPr w:rsidR="00640F2F" w:rsidRPr="000A088E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DEACC" w14:textId="77777777" w:rsidR="00D85B5F" w:rsidRDefault="00D85B5F" w:rsidP="0028497E">
      <w:pPr>
        <w:spacing w:after="0" w:line="240" w:lineRule="auto"/>
      </w:pPr>
      <w:r>
        <w:separator/>
      </w:r>
    </w:p>
  </w:endnote>
  <w:endnote w:type="continuationSeparator" w:id="0">
    <w:p w14:paraId="403FA310" w14:textId="77777777" w:rsidR="00D85B5F" w:rsidRDefault="00D85B5F" w:rsidP="0028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192D8" w14:textId="77777777" w:rsidR="00D85B5F" w:rsidRDefault="00D85B5F" w:rsidP="0028497E">
      <w:pPr>
        <w:spacing w:after="0" w:line="240" w:lineRule="auto"/>
      </w:pPr>
      <w:r>
        <w:separator/>
      </w:r>
    </w:p>
  </w:footnote>
  <w:footnote w:type="continuationSeparator" w:id="0">
    <w:p w14:paraId="5B8FD82B" w14:textId="77777777" w:rsidR="00D85B5F" w:rsidRDefault="00D85B5F" w:rsidP="0028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1DBE" w14:textId="77777777" w:rsidR="00F523E4" w:rsidRDefault="00F523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974A32E" wp14:editId="4AA4DC4C">
          <wp:simplePos x="0" y="0"/>
          <wp:positionH relativeFrom="column">
            <wp:posOffset>-540631</wp:posOffset>
          </wp:positionH>
          <wp:positionV relativeFrom="paragraph">
            <wp:posOffset>-265860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493"/>
    <w:multiLevelType w:val="hybridMultilevel"/>
    <w:tmpl w:val="875EA3D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5B2064"/>
    <w:multiLevelType w:val="hybridMultilevel"/>
    <w:tmpl w:val="949CC19E"/>
    <w:lvl w:ilvl="0" w:tplc="EDB842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02" w:hanging="360"/>
      </w:pPr>
    </w:lvl>
    <w:lvl w:ilvl="2" w:tplc="080A001B" w:tentative="1">
      <w:start w:val="1"/>
      <w:numFmt w:val="lowerRoman"/>
      <w:lvlText w:val="%3."/>
      <w:lvlJc w:val="right"/>
      <w:pPr>
        <w:ind w:left="1722" w:hanging="180"/>
      </w:pPr>
    </w:lvl>
    <w:lvl w:ilvl="3" w:tplc="080A000F" w:tentative="1">
      <w:start w:val="1"/>
      <w:numFmt w:val="decimal"/>
      <w:lvlText w:val="%4."/>
      <w:lvlJc w:val="left"/>
      <w:pPr>
        <w:ind w:left="2442" w:hanging="360"/>
      </w:pPr>
    </w:lvl>
    <w:lvl w:ilvl="4" w:tplc="080A0019" w:tentative="1">
      <w:start w:val="1"/>
      <w:numFmt w:val="lowerLetter"/>
      <w:lvlText w:val="%5."/>
      <w:lvlJc w:val="left"/>
      <w:pPr>
        <w:ind w:left="3162" w:hanging="360"/>
      </w:pPr>
    </w:lvl>
    <w:lvl w:ilvl="5" w:tplc="080A001B" w:tentative="1">
      <w:start w:val="1"/>
      <w:numFmt w:val="lowerRoman"/>
      <w:lvlText w:val="%6."/>
      <w:lvlJc w:val="right"/>
      <w:pPr>
        <w:ind w:left="3882" w:hanging="180"/>
      </w:pPr>
    </w:lvl>
    <w:lvl w:ilvl="6" w:tplc="080A000F" w:tentative="1">
      <w:start w:val="1"/>
      <w:numFmt w:val="decimal"/>
      <w:lvlText w:val="%7."/>
      <w:lvlJc w:val="left"/>
      <w:pPr>
        <w:ind w:left="4602" w:hanging="360"/>
      </w:pPr>
    </w:lvl>
    <w:lvl w:ilvl="7" w:tplc="080A0019" w:tentative="1">
      <w:start w:val="1"/>
      <w:numFmt w:val="lowerLetter"/>
      <w:lvlText w:val="%8."/>
      <w:lvlJc w:val="left"/>
      <w:pPr>
        <w:ind w:left="5322" w:hanging="360"/>
      </w:pPr>
    </w:lvl>
    <w:lvl w:ilvl="8" w:tplc="08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02330522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860298"/>
    <w:multiLevelType w:val="hybridMultilevel"/>
    <w:tmpl w:val="8EC0D92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E6096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77FC8"/>
    <w:multiLevelType w:val="hybridMultilevel"/>
    <w:tmpl w:val="072C6DB8"/>
    <w:lvl w:ilvl="0" w:tplc="2C84481E">
      <w:start w:val="1"/>
      <w:numFmt w:val="lowerLetter"/>
      <w:lvlText w:val="%1)"/>
      <w:lvlJc w:val="left"/>
      <w:pPr>
        <w:ind w:left="13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8" w:hanging="360"/>
      </w:pPr>
    </w:lvl>
    <w:lvl w:ilvl="2" w:tplc="080A001B" w:tentative="1">
      <w:start w:val="1"/>
      <w:numFmt w:val="lowerRoman"/>
      <w:lvlText w:val="%3."/>
      <w:lvlJc w:val="right"/>
      <w:pPr>
        <w:ind w:left="2748" w:hanging="180"/>
      </w:pPr>
    </w:lvl>
    <w:lvl w:ilvl="3" w:tplc="080A000F" w:tentative="1">
      <w:start w:val="1"/>
      <w:numFmt w:val="decimal"/>
      <w:lvlText w:val="%4."/>
      <w:lvlJc w:val="left"/>
      <w:pPr>
        <w:ind w:left="3468" w:hanging="360"/>
      </w:pPr>
    </w:lvl>
    <w:lvl w:ilvl="4" w:tplc="080A0019" w:tentative="1">
      <w:start w:val="1"/>
      <w:numFmt w:val="lowerLetter"/>
      <w:lvlText w:val="%5."/>
      <w:lvlJc w:val="left"/>
      <w:pPr>
        <w:ind w:left="4188" w:hanging="360"/>
      </w:pPr>
    </w:lvl>
    <w:lvl w:ilvl="5" w:tplc="080A001B" w:tentative="1">
      <w:start w:val="1"/>
      <w:numFmt w:val="lowerRoman"/>
      <w:lvlText w:val="%6."/>
      <w:lvlJc w:val="right"/>
      <w:pPr>
        <w:ind w:left="4908" w:hanging="180"/>
      </w:pPr>
    </w:lvl>
    <w:lvl w:ilvl="6" w:tplc="080A000F" w:tentative="1">
      <w:start w:val="1"/>
      <w:numFmt w:val="decimal"/>
      <w:lvlText w:val="%7."/>
      <w:lvlJc w:val="left"/>
      <w:pPr>
        <w:ind w:left="5628" w:hanging="360"/>
      </w:pPr>
    </w:lvl>
    <w:lvl w:ilvl="7" w:tplc="080A0019" w:tentative="1">
      <w:start w:val="1"/>
      <w:numFmt w:val="lowerLetter"/>
      <w:lvlText w:val="%8."/>
      <w:lvlJc w:val="left"/>
      <w:pPr>
        <w:ind w:left="6348" w:hanging="360"/>
      </w:pPr>
    </w:lvl>
    <w:lvl w:ilvl="8" w:tplc="080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058443EE"/>
    <w:multiLevelType w:val="hybridMultilevel"/>
    <w:tmpl w:val="A21480D2"/>
    <w:lvl w:ilvl="0" w:tplc="9A3A4E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42A8C"/>
    <w:multiLevelType w:val="multilevel"/>
    <w:tmpl w:val="FA1E0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7A20057"/>
    <w:multiLevelType w:val="hybridMultilevel"/>
    <w:tmpl w:val="056201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8052EF"/>
    <w:multiLevelType w:val="hybridMultilevel"/>
    <w:tmpl w:val="C37CED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A719C5"/>
    <w:multiLevelType w:val="hybridMultilevel"/>
    <w:tmpl w:val="8E48C3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92D7A"/>
    <w:multiLevelType w:val="hybridMultilevel"/>
    <w:tmpl w:val="645A3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067AA"/>
    <w:multiLevelType w:val="hybridMultilevel"/>
    <w:tmpl w:val="2162F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F2DF1"/>
    <w:multiLevelType w:val="multilevel"/>
    <w:tmpl w:val="89A6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BEE58F7"/>
    <w:multiLevelType w:val="hybridMultilevel"/>
    <w:tmpl w:val="8702CA5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C043427"/>
    <w:multiLevelType w:val="hybridMultilevel"/>
    <w:tmpl w:val="A1920864"/>
    <w:lvl w:ilvl="0" w:tplc="1E8C3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239EF"/>
    <w:multiLevelType w:val="hybridMultilevel"/>
    <w:tmpl w:val="6D9C7E7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6312C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D187C"/>
    <w:multiLevelType w:val="hybridMultilevel"/>
    <w:tmpl w:val="3A4A738C"/>
    <w:lvl w:ilvl="0" w:tplc="62B417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E00AC"/>
    <w:multiLevelType w:val="hybridMultilevel"/>
    <w:tmpl w:val="96DAD8A2"/>
    <w:lvl w:ilvl="0" w:tplc="080A0017">
      <w:start w:val="1"/>
      <w:numFmt w:val="lowerLetter"/>
      <w:lvlText w:val="%1)"/>
      <w:lvlJc w:val="lef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A50F49"/>
    <w:multiLevelType w:val="hybridMultilevel"/>
    <w:tmpl w:val="29C8432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1A767BE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705D2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3C81890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D3251"/>
    <w:multiLevelType w:val="hybridMultilevel"/>
    <w:tmpl w:val="019AAFD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5811D00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6E92B04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9847EC"/>
    <w:multiLevelType w:val="hybridMultilevel"/>
    <w:tmpl w:val="F1BAF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184257FC"/>
    <w:multiLevelType w:val="hybridMultilevel"/>
    <w:tmpl w:val="C72675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8C90BE0"/>
    <w:multiLevelType w:val="hybridMultilevel"/>
    <w:tmpl w:val="6354EC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98C4F7A"/>
    <w:multiLevelType w:val="multilevel"/>
    <w:tmpl w:val="4126C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19E93763"/>
    <w:multiLevelType w:val="hybridMultilevel"/>
    <w:tmpl w:val="52C47B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A877427"/>
    <w:multiLevelType w:val="hybridMultilevel"/>
    <w:tmpl w:val="867250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636C5E"/>
    <w:multiLevelType w:val="hybridMultilevel"/>
    <w:tmpl w:val="25F221A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1B973695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F24ACF"/>
    <w:multiLevelType w:val="hybridMultilevel"/>
    <w:tmpl w:val="E9DAE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14781"/>
    <w:multiLevelType w:val="hybridMultilevel"/>
    <w:tmpl w:val="580407C8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1C5476C8"/>
    <w:multiLevelType w:val="hybridMultilevel"/>
    <w:tmpl w:val="719263D0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DC37B9C"/>
    <w:multiLevelType w:val="hybridMultilevel"/>
    <w:tmpl w:val="A66C0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F20D47"/>
    <w:multiLevelType w:val="hybridMultilevel"/>
    <w:tmpl w:val="0E58830C"/>
    <w:lvl w:ilvl="0" w:tplc="269A289C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E8F14CF"/>
    <w:multiLevelType w:val="hybridMultilevel"/>
    <w:tmpl w:val="BF64F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6C1C37"/>
    <w:multiLevelType w:val="hybridMultilevel"/>
    <w:tmpl w:val="2130B8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9B2830"/>
    <w:multiLevelType w:val="hybridMultilevel"/>
    <w:tmpl w:val="FF2E22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0D4315"/>
    <w:multiLevelType w:val="hybridMultilevel"/>
    <w:tmpl w:val="5FC47E2E"/>
    <w:lvl w:ilvl="0" w:tplc="4C18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0341776"/>
    <w:multiLevelType w:val="hybridMultilevel"/>
    <w:tmpl w:val="DC8EE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9C39AE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E33204"/>
    <w:multiLevelType w:val="hybridMultilevel"/>
    <w:tmpl w:val="E500D7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28C1EFC"/>
    <w:multiLevelType w:val="hybridMultilevel"/>
    <w:tmpl w:val="018E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02B69"/>
    <w:multiLevelType w:val="hybridMultilevel"/>
    <w:tmpl w:val="A858E1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3680F72"/>
    <w:multiLevelType w:val="hybridMultilevel"/>
    <w:tmpl w:val="D1D0A5E8"/>
    <w:lvl w:ilvl="0" w:tplc="65C006E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23B80234"/>
    <w:multiLevelType w:val="hybridMultilevel"/>
    <w:tmpl w:val="9B602BD4"/>
    <w:lvl w:ilvl="0" w:tplc="080A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4B90C6D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5D507BA"/>
    <w:multiLevelType w:val="hybridMultilevel"/>
    <w:tmpl w:val="298E8F1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26F533DB"/>
    <w:multiLevelType w:val="hybridMultilevel"/>
    <w:tmpl w:val="DC1E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FC6B44"/>
    <w:multiLevelType w:val="hybridMultilevel"/>
    <w:tmpl w:val="BF467D6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2AD15DFB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DD51384"/>
    <w:multiLevelType w:val="hybridMultilevel"/>
    <w:tmpl w:val="BC1AA4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F1E5836"/>
    <w:multiLevelType w:val="hybridMultilevel"/>
    <w:tmpl w:val="C7DE056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01626E"/>
    <w:multiLevelType w:val="hybridMultilevel"/>
    <w:tmpl w:val="BA365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405403"/>
    <w:multiLevelType w:val="hybridMultilevel"/>
    <w:tmpl w:val="A1885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8F18B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DE035E"/>
    <w:multiLevelType w:val="hybridMultilevel"/>
    <w:tmpl w:val="B344A48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1B65D8D"/>
    <w:multiLevelType w:val="hybridMultilevel"/>
    <w:tmpl w:val="B236321C"/>
    <w:lvl w:ilvl="0" w:tplc="A198DE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CD4A4E"/>
    <w:multiLevelType w:val="hybridMultilevel"/>
    <w:tmpl w:val="2DD49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2160F3"/>
    <w:multiLevelType w:val="hybridMultilevel"/>
    <w:tmpl w:val="190E8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623805"/>
    <w:multiLevelType w:val="hybridMultilevel"/>
    <w:tmpl w:val="B9545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A6536A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685A3B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CC50B9B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3D0119EB"/>
    <w:multiLevelType w:val="hybridMultilevel"/>
    <w:tmpl w:val="0C1E60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E284DE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C43F22"/>
    <w:multiLevelType w:val="hybridMultilevel"/>
    <w:tmpl w:val="8E40D5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1E01B4"/>
    <w:multiLevelType w:val="hybridMultilevel"/>
    <w:tmpl w:val="500C6F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4F239E4"/>
    <w:multiLevelType w:val="hybridMultilevel"/>
    <w:tmpl w:val="1D640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73201A"/>
    <w:multiLevelType w:val="hybridMultilevel"/>
    <w:tmpl w:val="F5985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195B56"/>
    <w:multiLevelType w:val="hybridMultilevel"/>
    <w:tmpl w:val="0AFA985C"/>
    <w:lvl w:ilvl="0" w:tplc="77F2DA4E">
      <w:start w:val="1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A6EEA1B0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4B392C"/>
    <w:multiLevelType w:val="hybridMultilevel"/>
    <w:tmpl w:val="3E189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B74D80"/>
    <w:multiLevelType w:val="hybridMultilevel"/>
    <w:tmpl w:val="DDE09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A56CDE"/>
    <w:multiLevelType w:val="hybridMultilevel"/>
    <w:tmpl w:val="AD202A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4CF936D7"/>
    <w:multiLevelType w:val="multilevel"/>
    <w:tmpl w:val="D7102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4EC119FC"/>
    <w:multiLevelType w:val="hybridMultilevel"/>
    <w:tmpl w:val="330A4DE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52735D40"/>
    <w:multiLevelType w:val="hybridMultilevel"/>
    <w:tmpl w:val="2DE4CB2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2776649"/>
    <w:multiLevelType w:val="hybridMultilevel"/>
    <w:tmpl w:val="892008B2"/>
    <w:lvl w:ilvl="0" w:tplc="FF6C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55277AE9"/>
    <w:multiLevelType w:val="hybridMultilevel"/>
    <w:tmpl w:val="0CBCC9F2"/>
    <w:lvl w:ilvl="0" w:tplc="E7D8E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5FC76C1"/>
    <w:multiLevelType w:val="hybridMultilevel"/>
    <w:tmpl w:val="0F2EB956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1113E0"/>
    <w:multiLevelType w:val="multilevel"/>
    <w:tmpl w:val="A56A5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57DC4BF5"/>
    <w:multiLevelType w:val="hybridMultilevel"/>
    <w:tmpl w:val="E2FC711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923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5A0004CB"/>
    <w:multiLevelType w:val="hybridMultilevel"/>
    <w:tmpl w:val="42C4C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23475E"/>
    <w:multiLevelType w:val="hybridMultilevel"/>
    <w:tmpl w:val="E7A2BE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B0E43D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595C39"/>
    <w:multiLevelType w:val="hybridMultilevel"/>
    <w:tmpl w:val="0686B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B26EE1"/>
    <w:multiLevelType w:val="hybridMultilevel"/>
    <w:tmpl w:val="95A6681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5DB66704"/>
    <w:multiLevelType w:val="hybridMultilevel"/>
    <w:tmpl w:val="C78E1B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E070531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4B2053"/>
    <w:multiLevelType w:val="hybridMultilevel"/>
    <w:tmpl w:val="B54E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AD6F10"/>
    <w:multiLevelType w:val="hybridMultilevel"/>
    <w:tmpl w:val="E1FC3F3C"/>
    <w:lvl w:ilvl="0" w:tplc="080A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5A58DD"/>
    <w:multiLevelType w:val="hybridMultilevel"/>
    <w:tmpl w:val="B7F47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658444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0D44F1"/>
    <w:multiLevelType w:val="hybridMultilevel"/>
    <w:tmpl w:val="2ED29ED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63730183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3811FA8"/>
    <w:multiLevelType w:val="hybridMultilevel"/>
    <w:tmpl w:val="8B666934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DB1910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851FF9"/>
    <w:multiLevelType w:val="hybridMultilevel"/>
    <w:tmpl w:val="195678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64C536F5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4CC2B7F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C73F3"/>
    <w:multiLevelType w:val="hybridMultilevel"/>
    <w:tmpl w:val="B5782D8C"/>
    <w:lvl w:ilvl="0" w:tplc="4B44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89B4BDD"/>
    <w:multiLevelType w:val="hybridMultilevel"/>
    <w:tmpl w:val="B2A86CE0"/>
    <w:lvl w:ilvl="0" w:tplc="1EEA4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6ABC7340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AC6048C"/>
    <w:multiLevelType w:val="hybridMultilevel"/>
    <w:tmpl w:val="2E4EC908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0329E5"/>
    <w:multiLevelType w:val="hybridMultilevel"/>
    <w:tmpl w:val="00344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17133C"/>
    <w:multiLevelType w:val="hybridMultilevel"/>
    <w:tmpl w:val="37FE8A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B5D2BDD"/>
    <w:multiLevelType w:val="hybridMultilevel"/>
    <w:tmpl w:val="D3DAEDC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6BA55F56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F6575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CE566EF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EB904F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462827"/>
    <w:multiLevelType w:val="hybridMultilevel"/>
    <w:tmpl w:val="4A02B9D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FCE6E0C">
      <w:start w:val="1"/>
      <w:numFmt w:val="decimal"/>
      <w:lvlText w:val="%2°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>
    <w:nsid w:val="6F8D34FB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045672A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07E66C0"/>
    <w:multiLevelType w:val="hybridMultilevel"/>
    <w:tmpl w:val="10FE1F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7">
      <w:start w:val="1"/>
      <w:numFmt w:val="lowerLetter"/>
      <w:lvlText w:val="%3)"/>
      <w:lvlJc w:val="lef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9">
    <w:nsid w:val="71E95107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0">
    <w:nsid w:val="75AD316A"/>
    <w:multiLevelType w:val="hybridMultilevel"/>
    <w:tmpl w:val="FFDAEA14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>
    <w:nsid w:val="75B44069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6CC4095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2E47F4"/>
    <w:multiLevelType w:val="hybridMultilevel"/>
    <w:tmpl w:val="F35EEEC6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363F69"/>
    <w:multiLevelType w:val="hybridMultilevel"/>
    <w:tmpl w:val="AF806BE2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3F6D83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>
    <w:nsid w:val="7C6E6AF3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>
    <w:nsid w:val="7DA905D5"/>
    <w:multiLevelType w:val="hybridMultilevel"/>
    <w:tmpl w:val="6D8852E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7EF8368A"/>
    <w:multiLevelType w:val="hybridMultilevel"/>
    <w:tmpl w:val="2974D2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7F4E373A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60"/>
  </w:num>
  <w:num w:numId="3">
    <w:abstractNumId w:val="70"/>
  </w:num>
  <w:num w:numId="4">
    <w:abstractNumId w:val="45"/>
  </w:num>
  <w:num w:numId="5">
    <w:abstractNumId w:val="3"/>
  </w:num>
  <w:num w:numId="6">
    <w:abstractNumId w:val="26"/>
  </w:num>
  <w:num w:numId="7">
    <w:abstractNumId w:val="100"/>
  </w:num>
  <w:num w:numId="8">
    <w:abstractNumId w:val="124"/>
  </w:num>
  <w:num w:numId="9">
    <w:abstractNumId w:val="41"/>
  </w:num>
  <w:num w:numId="10">
    <w:abstractNumId w:val="95"/>
  </w:num>
  <w:num w:numId="11">
    <w:abstractNumId w:val="30"/>
  </w:num>
  <w:num w:numId="12">
    <w:abstractNumId w:val="85"/>
  </w:num>
  <w:num w:numId="13">
    <w:abstractNumId w:val="16"/>
  </w:num>
  <w:num w:numId="14">
    <w:abstractNumId w:val="103"/>
  </w:num>
  <w:num w:numId="15">
    <w:abstractNumId w:val="88"/>
  </w:num>
  <w:num w:numId="16">
    <w:abstractNumId w:val="123"/>
  </w:num>
  <w:num w:numId="17">
    <w:abstractNumId w:val="92"/>
  </w:num>
  <w:num w:numId="18">
    <w:abstractNumId w:val="64"/>
  </w:num>
  <w:num w:numId="19">
    <w:abstractNumId w:val="99"/>
  </w:num>
  <w:num w:numId="20">
    <w:abstractNumId w:val="93"/>
  </w:num>
  <w:num w:numId="21">
    <w:abstractNumId w:val="21"/>
  </w:num>
  <w:num w:numId="22">
    <w:abstractNumId w:val="51"/>
  </w:num>
  <w:num w:numId="23">
    <w:abstractNumId w:val="94"/>
  </w:num>
  <w:num w:numId="24">
    <w:abstractNumId w:val="11"/>
  </w:num>
  <w:num w:numId="25">
    <w:abstractNumId w:val="43"/>
  </w:num>
  <w:num w:numId="26">
    <w:abstractNumId w:val="34"/>
  </w:num>
  <w:num w:numId="27">
    <w:abstractNumId w:val="106"/>
  </w:num>
  <w:num w:numId="28">
    <w:abstractNumId w:val="63"/>
  </w:num>
  <w:num w:numId="29">
    <w:abstractNumId w:val="111"/>
  </w:num>
  <w:num w:numId="30">
    <w:abstractNumId w:val="17"/>
  </w:num>
  <w:num w:numId="31">
    <w:abstractNumId w:val="108"/>
  </w:num>
  <w:num w:numId="32">
    <w:abstractNumId w:val="82"/>
  </w:num>
  <w:num w:numId="33">
    <w:abstractNumId w:val="36"/>
  </w:num>
  <w:num w:numId="34">
    <w:abstractNumId w:val="104"/>
  </w:num>
  <w:num w:numId="35">
    <w:abstractNumId w:val="127"/>
  </w:num>
  <w:num w:numId="36">
    <w:abstractNumId w:val="27"/>
  </w:num>
  <w:num w:numId="37">
    <w:abstractNumId w:val="14"/>
  </w:num>
  <w:num w:numId="38">
    <w:abstractNumId w:val="29"/>
  </w:num>
  <w:num w:numId="39">
    <w:abstractNumId w:val="52"/>
  </w:num>
  <w:num w:numId="40">
    <w:abstractNumId w:val="105"/>
  </w:num>
  <w:num w:numId="41">
    <w:abstractNumId w:val="6"/>
  </w:num>
  <w:num w:numId="42">
    <w:abstractNumId w:val="13"/>
  </w:num>
  <w:num w:numId="43">
    <w:abstractNumId w:val="96"/>
  </w:num>
  <w:num w:numId="44">
    <w:abstractNumId w:val="115"/>
  </w:num>
  <w:num w:numId="45">
    <w:abstractNumId w:val="7"/>
  </w:num>
  <w:num w:numId="46">
    <w:abstractNumId w:val="101"/>
  </w:num>
  <w:num w:numId="47">
    <w:abstractNumId w:val="38"/>
  </w:num>
  <w:num w:numId="48">
    <w:abstractNumId w:val="110"/>
  </w:num>
  <w:num w:numId="49">
    <w:abstractNumId w:val="0"/>
  </w:num>
  <w:num w:numId="50">
    <w:abstractNumId w:val="116"/>
  </w:num>
  <w:num w:numId="51">
    <w:abstractNumId w:val="121"/>
  </w:num>
  <w:num w:numId="52">
    <w:abstractNumId w:val="98"/>
  </w:num>
  <w:num w:numId="53">
    <w:abstractNumId w:val="112"/>
  </w:num>
  <w:num w:numId="54">
    <w:abstractNumId w:val="117"/>
  </w:num>
  <w:num w:numId="55">
    <w:abstractNumId w:val="15"/>
  </w:num>
  <w:num w:numId="56">
    <w:abstractNumId w:val="39"/>
  </w:num>
  <w:num w:numId="57">
    <w:abstractNumId w:val="75"/>
  </w:num>
  <w:num w:numId="58">
    <w:abstractNumId w:val="5"/>
  </w:num>
  <w:num w:numId="59">
    <w:abstractNumId w:val="86"/>
  </w:num>
  <w:num w:numId="60">
    <w:abstractNumId w:val="78"/>
  </w:num>
  <w:num w:numId="61">
    <w:abstractNumId w:val="80"/>
  </w:num>
  <w:num w:numId="62">
    <w:abstractNumId w:val="55"/>
  </w:num>
  <w:num w:numId="63">
    <w:abstractNumId w:val="120"/>
  </w:num>
  <w:num w:numId="64">
    <w:abstractNumId w:val="126"/>
  </w:num>
  <w:num w:numId="65">
    <w:abstractNumId w:val="33"/>
  </w:num>
  <w:num w:numId="66">
    <w:abstractNumId w:val="97"/>
  </w:num>
  <w:num w:numId="67">
    <w:abstractNumId w:val="61"/>
  </w:num>
  <w:num w:numId="68">
    <w:abstractNumId w:val="74"/>
  </w:num>
  <w:num w:numId="69">
    <w:abstractNumId w:val="118"/>
  </w:num>
  <w:num w:numId="70">
    <w:abstractNumId w:val="67"/>
  </w:num>
  <w:num w:numId="71">
    <w:abstractNumId w:val="102"/>
  </w:num>
  <w:num w:numId="72">
    <w:abstractNumId w:val="4"/>
  </w:num>
  <w:num w:numId="73">
    <w:abstractNumId w:val="2"/>
  </w:num>
  <w:num w:numId="74">
    <w:abstractNumId w:val="113"/>
  </w:num>
  <w:num w:numId="75">
    <w:abstractNumId w:val="69"/>
  </w:num>
  <w:num w:numId="76">
    <w:abstractNumId w:val="19"/>
  </w:num>
  <w:num w:numId="77">
    <w:abstractNumId w:val="62"/>
  </w:num>
  <w:num w:numId="78">
    <w:abstractNumId w:val="20"/>
  </w:num>
  <w:num w:numId="79">
    <w:abstractNumId w:val="72"/>
  </w:num>
  <w:num w:numId="80">
    <w:abstractNumId w:val="28"/>
  </w:num>
  <w:num w:numId="81">
    <w:abstractNumId w:val="22"/>
  </w:num>
  <w:num w:numId="82">
    <w:abstractNumId w:val="109"/>
  </w:num>
  <w:num w:numId="83">
    <w:abstractNumId w:val="25"/>
  </w:num>
  <w:num w:numId="84">
    <w:abstractNumId w:val="125"/>
  </w:num>
  <w:num w:numId="85">
    <w:abstractNumId w:val="1"/>
  </w:num>
  <w:num w:numId="86">
    <w:abstractNumId w:val="119"/>
  </w:num>
  <w:num w:numId="87">
    <w:abstractNumId w:val="40"/>
  </w:num>
  <w:num w:numId="88">
    <w:abstractNumId w:val="50"/>
  </w:num>
  <w:num w:numId="89">
    <w:abstractNumId w:val="56"/>
  </w:num>
  <w:num w:numId="90">
    <w:abstractNumId w:val="122"/>
  </w:num>
  <w:num w:numId="91">
    <w:abstractNumId w:val="66"/>
  </w:num>
  <w:num w:numId="92">
    <w:abstractNumId w:val="18"/>
  </w:num>
  <w:num w:numId="93">
    <w:abstractNumId w:val="68"/>
  </w:num>
  <w:num w:numId="94">
    <w:abstractNumId w:val="23"/>
  </w:num>
  <w:num w:numId="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35"/>
  </w:num>
  <w:num w:numId="98">
    <w:abstractNumId w:val="89"/>
  </w:num>
  <w:num w:numId="99">
    <w:abstractNumId w:val="47"/>
  </w:num>
  <w:num w:numId="100">
    <w:abstractNumId w:val="24"/>
  </w:num>
  <w:num w:numId="101">
    <w:abstractNumId w:val="37"/>
  </w:num>
  <w:num w:numId="102">
    <w:abstractNumId w:val="9"/>
  </w:num>
  <w:num w:numId="103">
    <w:abstractNumId w:val="107"/>
  </w:num>
  <w:num w:numId="104">
    <w:abstractNumId w:val="12"/>
  </w:num>
  <w:num w:numId="105">
    <w:abstractNumId w:val="48"/>
  </w:num>
  <w:num w:numId="106">
    <w:abstractNumId w:val="49"/>
  </w:num>
  <w:num w:numId="107">
    <w:abstractNumId w:val="81"/>
  </w:num>
  <w:num w:numId="108">
    <w:abstractNumId w:val="90"/>
  </w:num>
  <w:num w:numId="109">
    <w:abstractNumId w:val="57"/>
  </w:num>
  <w:num w:numId="110">
    <w:abstractNumId w:val="53"/>
  </w:num>
  <w:num w:numId="111">
    <w:abstractNumId w:val="58"/>
  </w:num>
  <w:num w:numId="112">
    <w:abstractNumId w:val="32"/>
  </w:num>
  <w:num w:numId="113">
    <w:abstractNumId w:val="77"/>
  </w:num>
  <w:num w:numId="114">
    <w:abstractNumId w:val="87"/>
  </w:num>
  <w:num w:numId="115">
    <w:abstractNumId w:val="10"/>
  </w:num>
  <w:num w:numId="116">
    <w:abstractNumId w:val="79"/>
  </w:num>
  <w:num w:numId="117">
    <w:abstractNumId w:val="73"/>
  </w:num>
  <w:num w:numId="118">
    <w:abstractNumId w:val="84"/>
  </w:num>
  <w:num w:numId="119">
    <w:abstractNumId w:val="31"/>
  </w:num>
  <w:num w:numId="120">
    <w:abstractNumId w:val="128"/>
  </w:num>
  <w:num w:numId="121">
    <w:abstractNumId w:val="83"/>
  </w:num>
  <w:num w:numId="122">
    <w:abstractNumId w:val="71"/>
  </w:num>
  <w:num w:numId="123">
    <w:abstractNumId w:val="54"/>
  </w:num>
  <w:num w:numId="124">
    <w:abstractNumId w:val="42"/>
  </w:num>
  <w:num w:numId="125">
    <w:abstractNumId w:val="65"/>
  </w:num>
  <w:num w:numId="126">
    <w:abstractNumId w:val="44"/>
  </w:num>
  <w:num w:numId="127">
    <w:abstractNumId w:val="59"/>
  </w:num>
  <w:num w:numId="128">
    <w:abstractNumId w:val="76"/>
  </w:num>
  <w:num w:numId="129">
    <w:abstractNumId w:val="91"/>
  </w:num>
  <w:num w:numId="130">
    <w:abstractNumId w:val="129"/>
  </w:num>
  <w:num w:numId="131">
    <w:abstractNumId w:val="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E"/>
    <w:rsid w:val="0000460C"/>
    <w:rsid w:val="0002138F"/>
    <w:rsid w:val="000224D8"/>
    <w:rsid w:val="00037CF2"/>
    <w:rsid w:val="000651E4"/>
    <w:rsid w:val="00090FE5"/>
    <w:rsid w:val="000A088E"/>
    <w:rsid w:val="000B24DB"/>
    <w:rsid w:val="000E2C17"/>
    <w:rsid w:val="00102DEE"/>
    <w:rsid w:val="00112759"/>
    <w:rsid w:val="00133BB0"/>
    <w:rsid w:val="00157C9A"/>
    <w:rsid w:val="00183A0D"/>
    <w:rsid w:val="00226EF5"/>
    <w:rsid w:val="00250D62"/>
    <w:rsid w:val="00265D20"/>
    <w:rsid w:val="0028497E"/>
    <w:rsid w:val="00293163"/>
    <w:rsid w:val="0029430E"/>
    <w:rsid w:val="00296E07"/>
    <w:rsid w:val="00297FAB"/>
    <w:rsid w:val="002A75AA"/>
    <w:rsid w:val="002C2E9F"/>
    <w:rsid w:val="003021CB"/>
    <w:rsid w:val="003760BF"/>
    <w:rsid w:val="003B5DAD"/>
    <w:rsid w:val="003E2BB1"/>
    <w:rsid w:val="0043268E"/>
    <w:rsid w:val="004E3EED"/>
    <w:rsid w:val="00517C55"/>
    <w:rsid w:val="005348B3"/>
    <w:rsid w:val="0053551E"/>
    <w:rsid w:val="0054509A"/>
    <w:rsid w:val="00572386"/>
    <w:rsid w:val="0058156E"/>
    <w:rsid w:val="005831EC"/>
    <w:rsid w:val="00597652"/>
    <w:rsid w:val="005A2A25"/>
    <w:rsid w:val="005A4D9B"/>
    <w:rsid w:val="005B03C9"/>
    <w:rsid w:val="005C39BA"/>
    <w:rsid w:val="005C56A6"/>
    <w:rsid w:val="00640F2F"/>
    <w:rsid w:val="006C55C4"/>
    <w:rsid w:val="006C7E40"/>
    <w:rsid w:val="006D0BD6"/>
    <w:rsid w:val="006D40B5"/>
    <w:rsid w:val="006E6A02"/>
    <w:rsid w:val="0073353A"/>
    <w:rsid w:val="00762E9D"/>
    <w:rsid w:val="007C0028"/>
    <w:rsid w:val="007D1DCD"/>
    <w:rsid w:val="007E3E94"/>
    <w:rsid w:val="008256CE"/>
    <w:rsid w:val="00860426"/>
    <w:rsid w:val="008707E4"/>
    <w:rsid w:val="00874DD5"/>
    <w:rsid w:val="0089136E"/>
    <w:rsid w:val="0090161C"/>
    <w:rsid w:val="00912B60"/>
    <w:rsid w:val="00932CA3"/>
    <w:rsid w:val="00946ECE"/>
    <w:rsid w:val="00951E3F"/>
    <w:rsid w:val="009A788F"/>
    <w:rsid w:val="009B6B03"/>
    <w:rsid w:val="009E42A2"/>
    <w:rsid w:val="009F6712"/>
    <w:rsid w:val="00A67613"/>
    <w:rsid w:val="00A835E9"/>
    <w:rsid w:val="00AD094B"/>
    <w:rsid w:val="00AF3648"/>
    <w:rsid w:val="00B0286D"/>
    <w:rsid w:val="00B07EAE"/>
    <w:rsid w:val="00B10A01"/>
    <w:rsid w:val="00B330CD"/>
    <w:rsid w:val="00B331A5"/>
    <w:rsid w:val="00BA6FD7"/>
    <w:rsid w:val="00BF306E"/>
    <w:rsid w:val="00BF5E5E"/>
    <w:rsid w:val="00C111FD"/>
    <w:rsid w:val="00C43A7B"/>
    <w:rsid w:val="00C46436"/>
    <w:rsid w:val="00C5609E"/>
    <w:rsid w:val="00CB528C"/>
    <w:rsid w:val="00CF212C"/>
    <w:rsid w:val="00D508C4"/>
    <w:rsid w:val="00D71D72"/>
    <w:rsid w:val="00D85B5F"/>
    <w:rsid w:val="00DD3EE5"/>
    <w:rsid w:val="00E02624"/>
    <w:rsid w:val="00E27AEF"/>
    <w:rsid w:val="00E452E4"/>
    <w:rsid w:val="00E803F6"/>
    <w:rsid w:val="00E81BBB"/>
    <w:rsid w:val="00EB3B8E"/>
    <w:rsid w:val="00EE11CB"/>
    <w:rsid w:val="00F02B6E"/>
    <w:rsid w:val="00F12520"/>
    <w:rsid w:val="00F26302"/>
    <w:rsid w:val="00F523E4"/>
    <w:rsid w:val="00F57239"/>
    <w:rsid w:val="00F95A5C"/>
    <w:rsid w:val="00FA268D"/>
    <w:rsid w:val="00FB07E1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40C6E"/>
  <w15:chartTrackingRefBased/>
  <w15:docId w15:val="{CF307823-A60D-4071-9EF5-712DC62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7E"/>
  </w:style>
  <w:style w:type="paragraph" w:styleId="Piedepgina">
    <w:name w:val="footer"/>
    <w:basedOn w:val="Normal"/>
    <w:link w:val="Piedepgina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7E"/>
  </w:style>
  <w:style w:type="paragraph" w:styleId="Prrafodelista">
    <w:name w:val="List Paragraph"/>
    <w:basedOn w:val="Normal"/>
    <w:uiPriority w:val="34"/>
    <w:qFormat/>
    <w:rsid w:val="00C43A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7F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7F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7FAB"/>
    <w:rPr>
      <w:vertAlign w:val="superscript"/>
    </w:rPr>
  </w:style>
  <w:style w:type="paragraph" w:customStyle="1" w:styleId="OmniPage2">
    <w:name w:val="OmniPage #2"/>
    <w:basedOn w:val="Normal"/>
    <w:rsid w:val="0058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F212C"/>
    <w:rPr>
      <w:color w:val="0563C1" w:themeColor="hyperlink"/>
      <w:u w:val="single"/>
    </w:rPr>
  </w:style>
  <w:style w:type="paragraph" w:customStyle="1" w:styleId="zpetitparagraphe">
    <w:name w:val="zpetitparagraphe"/>
    <w:basedOn w:val="Normal"/>
    <w:rsid w:val="00CF212C"/>
    <w:pPr>
      <w:spacing w:after="0" w:line="192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xpltxt">
    <w:name w:val="expltxt"/>
    <w:basedOn w:val="Normal"/>
    <w:rsid w:val="00CF212C"/>
    <w:pPr>
      <w:snapToGrid w:val="0"/>
      <w:spacing w:after="80" w:line="192" w:lineRule="auto"/>
      <w:ind w:firstLine="288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0D6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_note_by_frame('04.03','IV2202','2012','ES',true,'l_flat','yes');" TargetMode="External"/><Relationship Id="rId13" Type="http://schemas.openxmlformats.org/officeDocument/2006/relationships/hyperlink" Target="javascript:change_note_by_frame('20.09','IV2206','2012','ES',true,'l_flat','yes');" TargetMode="External"/><Relationship Id="rId18" Type="http://schemas.openxmlformats.org/officeDocument/2006/relationships/hyperlink" Target="javascript:change_note_by_frame('36.06','IV2207','2012','ES',true,'l_flat','yes')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change_note_by_frame('22.04','IV2208','2012','ES',true,'l_flat','yes')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change_note_by_frame('22.06','IV2205','2012','ES',true,'l_flat','yes');" TargetMode="External"/><Relationship Id="rId17" Type="http://schemas.openxmlformats.org/officeDocument/2006/relationships/hyperlink" Target="javascript:change_note_by_frame('22.08','IV2207','2012','ES',true,'l_flat','yes');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change_note_by_frame('22.08','IV2207','2012','ES',true,'l_flat','yes');" TargetMode="External"/><Relationship Id="rId20" Type="http://schemas.openxmlformats.org/officeDocument/2006/relationships/hyperlink" Target="javascript:change_note_by_frame('22.04','IV2208','2012','ES',true,'l_flat','yes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change_note_by_frame('22.04','IV2205','2012','ES',true,'l_flat','yes');" TargetMode="External"/><Relationship Id="rId24" Type="http://schemas.openxmlformats.org/officeDocument/2006/relationships/hyperlink" Target="javascript:change_note_by_frame('29.15','IV2209','2012','ES',true,'l_flat','yes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change_note_by_frame('29.05','IV2207','2012','ES',true,'l_flat','yes');" TargetMode="External"/><Relationship Id="rId23" Type="http://schemas.openxmlformats.org/officeDocument/2006/relationships/hyperlink" Target="javascript:change_note_by_frame('22.07','IV2208','2012','ES',true,'l_flat','yes');" TargetMode="External"/><Relationship Id="rId10" Type="http://schemas.openxmlformats.org/officeDocument/2006/relationships/hyperlink" Target="javascript:change_note_by_frame('20.09','IV2204','2012','ES',true,'l_flat','yes');" TargetMode="External"/><Relationship Id="rId19" Type="http://schemas.openxmlformats.org/officeDocument/2006/relationships/hyperlink" Target="javascript:change_note_by_frame('22.05','IV2208','2012','ES',true,'l_flat','yes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change_note_by_frame('22.05','IV2204','2012','ES',true,'l_flat','yes');" TargetMode="External"/><Relationship Id="rId14" Type="http://schemas.openxmlformats.org/officeDocument/2006/relationships/hyperlink" Target="javascript:change_note_by_frame('22.02','IV2206','2012','ES',true,'l_flat','yes');" TargetMode="External"/><Relationship Id="rId22" Type="http://schemas.openxmlformats.org/officeDocument/2006/relationships/hyperlink" Target="javascript:change_note_by_frame('22.05','IV2208','2012','ES',true,'l_flat','yes');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6DA-A94F-47EC-99A9-A439F34E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10222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Romero Alarcón</dc:creator>
  <cp:keywords/>
  <dc:description/>
  <cp:lastModifiedBy>JCPO</cp:lastModifiedBy>
  <cp:revision>2</cp:revision>
  <dcterms:created xsi:type="dcterms:W3CDTF">2018-07-09T22:32:00Z</dcterms:created>
  <dcterms:modified xsi:type="dcterms:W3CDTF">2018-07-09T22:32:00Z</dcterms:modified>
</cp:coreProperties>
</file>