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F60" w:rsidRDefault="00E74F31">
      <w:r w:rsidRPr="00E74F31">
        <w:t>ACUERDO-REGLAS-SE-02042026.docx</w:t>
      </w:r>
      <w:bookmarkStart w:id="0" w:name="_GoBack"/>
      <w:bookmarkEnd w:id="0"/>
    </w:p>
    <w:sectPr w:rsidR="00515F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31"/>
    <w:rsid w:val="001E3FAD"/>
    <w:rsid w:val="00515F60"/>
    <w:rsid w:val="00AE206B"/>
    <w:rsid w:val="00AE5B53"/>
    <w:rsid w:val="00E7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B671B9-4CE2-4FDE-90B3-6B2B84AA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5B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3">
    <w:name w:val="T3"/>
    <w:basedOn w:val="Ttulo3"/>
    <w:link w:val="T3Car"/>
    <w:qFormat/>
    <w:rsid w:val="00AE5B53"/>
    <w:pPr>
      <w:spacing w:line="240" w:lineRule="auto"/>
      <w:jc w:val="center"/>
    </w:pPr>
    <w:rPr>
      <w:rFonts w:ascii="Montserrat" w:hAnsi="Montserrat"/>
      <w:lang w:val="es-ES" w:eastAsia="es-ES"/>
    </w:rPr>
  </w:style>
  <w:style w:type="character" w:customStyle="1" w:styleId="T3Car">
    <w:name w:val="T3 Car"/>
    <w:basedOn w:val="Ttulo3Car"/>
    <w:link w:val="T3"/>
    <w:rsid w:val="00AE5B53"/>
    <w:rPr>
      <w:rFonts w:ascii="Montserrat" w:eastAsiaTheme="majorEastAsia" w:hAnsi="Montserrat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5B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DGFCCE SNICE</dc:creator>
  <cp:keywords/>
  <dc:description/>
  <cp:lastModifiedBy>DGFCCE SNICE</cp:lastModifiedBy>
  <cp:revision>1</cp:revision>
  <dcterms:created xsi:type="dcterms:W3CDTF">2026-05-20T15:54:00Z</dcterms:created>
  <dcterms:modified xsi:type="dcterms:W3CDTF">2026-05-20T15:54:00Z</dcterms:modified>
</cp:coreProperties>
</file>