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2A" w:rsidRPr="00E410B7" w:rsidRDefault="002C1D2A" w:rsidP="002C1D2A">
      <w:pPr>
        <w:jc w:val="center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  <w:r w:rsidRPr="00E410B7">
        <w:rPr>
          <w:rFonts w:ascii="Montserrat" w:hAnsi="Montserrat"/>
          <w:b/>
          <w:sz w:val="20"/>
          <w:szCs w:val="20"/>
        </w:rPr>
        <w:t>GUÍA DE REGISTRO DE PARTICIPANTES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pStyle w:val="Prrafodelista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Los participantes deberán ingresar a la plataforma de la videoconferencia en la liga correspondiente. </w:t>
      </w:r>
    </w:p>
    <w:p w:rsidR="002C1D2A" w:rsidRPr="00E410B7" w:rsidRDefault="002C1D2A" w:rsidP="002C1D2A">
      <w:pPr>
        <w:pStyle w:val="Prrafodelista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anchor distT="0" distB="0" distL="0" distR="0" simplePos="0" relativeHeight="251660288" behindDoc="0" locked="0" layoutInCell="1" allowOverlap="1" wp14:anchorId="72CB02B9" wp14:editId="71345D01">
            <wp:simplePos x="0" y="0"/>
            <wp:positionH relativeFrom="margin">
              <wp:posOffset>396240</wp:posOffset>
            </wp:positionH>
            <wp:positionV relativeFrom="paragraph">
              <wp:posOffset>483235</wp:posOffset>
            </wp:positionV>
            <wp:extent cx="4629150" cy="2603500"/>
            <wp:effectExtent l="0" t="0" r="0" b="635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0B7">
        <w:rPr>
          <w:rFonts w:ascii="Montserrat" w:hAnsi="Montserrat"/>
          <w:sz w:val="20"/>
          <w:szCs w:val="20"/>
        </w:rPr>
        <w:t xml:space="preserve">Al ingresar a la plataforma, el nombre que aparecerá será con el que usualmente ingresa a la plataforma de la videoconferencia. 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 </w:t>
      </w:r>
    </w:p>
    <w:p w:rsidR="002C1D2A" w:rsidRPr="00E410B7" w:rsidRDefault="002C1D2A" w:rsidP="002C1D2A">
      <w:pPr>
        <w:rPr>
          <w:rFonts w:ascii="Montserrat" w:hAnsi="Montserrat"/>
          <w:b/>
          <w:i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3. Deberá seleccionar el ícono de </w:t>
      </w:r>
      <w:r w:rsidRPr="00E410B7">
        <w:rPr>
          <w:rFonts w:ascii="Montserrat" w:hAnsi="Montserrat"/>
          <w:b/>
          <w:i/>
          <w:sz w:val="20"/>
          <w:szCs w:val="20"/>
        </w:rPr>
        <w:t>Participantes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inline distT="0" distB="0" distL="0" distR="0" wp14:anchorId="00E0DB7D" wp14:editId="4D510215">
            <wp:extent cx="4524375" cy="2582906"/>
            <wp:effectExtent l="0" t="0" r="0" b="8255"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429" cy="261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4. Cuando lo seleccione le desplegará una barra lateral derecha donde se observan los participantes en la reunión. 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lastRenderedPageBreak/>
        <w:drawing>
          <wp:inline distT="0" distB="0" distL="0" distR="0" wp14:anchorId="37C9B7E5" wp14:editId="50A0B072">
            <wp:extent cx="5267190" cy="3008947"/>
            <wp:effectExtent l="0" t="0" r="0" b="0"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90" cy="30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5. Deberá seleccionar su nombre de Participante y seleccionar en </w:t>
      </w:r>
      <w:r w:rsidRPr="00E410B7">
        <w:rPr>
          <w:rFonts w:ascii="Montserrat" w:hAnsi="Montserrat"/>
          <w:b/>
          <w:i/>
          <w:sz w:val="20"/>
          <w:szCs w:val="20"/>
        </w:rPr>
        <w:t xml:space="preserve">More </w:t>
      </w:r>
      <w:r w:rsidRPr="00E410B7">
        <w:rPr>
          <w:rFonts w:ascii="Montserrat" w:hAnsi="Montserrat"/>
          <w:i/>
          <w:sz w:val="20"/>
          <w:szCs w:val="20"/>
        </w:rPr>
        <w:t>o</w:t>
      </w:r>
      <w:r w:rsidRPr="00E410B7">
        <w:rPr>
          <w:rFonts w:ascii="Montserrat" w:hAnsi="Montserrat"/>
          <w:b/>
          <w:i/>
          <w:sz w:val="20"/>
          <w:szCs w:val="20"/>
        </w:rPr>
        <w:t xml:space="preserve"> Más </w:t>
      </w:r>
      <w:r w:rsidRPr="00E410B7">
        <w:rPr>
          <w:rFonts w:ascii="Montserrat" w:hAnsi="Montserrat"/>
          <w:i/>
          <w:sz w:val="20"/>
          <w:szCs w:val="20"/>
        </w:rPr>
        <w:t>(</w:t>
      </w:r>
      <w:r w:rsidRPr="00E410B7">
        <w:rPr>
          <w:rFonts w:ascii="Montserrat" w:hAnsi="Montserrat"/>
          <w:sz w:val="20"/>
          <w:szCs w:val="20"/>
        </w:rPr>
        <w:t xml:space="preserve">según el idioma de la plataforma) y abrirá la opción de </w:t>
      </w:r>
      <w:proofErr w:type="spellStart"/>
      <w:r w:rsidRPr="00E410B7">
        <w:rPr>
          <w:rFonts w:ascii="Montserrat" w:hAnsi="Montserrat"/>
          <w:b/>
          <w:i/>
          <w:sz w:val="20"/>
          <w:szCs w:val="20"/>
        </w:rPr>
        <w:t>Rename</w:t>
      </w:r>
      <w:proofErr w:type="spellEnd"/>
      <w:r w:rsidRPr="00E410B7">
        <w:rPr>
          <w:rFonts w:ascii="Montserrat" w:hAnsi="Montserrat"/>
          <w:b/>
          <w:i/>
          <w:sz w:val="20"/>
          <w:szCs w:val="20"/>
        </w:rPr>
        <w:t xml:space="preserve"> </w:t>
      </w:r>
      <w:r w:rsidRPr="00E410B7">
        <w:rPr>
          <w:rFonts w:ascii="Montserrat" w:hAnsi="Montserrat"/>
          <w:sz w:val="20"/>
          <w:szCs w:val="20"/>
        </w:rPr>
        <w:t>o</w:t>
      </w:r>
      <w:r w:rsidRPr="00E410B7">
        <w:rPr>
          <w:rFonts w:ascii="Montserrat" w:hAnsi="Montserrat"/>
          <w:i/>
          <w:sz w:val="20"/>
          <w:szCs w:val="20"/>
        </w:rPr>
        <w:t xml:space="preserve"> </w:t>
      </w:r>
      <w:r w:rsidRPr="00E410B7">
        <w:rPr>
          <w:rFonts w:ascii="Montserrat" w:hAnsi="Montserrat"/>
          <w:b/>
          <w:i/>
          <w:sz w:val="20"/>
          <w:szCs w:val="20"/>
        </w:rPr>
        <w:t>Renombrar</w:t>
      </w:r>
      <w:r w:rsidRPr="00E410B7">
        <w:rPr>
          <w:rFonts w:ascii="Montserrat" w:hAnsi="Montserrat"/>
          <w:i/>
          <w:sz w:val="20"/>
          <w:szCs w:val="20"/>
        </w:rPr>
        <w:t xml:space="preserve"> </w:t>
      </w:r>
      <w:r w:rsidRPr="00E410B7">
        <w:rPr>
          <w:rFonts w:ascii="Montserrat" w:hAnsi="Montserrat"/>
          <w:sz w:val="20"/>
          <w:szCs w:val="20"/>
        </w:rPr>
        <w:t xml:space="preserve">(según el idioma de la plataforma). 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anchor distT="0" distB="0" distL="0" distR="0" simplePos="0" relativeHeight="251663360" behindDoc="0" locked="0" layoutInCell="1" allowOverlap="1" wp14:anchorId="3F9DE09A" wp14:editId="26BE4FF6">
            <wp:simplePos x="0" y="0"/>
            <wp:positionH relativeFrom="page">
              <wp:posOffset>720090</wp:posOffset>
            </wp:positionH>
            <wp:positionV relativeFrom="paragraph">
              <wp:posOffset>151765</wp:posOffset>
            </wp:positionV>
            <wp:extent cx="5025278" cy="2867025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278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6. Deberá indicar sus datos completos del participante, persona moral: escriba el nombre completo de la empresa y, seguido por un guion bajo (_), el nombre completo del representante Legal. Ejemplo: </w:t>
      </w:r>
      <w:r w:rsidRPr="00E410B7">
        <w:rPr>
          <w:rFonts w:ascii="Montserrat" w:hAnsi="Montserrat"/>
          <w:b/>
          <w:i/>
          <w:sz w:val="20"/>
          <w:szCs w:val="20"/>
        </w:rPr>
        <w:t xml:space="preserve">Textiles de </w:t>
      </w:r>
      <w:proofErr w:type="gramStart"/>
      <w:r w:rsidRPr="00E410B7">
        <w:rPr>
          <w:rFonts w:ascii="Montserrat" w:hAnsi="Montserrat"/>
          <w:b/>
          <w:i/>
          <w:sz w:val="20"/>
          <w:szCs w:val="20"/>
        </w:rPr>
        <w:t>México .S</w:t>
      </w:r>
      <w:proofErr w:type="gramEnd"/>
      <w:r w:rsidRPr="00E410B7">
        <w:rPr>
          <w:rFonts w:ascii="Montserrat" w:hAnsi="Montserrat"/>
          <w:b/>
          <w:i/>
          <w:sz w:val="20"/>
          <w:szCs w:val="20"/>
        </w:rPr>
        <w:t xml:space="preserve">.A de </w:t>
      </w:r>
      <w:proofErr w:type="spellStart"/>
      <w:r w:rsidRPr="00E410B7">
        <w:rPr>
          <w:rFonts w:ascii="Montserrat" w:hAnsi="Montserrat"/>
          <w:b/>
          <w:i/>
          <w:sz w:val="20"/>
          <w:szCs w:val="20"/>
        </w:rPr>
        <w:t>C.V._Luis</w:t>
      </w:r>
      <w:proofErr w:type="spellEnd"/>
      <w:r w:rsidRPr="00E410B7">
        <w:rPr>
          <w:rFonts w:ascii="Montserrat" w:hAnsi="Montserrat"/>
          <w:b/>
          <w:i/>
          <w:sz w:val="20"/>
          <w:szCs w:val="20"/>
        </w:rPr>
        <w:t xml:space="preserve"> Martínez Díaz.</w:t>
      </w:r>
      <w:r w:rsidRPr="00E410B7">
        <w:rPr>
          <w:rFonts w:ascii="Montserrat" w:hAnsi="Montserrat"/>
          <w:sz w:val="20"/>
          <w:szCs w:val="20"/>
        </w:rPr>
        <w:t xml:space="preserve"> </w:t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lastRenderedPageBreak/>
        <w:drawing>
          <wp:anchor distT="0" distB="0" distL="0" distR="0" simplePos="0" relativeHeight="251659264" behindDoc="0" locked="0" layoutInCell="1" allowOverlap="1" wp14:anchorId="6E0E45F0" wp14:editId="349E0385">
            <wp:simplePos x="0" y="0"/>
            <wp:positionH relativeFrom="page">
              <wp:posOffset>1080135</wp:posOffset>
            </wp:positionH>
            <wp:positionV relativeFrom="paragraph">
              <wp:posOffset>180340</wp:posOffset>
            </wp:positionV>
            <wp:extent cx="4958445" cy="2800350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44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0B7">
        <w:rPr>
          <w:rFonts w:ascii="Montserrat" w:hAnsi="Montserrat"/>
          <w:sz w:val="20"/>
          <w:szCs w:val="20"/>
        </w:rPr>
        <w:tab/>
      </w:r>
    </w:p>
    <w:p w:rsidR="002C1D2A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 xml:space="preserve">7. Una vez que haya cambiado el nombre, deberá escribir en el CHAT de la plataforma el Nombre de la empresa y el nombre del representante legal y enviar al Chat público. </w:t>
      </w:r>
      <w:r w:rsidRPr="00E410B7">
        <w:rPr>
          <w:rFonts w:ascii="Montserrat" w:hAnsi="Montserrat"/>
          <w:sz w:val="20"/>
          <w:szCs w:val="20"/>
        </w:rPr>
        <w:tab/>
      </w:r>
    </w:p>
    <w:p w:rsidR="002C1D2A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noProof/>
          <w:sz w:val="20"/>
          <w:szCs w:val="20"/>
          <w:lang w:eastAsia="es-MX"/>
        </w:rPr>
        <w:drawing>
          <wp:anchor distT="0" distB="0" distL="114300" distR="114300" simplePos="0" relativeHeight="251662336" behindDoc="0" locked="0" layoutInCell="1" allowOverlap="1" wp14:anchorId="2CF9DE8F" wp14:editId="08DBD43E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5248275" cy="3035935"/>
            <wp:effectExtent l="0" t="0" r="9525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  <w:r w:rsidRPr="00E410B7">
        <w:rPr>
          <w:rFonts w:ascii="Montserrat" w:hAnsi="Montserrat"/>
          <w:sz w:val="20"/>
          <w:szCs w:val="20"/>
        </w:rPr>
        <w:tab/>
      </w:r>
    </w:p>
    <w:p w:rsidR="002C1D2A" w:rsidRPr="00E410B7" w:rsidRDefault="002C1D2A" w:rsidP="002C1D2A">
      <w:pPr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pStyle w:val="Textoindependiente"/>
        <w:spacing w:before="163" w:line="276" w:lineRule="auto"/>
        <w:ind w:left="426"/>
        <w:jc w:val="both"/>
        <w:rPr>
          <w:rFonts w:ascii="Montserrat" w:hAnsi="Montserrat"/>
          <w:lang w:val="es-MX"/>
        </w:rPr>
      </w:pPr>
      <w:r w:rsidRPr="00E410B7">
        <w:rPr>
          <w:rFonts w:ascii="Montserrat" w:hAnsi="Montserrat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9FC27" wp14:editId="20FB55C3">
                <wp:simplePos x="0" y="0"/>
                <wp:positionH relativeFrom="column">
                  <wp:posOffset>3979469</wp:posOffset>
                </wp:positionH>
                <wp:positionV relativeFrom="paragraph">
                  <wp:posOffset>1364564</wp:posOffset>
                </wp:positionV>
                <wp:extent cx="971765" cy="346006"/>
                <wp:effectExtent l="19050" t="19050" r="19050" b="16510"/>
                <wp:wrapTopAndBottom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765" cy="3460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00CB8" id="Rectangle 4" o:spid="_x0000_s1026" style="position:absolute;margin-left:313.35pt;margin-top:107.45pt;width:76.5pt;height: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" filled="f" strokecolor="yellow" strokeweight="3pt">
                <w10:wrap type="topAndBottom"/>
              </v:rect>
            </w:pict>
          </mc:Fallback>
        </mc:AlternateContent>
      </w:r>
    </w:p>
    <w:p w:rsidR="002C1D2A" w:rsidRPr="00E410B7" w:rsidRDefault="002C1D2A" w:rsidP="002C1D2A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2C1D2A" w:rsidRPr="00E410B7" w:rsidRDefault="002C1D2A" w:rsidP="002C1D2A">
      <w:pPr>
        <w:ind w:right="49"/>
        <w:rPr>
          <w:rFonts w:ascii="Montserrat" w:hAnsi="Montserrat" w:cs="Arial"/>
          <w:b/>
          <w:sz w:val="20"/>
          <w:szCs w:val="20"/>
        </w:rPr>
      </w:pPr>
    </w:p>
    <w:p w:rsidR="002C1D2A" w:rsidRPr="00E410B7" w:rsidRDefault="002C1D2A" w:rsidP="002C1D2A">
      <w:pPr>
        <w:ind w:right="49"/>
        <w:rPr>
          <w:rFonts w:ascii="Montserrat" w:hAnsi="Montserrat" w:cs="Arial"/>
          <w:b/>
          <w:sz w:val="20"/>
          <w:szCs w:val="20"/>
        </w:rPr>
      </w:pPr>
    </w:p>
    <w:p w:rsidR="002C1D2A" w:rsidRPr="00E410B7" w:rsidRDefault="002C1D2A" w:rsidP="002C1D2A">
      <w:pPr>
        <w:ind w:left="426" w:right="49" w:hanging="568"/>
        <w:rPr>
          <w:rFonts w:ascii="Montserrat" w:hAnsi="Montserrat" w:cs="Arial"/>
          <w:sz w:val="20"/>
          <w:szCs w:val="20"/>
        </w:rPr>
      </w:pPr>
    </w:p>
    <w:p w:rsidR="002C1D2A" w:rsidRPr="00E410B7" w:rsidRDefault="002C1D2A" w:rsidP="002C1D2A">
      <w:pPr>
        <w:rPr>
          <w:rFonts w:ascii="Montserrat" w:hAnsi="Montserrat"/>
          <w:i/>
          <w:iCs/>
          <w:sz w:val="16"/>
          <w:szCs w:val="16"/>
        </w:rPr>
      </w:pPr>
    </w:p>
    <w:p w:rsidR="00344C79" w:rsidRDefault="00C60CA6"/>
    <w:sectPr w:rsidR="00344C79" w:rsidSect="0056555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68" w:right="1134" w:bottom="1843" w:left="1134" w:header="680" w:footer="9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A6" w:rsidRDefault="00C60CA6">
      <w:r>
        <w:separator/>
      </w:r>
    </w:p>
  </w:endnote>
  <w:endnote w:type="continuationSeparator" w:id="0">
    <w:p w:rsidR="00C60CA6" w:rsidRDefault="00C6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6F" w:rsidRPr="00CD2066" w:rsidRDefault="002C1D2A" w:rsidP="005D0726">
    <w:pPr>
      <w:tabs>
        <w:tab w:val="left" w:pos="7620"/>
      </w:tabs>
      <w:rPr>
        <w:rFonts w:ascii="Calibri" w:hAnsi="Calibri"/>
        <w:color w:val="B38E5D"/>
      </w:rPr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57DC7" wp14:editId="5E06FBA8">
              <wp:simplePos x="0" y="0"/>
              <wp:positionH relativeFrom="margin">
                <wp:align>left</wp:align>
              </wp:positionH>
              <wp:positionV relativeFrom="paragraph">
                <wp:posOffset>-400050</wp:posOffset>
              </wp:positionV>
              <wp:extent cx="5495925" cy="16008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160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46F" w:rsidRPr="006B5904" w:rsidRDefault="002C1D2A" w:rsidP="00842CF7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Pachuca 189, Col. Condesa, C.P: 06140</w:t>
                          </w: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9E346F" w:rsidRPr="00215F77" w:rsidRDefault="002C1D2A" w:rsidP="00BB3F4B">
                          <w:pPr>
                            <w:rPr>
                              <w:rFonts w:ascii="Montserrat" w:hAnsi="Montserrat"/>
                            </w:rPr>
                          </w:pP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Demarca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ción Territorial Cuauhtémoc,</w:t>
                          </w: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 CDMX Tel: (55) 52 29 61 00 www.gob.mx/se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57D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31.5pt;width:432.75pt;height:126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" filled="f" stroked="f">
              <v:textbox>
                <w:txbxContent>
                  <w:p w:rsidR="009E346F" w:rsidRPr="006B5904" w:rsidRDefault="002C1D2A" w:rsidP="00842CF7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Pachuca 189, Col. Condesa, C.P: 06140</w:t>
                    </w: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,</w:t>
                    </w:r>
                  </w:p>
                  <w:p w:rsidR="009E346F" w:rsidRPr="00215F77" w:rsidRDefault="002C1D2A" w:rsidP="00BB3F4B">
                    <w:pPr>
                      <w:rPr>
                        <w:rFonts w:ascii="Montserrat" w:hAnsi="Montserrat"/>
                      </w:rPr>
                    </w:pP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Demarca</w:t>
                    </w: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ción Territorial Cuauhtémoc,</w:t>
                    </w: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 CDMX Tel: (55) 52 29 61 00 www.gob.mx/se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/>
        <w:color w:val="B38E5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6F" w:rsidRDefault="002C1D2A">
    <w:pPr>
      <w:pStyle w:val="Piedepgina"/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EB053" wp14:editId="553F33FF">
              <wp:simplePos x="0" y="0"/>
              <wp:positionH relativeFrom="margin">
                <wp:align>left</wp:align>
              </wp:positionH>
              <wp:positionV relativeFrom="paragraph">
                <wp:posOffset>-352425</wp:posOffset>
              </wp:positionV>
              <wp:extent cx="5010150" cy="571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46F" w:rsidRPr="006B5904" w:rsidRDefault="002C1D2A" w:rsidP="00842CF7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Pachuca 189, Col. Condesa, C.P: 06140</w:t>
                          </w: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9E346F" w:rsidRPr="00215F77" w:rsidRDefault="002C1D2A" w:rsidP="00842CF7">
                          <w:pPr>
                            <w:rPr>
                              <w:rFonts w:ascii="Montserrat" w:hAnsi="Montserrat"/>
                            </w:rPr>
                          </w:pP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Demarca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ción Territorial Cuauhtémoc,</w:t>
                          </w:r>
                          <w:r w:rsidRPr="006B5904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 CDMX Tel: (55) 52 29 61 00 www.gob.mx/se</w:t>
                          </w:r>
                        </w:p>
                        <w:p w:rsidR="009E346F" w:rsidRPr="00215F77" w:rsidRDefault="00C60CA6" w:rsidP="00BB3F4B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EB05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0;margin-top:-27.75pt;width:394.5pt;height:4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" filled="f" stroked="f">
              <v:textbox>
                <w:txbxContent>
                  <w:p w:rsidR="009E346F" w:rsidRPr="006B5904" w:rsidRDefault="002C1D2A" w:rsidP="00842CF7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Pachuca 189, Col. Condesa, C.P: 06140</w:t>
                    </w: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,</w:t>
                    </w:r>
                  </w:p>
                  <w:p w:rsidR="009E346F" w:rsidRPr="00215F77" w:rsidRDefault="002C1D2A" w:rsidP="00842CF7">
                    <w:pPr>
                      <w:rPr>
                        <w:rFonts w:ascii="Montserrat" w:hAnsi="Montserrat"/>
                      </w:rPr>
                    </w:pP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Demarca</w:t>
                    </w: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ción Territorial Cuauhtémoc,</w:t>
                    </w:r>
                    <w:r w:rsidRPr="006B5904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 CDMX Tel: (55) 52 29 61 00 www.gob.mx/se</w:t>
                    </w:r>
                  </w:p>
                  <w:p w:rsidR="009E346F" w:rsidRPr="00215F77" w:rsidRDefault="002C1D2A" w:rsidP="00BB3F4B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A6" w:rsidRDefault="00C60CA6">
      <w:r>
        <w:separator/>
      </w:r>
    </w:p>
  </w:footnote>
  <w:footnote w:type="continuationSeparator" w:id="0">
    <w:p w:rsidR="00C60CA6" w:rsidRDefault="00C6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6F" w:rsidRPr="00777669" w:rsidRDefault="002C1D2A" w:rsidP="00030753">
    <w:pPr>
      <w:ind w:right="-93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7CB96BE" wp14:editId="4862AD0C">
          <wp:simplePos x="0" y="0"/>
          <wp:positionH relativeFrom="page">
            <wp:align>left</wp:align>
          </wp:positionH>
          <wp:positionV relativeFrom="paragraph">
            <wp:posOffset>-524510</wp:posOffset>
          </wp:positionV>
          <wp:extent cx="7743987" cy="10096463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987" cy="1009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Montserrat" w:hAnsi="Montserrat" w:cs="Arial"/>
        <w:b/>
        <w:color w:val="808080" w:themeColor="background1" w:themeShade="80"/>
        <w:sz w:val="20"/>
        <w:szCs w:val="20"/>
      </w:rPr>
      <w:t>Unidad de Normatividad, Competitividad y Competencia</w:t>
    </w:r>
  </w:p>
  <w:p w:rsidR="009E346F" w:rsidRDefault="002C1D2A" w:rsidP="00030753">
    <w:pPr>
      <w:ind w:left="3969" w:right="-93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  <w:r w:rsidRPr="00777669">
      <w:rPr>
        <w:rFonts w:ascii="Montserrat" w:hAnsi="Montserrat" w:cs="Arial"/>
        <w:b/>
        <w:color w:val="808080" w:themeColor="background1" w:themeShade="80"/>
        <w:sz w:val="20"/>
        <w:szCs w:val="20"/>
      </w:rPr>
      <w:t>Dirección General de Facilitación Comercial y de Comercio Exterior</w:t>
    </w:r>
  </w:p>
  <w:p w:rsidR="009E346F" w:rsidRDefault="00C60CA6" w:rsidP="00030753">
    <w:pPr>
      <w:ind w:left="3969" w:right="-93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</w:p>
  <w:p w:rsidR="009E346F" w:rsidRDefault="00C60CA6" w:rsidP="00030753">
    <w:pPr>
      <w:pStyle w:val="Encabezado"/>
      <w:tabs>
        <w:tab w:val="clear" w:pos="4419"/>
        <w:tab w:val="clear" w:pos="8838"/>
      </w:tabs>
      <w:ind w:right="-2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6F" w:rsidRPr="00777669" w:rsidRDefault="002C1D2A" w:rsidP="00030753">
    <w:pPr>
      <w:ind w:right="-93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CF136FE" wp14:editId="5CD79BBE">
          <wp:simplePos x="0" y="0"/>
          <wp:positionH relativeFrom="column">
            <wp:posOffset>-718968</wp:posOffset>
          </wp:positionH>
          <wp:positionV relativeFrom="paragraph">
            <wp:posOffset>-444500</wp:posOffset>
          </wp:positionV>
          <wp:extent cx="7743987" cy="10096463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987" cy="1009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rPr>
        <w:rFonts w:ascii="Montserrat" w:hAnsi="Montserrat" w:cs="Arial"/>
        <w:b/>
        <w:color w:val="808080" w:themeColor="background1" w:themeShade="80"/>
        <w:sz w:val="20"/>
        <w:szCs w:val="20"/>
      </w:rPr>
      <w:t>Unidad de Normatividad, Competitividad y Competencia</w:t>
    </w:r>
  </w:p>
  <w:p w:rsidR="009E346F" w:rsidRPr="00E410B7" w:rsidRDefault="002C1D2A" w:rsidP="00E410B7">
    <w:pPr>
      <w:ind w:left="3969" w:right="-93"/>
      <w:jc w:val="right"/>
      <w:rPr>
        <w:rFonts w:ascii="Montserrat" w:hAnsi="Montserrat" w:cs="Arial"/>
        <w:b/>
        <w:color w:val="808080" w:themeColor="background1" w:themeShade="80"/>
        <w:sz w:val="20"/>
        <w:szCs w:val="20"/>
      </w:rPr>
    </w:pPr>
    <w:r w:rsidRPr="00777669">
      <w:rPr>
        <w:rFonts w:ascii="Montserrat" w:hAnsi="Montserrat" w:cs="Arial"/>
        <w:b/>
        <w:color w:val="808080" w:themeColor="background1" w:themeShade="80"/>
        <w:sz w:val="20"/>
        <w:szCs w:val="20"/>
      </w:rPr>
      <w:t>Dirección General de Facilitación Comercial y de Comercio Exterior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968"/>
    <w:multiLevelType w:val="hybridMultilevel"/>
    <w:tmpl w:val="66FC6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2A"/>
    <w:rsid w:val="00116768"/>
    <w:rsid w:val="002C1D2A"/>
    <w:rsid w:val="00701905"/>
    <w:rsid w:val="00C00C90"/>
    <w:rsid w:val="00C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6622-E8CD-4A1D-977E-F5D166AF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D2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1D2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D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D2A"/>
    <w:rPr>
      <w:sz w:val="24"/>
      <w:szCs w:val="24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"/>
    <w:basedOn w:val="Normal"/>
    <w:link w:val="PrrafodelistaCar"/>
    <w:uiPriority w:val="34"/>
    <w:qFormat/>
    <w:rsid w:val="002C1D2A"/>
    <w:pPr>
      <w:ind w:left="720"/>
      <w:contextualSpacing/>
    </w:p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rsid w:val="002C1D2A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C1D2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1D2A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Bibiana Ramírez Benavides</dc:creator>
  <cp:keywords/>
  <dc:description/>
  <cp:lastModifiedBy>Juan Galicia Bravo</cp:lastModifiedBy>
  <cp:revision>2</cp:revision>
  <dcterms:created xsi:type="dcterms:W3CDTF">2023-04-25T22:07:00Z</dcterms:created>
  <dcterms:modified xsi:type="dcterms:W3CDTF">2023-04-25T22:07:00Z</dcterms:modified>
</cp:coreProperties>
</file>