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6F" w:rsidRDefault="00AD2F6F" w:rsidP="00AD2F6F">
      <w:pPr>
        <w:spacing w:before="101" w:after="101" w:line="250" w:lineRule="exact"/>
        <w:jc w:val="center"/>
        <w:rPr>
          <w:b/>
          <w:sz w:val="18"/>
          <w:szCs w:val="20"/>
          <w:lang w:val="es-ES_tradnl"/>
        </w:rPr>
      </w:pPr>
      <w:r>
        <w:rPr>
          <w:b/>
          <w:sz w:val="18"/>
          <w:szCs w:val="20"/>
          <w:lang w:val="es-ES_tradnl"/>
        </w:rPr>
        <w:t>DOCUMENTO REFERENCIAL AL 01 DE SEPTIEMBRE DE 2022</w:t>
      </w:r>
    </w:p>
    <w:p w:rsidR="00005DDF" w:rsidRPr="00B62E35" w:rsidRDefault="00005DDF" w:rsidP="00AD2F6F">
      <w:pPr>
        <w:pStyle w:val="Ttulo1"/>
      </w:pPr>
      <w:r w:rsidRPr="00B62E35">
        <w:t>ACUERDO QUE ESTABLECE LAS MERCANCÍAS CUYA IMPORTACIÓN ESTÁ SUJETA A REGULACIÓN POR PARTE DE LA SECRETARÍA DE AGRICULTURA Y DESARROLLO RURAL, ASÍ COMO LA EMISIÓN DEL CERTIFICADO DE ORIGEN PARA LA EXPORTACIÓN DE CAFÉ</w:t>
      </w:r>
    </w:p>
    <w:p w:rsidR="00005DDF" w:rsidRPr="00B62E35" w:rsidRDefault="00005DDF" w:rsidP="00005DDF">
      <w:pPr>
        <w:spacing w:after="101" w:line="221" w:lineRule="exact"/>
        <w:ind w:firstLine="288"/>
        <w:jc w:val="both"/>
        <w:rPr>
          <w:rFonts w:ascii="Arial" w:hAnsi="Arial" w:cs="Arial"/>
          <w:sz w:val="18"/>
          <w:szCs w:val="20"/>
        </w:rPr>
      </w:pPr>
      <w:r w:rsidRPr="00B62E35">
        <w:rPr>
          <w:rFonts w:ascii="Arial" w:hAnsi="Arial" w:cs="Arial"/>
          <w:b/>
          <w:sz w:val="18"/>
          <w:szCs w:val="20"/>
        </w:rPr>
        <w:t>PRIMERO.-</w:t>
      </w:r>
      <w:r w:rsidRPr="00B62E35">
        <w:rPr>
          <w:rFonts w:ascii="Arial" w:hAnsi="Arial" w:cs="Arial"/>
          <w:sz w:val="18"/>
          <w:szCs w:val="20"/>
        </w:rPr>
        <w:t xml:space="preserve"> El presente Acuerdo tiene por objeto, establecer las fracciones arancelarias de las mercancías de importación que están sujetas a Regulación, por parte de la Secretaría de Agricultura y Desarrollo Rural, a través del Servicio Nacional de Sanidad, Inocuidad y Calidad Agroalimentaria, así como la emisión del Certificado de Origen para la exportación de café, expedido por la Asociación Mexicana de la Cadena Productiva del Café, A.C., cuyo cumplimiento se deberá acreditar ante las autoridades competentes.</w:t>
      </w:r>
    </w:p>
    <w:p w:rsidR="00005DDF" w:rsidRPr="00B62E35" w:rsidRDefault="00005DDF" w:rsidP="00005DDF">
      <w:pPr>
        <w:spacing w:after="101" w:line="221" w:lineRule="exact"/>
        <w:ind w:firstLine="288"/>
        <w:jc w:val="both"/>
        <w:rPr>
          <w:rFonts w:ascii="Arial" w:hAnsi="Arial" w:cs="Arial"/>
          <w:sz w:val="18"/>
          <w:szCs w:val="20"/>
        </w:rPr>
      </w:pPr>
      <w:proofErr w:type="gramStart"/>
      <w:r w:rsidRPr="00B62E35">
        <w:rPr>
          <w:rFonts w:ascii="Arial" w:hAnsi="Arial" w:cs="Arial"/>
          <w:b/>
          <w:sz w:val="18"/>
          <w:szCs w:val="20"/>
        </w:rPr>
        <w:t>SEGUNDO.-</w:t>
      </w:r>
      <w:proofErr w:type="gramEnd"/>
      <w:r w:rsidRPr="00B62E35">
        <w:rPr>
          <w:rFonts w:ascii="Arial" w:hAnsi="Arial" w:cs="Arial"/>
          <w:sz w:val="18"/>
          <w:szCs w:val="20"/>
        </w:rPr>
        <w:t xml:space="preserve"> Para efectos del presente Acuerdo, se entenderá por:</w:t>
      </w:r>
    </w:p>
    <w:p w:rsidR="00005DDF" w:rsidRPr="00B62E35" w:rsidRDefault="00005DDF" w:rsidP="00005DDF">
      <w:pPr>
        <w:spacing w:after="101" w:line="221" w:lineRule="exact"/>
        <w:ind w:firstLine="288"/>
        <w:jc w:val="both"/>
        <w:rPr>
          <w:rFonts w:ascii="Arial" w:hAnsi="Arial" w:cs="Arial"/>
          <w:sz w:val="18"/>
          <w:szCs w:val="20"/>
        </w:rPr>
      </w:pPr>
      <w:r w:rsidRPr="00B62E35">
        <w:rPr>
          <w:rFonts w:ascii="Arial" w:hAnsi="Arial" w:cs="Arial"/>
          <w:b/>
          <w:sz w:val="18"/>
          <w:szCs w:val="20"/>
        </w:rPr>
        <w:t>I. AMECAFÉ:</w:t>
      </w:r>
      <w:r w:rsidRPr="00B62E35">
        <w:rPr>
          <w:rFonts w:ascii="Arial" w:hAnsi="Arial" w:cs="Arial"/>
          <w:sz w:val="18"/>
          <w:szCs w:val="20"/>
        </w:rPr>
        <w:t xml:space="preserve"> La Asociación Mexicana de la Cadena Productiva del Café, A.C.;</w:t>
      </w:r>
    </w:p>
    <w:p w:rsidR="00005DDF" w:rsidRPr="00B62E35" w:rsidRDefault="00005DDF" w:rsidP="00005DDF">
      <w:pPr>
        <w:spacing w:after="101" w:line="221" w:lineRule="exact"/>
        <w:ind w:firstLine="288"/>
        <w:jc w:val="both"/>
        <w:rPr>
          <w:rFonts w:ascii="Arial" w:hAnsi="Arial" w:cs="Arial"/>
          <w:sz w:val="18"/>
          <w:szCs w:val="20"/>
        </w:rPr>
      </w:pPr>
      <w:r w:rsidRPr="00B62E35">
        <w:rPr>
          <w:rFonts w:ascii="Arial" w:hAnsi="Arial" w:cs="Arial"/>
          <w:b/>
          <w:sz w:val="18"/>
          <w:szCs w:val="20"/>
        </w:rPr>
        <w:t xml:space="preserve">ll. Certificado de importación: </w:t>
      </w:r>
      <w:r w:rsidRPr="00B62E35">
        <w:rPr>
          <w:rFonts w:ascii="Arial" w:hAnsi="Arial" w:cs="Arial"/>
          <w:sz w:val="18"/>
          <w:szCs w:val="20"/>
        </w:rPr>
        <w:t>El documento oficial expedido por la autoridad sanitaria que hace constar el cumplimiento de las regulaciones en materia fitosanitaria, zoosanitaria o acuícola y pesquera, de mercancías reguladas para su Importación;</w:t>
      </w:r>
    </w:p>
    <w:p w:rsidR="00005DDF" w:rsidRPr="00B62E35" w:rsidRDefault="00005DDF" w:rsidP="00005DDF">
      <w:pPr>
        <w:spacing w:after="101" w:line="221" w:lineRule="exact"/>
        <w:ind w:firstLine="288"/>
        <w:jc w:val="both"/>
        <w:rPr>
          <w:rFonts w:ascii="Arial" w:hAnsi="Arial" w:cs="Arial"/>
          <w:b/>
          <w:sz w:val="18"/>
          <w:szCs w:val="20"/>
        </w:rPr>
      </w:pPr>
      <w:r w:rsidRPr="00B62E35">
        <w:rPr>
          <w:rFonts w:ascii="Arial" w:hAnsi="Arial" w:cs="Arial"/>
          <w:b/>
          <w:sz w:val="18"/>
          <w:szCs w:val="20"/>
        </w:rPr>
        <w:t xml:space="preserve">III. COCEX: </w:t>
      </w:r>
      <w:r w:rsidRPr="00B62E35">
        <w:rPr>
          <w:rFonts w:ascii="Arial" w:hAnsi="Arial" w:cs="Arial"/>
          <w:sz w:val="18"/>
          <w:szCs w:val="20"/>
        </w:rPr>
        <w:t>La Comisión de Comercio Exterior;</w:t>
      </w:r>
    </w:p>
    <w:p w:rsidR="00005DDF" w:rsidRPr="00B62E35" w:rsidRDefault="00005DDF" w:rsidP="00005DDF">
      <w:pPr>
        <w:spacing w:after="101" w:line="221" w:lineRule="exact"/>
        <w:ind w:firstLine="288"/>
        <w:jc w:val="both"/>
        <w:rPr>
          <w:rFonts w:ascii="Arial" w:hAnsi="Arial" w:cs="Arial"/>
          <w:sz w:val="18"/>
          <w:szCs w:val="20"/>
        </w:rPr>
      </w:pPr>
      <w:r w:rsidRPr="00B62E35">
        <w:rPr>
          <w:rFonts w:ascii="Arial" w:hAnsi="Arial" w:cs="Arial"/>
          <w:b/>
          <w:sz w:val="18"/>
          <w:szCs w:val="20"/>
        </w:rPr>
        <w:t>IV. DGIF:</w:t>
      </w:r>
      <w:r w:rsidRPr="00B62E35">
        <w:rPr>
          <w:rFonts w:ascii="Arial" w:hAnsi="Arial" w:cs="Arial"/>
          <w:sz w:val="18"/>
          <w:szCs w:val="20"/>
        </w:rPr>
        <w:t xml:space="preserve"> La Dirección General de Inspección Fitozoosanitaria del Servicio Nacional de Sanidad, Inocuidad y Calidad Agroalimentaria;</w:t>
      </w:r>
    </w:p>
    <w:p w:rsidR="00005DDF" w:rsidRPr="00B62E35" w:rsidRDefault="00005DDF" w:rsidP="00005DDF">
      <w:pPr>
        <w:spacing w:after="101" w:line="221" w:lineRule="exact"/>
        <w:ind w:firstLine="288"/>
        <w:jc w:val="both"/>
        <w:rPr>
          <w:rFonts w:ascii="Arial" w:hAnsi="Arial" w:cs="Arial"/>
          <w:sz w:val="18"/>
          <w:szCs w:val="20"/>
        </w:rPr>
      </w:pPr>
      <w:r w:rsidRPr="00B62E35">
        <w:rPr>
          <w:rFonts w:ascii="Arial" w:hAnsi="Arial" w:cs="Arial"/>
          <w:b/>
          <w:sz w:val="18"/>
          <w:szCs w:val="20"/>
        </w:rPr>
        <w:t>V. DGSA:</w:t>
      </w:r>
      <w:r w:rsidRPr="00B62E35">
        <w:rPr>
          <w:rFonts w:ascii="Arial" w:hAnsi="Arial" w:cs="Arial"/>
          <w:sz w:val="18"/>
          <w:szCs w:val="20"/>
        </w:rPr>
        <w:t xml:space="preserve"> La Dirección General de Salud Animal del Servicio Nacional de Sanidad, Inocuidad y Calidad Agroalimentaria;</w:t>
      </w:r>
    </w:p>
    <w:p w:rsidR="00005DDF" w:rsidRPr="00B62E35" w:rsidRDefault="00005DDF" w:rsidP="00005DDF">
      <w:pPr>
        <w:spacing w:after="101" w:line="221" w:lineRule="exact"/>
        <w:ind w:firstLine="288"/>
        <w:jc w:val="both"/>
        <w:rPr>
          <w:rFonts w:ascii="Arial" w:hAnsi="Arial" w:cs="Arial"/>
          <w:sz w:val="18"/>
          <w:szCs w:val="20"/>
        </w:rPr>
      </w:pPr>
      <w:r w:rsidRPr="00B62E35">
        <w:rPr>
          <w:rFonts w:ascii="Arial" w:hAnsi="Arial" w:cs="Arial"/>
          <w:b/>
          <w:sz w:val="18"/>
          <w:szCs w:val="20"/>
        </w:rPr>
        <w:t>VI. DGSV:</w:t>
      </w:r>
      <w:r w:rsidRPr="00B62E35">
        <w:rPr>
          <w:rFonts w:ascii="Arial" w:hAnsi="Arial" w:cs="Arial"/>
          <w:sz w:val="18"/>
          <w:szCs w:val="20"/>
        </w:rPr>
        <w:t xml:space="preserve"> La Dirección General de Sanidad Vegetal del Servicio Nacional de Sanidad, Inocuidad y Calidad Agroalimentaria;</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b/>
          <w:sz w:val="18"/>
          <w:szCs w:val="20"/>
        </w:rPr>
        <w:t>VII. Documento digital:</w:t>
      </w:r>
      <w:r w:rsidRPr="00B62E35">
        <w:rPr>
          <w:rFonts w:ascii="Arial" w:hAnsi="Arial" w:cs="Arial"/>
          <w:sz w:val="18"/>
          <w:szCs w:val="20"/>
        </w:rPr>
        <w:t xml:space="preserve"> Todo mensaje que contiene información por reproducción electrónica de documentos escritos o impresos, transmitida, comunicada, presentada, recibida, archivada o almacenada, por medios electrónicos o cualquier otro medio tecnológico;</w:t>
      </w:r>
    </w:p>
    <w:p w:rsidR="00005DDF" w:rsidRPr="00B62E35" w:rsidRDefault="00005DDF" w:rsidP="00005DDF">
      <w:pPr>
        <w:spacing w:after="101" w:line="224" w:lineRule="exact"/>
        <w:ind w:firstLine="288"/>
        <w:jc w:val="both"/>
        <w:rPr>
          <w:rFonts w:ascii="Arial" w:hAnsi="Arial" w:cs="Arial"/>
          <w:b/>
          <w:sz w:val="18"/>
          <w:szCs w:val="20"/>
        </w:rPr>
      </w:pPr>
      <w:r w:rsidRPr="00B62E35">
        <w:rPr>
          <w:rFonts w:ascii="Arial" w:hAnsi="Arial" w:cs="Arial"/>
          <w:b/>
          <w:sz w:val="18"/>
          <w:szCs w:val="20"/>
        </w:rPr>
        <w:t>VIII.- Documento electrónico</w:t>
      </w:r>
      <w:r w:rsidRPr="00B62E35">
        <w:rPr>
          <w:rFonts w:ascii="Arial" w:hAnsi="Arial" w:cs="Arial"/>
          <w:sz w:val="18"/>
          <w:szCs w:val="20"/>
        </w:rPr>
        <w:t>: Todo mensaje que contiene información escrita en datos generada, transmitida, comunicada, presentada, recibida, archivada o almacenada por medios electrónicos o cualquier otro medio tecnológico;</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b/>
          <w:sz w:val="18"/>
          <w:szCs w:val="20"/>
        </w:rPr>
        <w:t>IX. Exportación:</w:t>
      </w:r>
      <w:r w:rsidRPr="00B62E35">
        <w:rPr>
          <w:rFonts w:ascii="Arial" w:hAnsi="Arial" w:cs="Arial"/>
          <w:sz w:val="18"/>
          <w:szCs w:val="20"/>
        </w:rPr>
        <w:t xml:space="preserve"> La salida de mercancías de territorio nacional para permanecer en el extranjero por tiempo limitado o ilimitado;</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b/>
          <w:sz w:val="18"/>
          <w:szCs w:val="20"/>
        </w:rPr>
        <w:t>X. Importación:</w:t>
      </w:r>
      <w:r w:rsidRPr="00B62E35">
        <w:rPr>
          <w:rFonts w:ascii="Arial" w:hAnsi="Arial" w:cs="Arial"/>
          <w:sz w:val="18"/>
          <w:szCs w:val="20"/>
        </w:rPr>
        <w:t xml:space="preserve"> La entrada de mercancías a territorio nacional, para permanecer en él, por tiempo limitado o ilimitado;</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b/>
          <w:sz w:val="18"/>
          <w:szCs w:val="20"/>
        </w:rPr>
        <w:t>XI.</w:t>
      </w:r>
      <w:r w:rsidRPr="00B62E35">
        <w:rPr>
          <w:rFonts w:ascii="Arial" w:hAnsi="Arial" w:cs="Arial"/>
          <w:sz w:val="18"/>
          <w:szCs w:val="20"/>
        </w:rPr>
        <w:t xml:space="preserve"> </w:t>
      </w:r>
      <w:r w:rsidRPr="00B62E35">
        <w:rPr>
          <w:rFonts w:ascii="Arial" w:hAnsi="Arial" w:cs="Arial"/>
          <w:b/>
          <w:sz w:val="18"/>
          <w:szCs w:val="20"/>
        </w:rPr>
        <w:t>NICO:</w:t>
      </w:r>
      <w:r w:rsidRPr="00B62E35">
        <w:rPr>
          <w:rFonts w:ascii="Arial" w:hAnsi="Arial" w:cs="Arial"/>
          <w:sz w:val="18"/>
          <w:szCs w:val="20"/>
        </w:rPr>
        <w:t xml:space="preserve"> Número o números de identificación comercial, de conformidad con lo establecido en el Artículo 2o, fracción II, Regla Complementaria 10a de la Ley de los Impuestos Generales de Importación y de Exportación.;</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b/>
          <w:sz w:val="18"/>
          <w:szCs w:val="20"/>
        </w:rPr>
        <w:t>XII. Régimen aduanero:</w:t>
      </w:r>
      <w:r w:rsidRPr="00B62E35">
        <w:rPr>
          <w:rFonts w:ascii="Arial" w:hAnsi="Arial" w:cs="Arial"/>
          <w:sz w:val="18"/>
          <w:szCs w:val="20"/>
        </w:rPr>
        <w:t xml:space="preserve"> los señalados en el artículo 90 de la Ley Aduanera;</w:t>
      </w:r>
    </w:p>
    <w:p w:rsidR="00005DDF" w:rsidRPr="00B62E35" w:rsidRDefault="00005DDF" w:rsidP="00005DDF">
      <w:pPr>
        <w:spacing w:after="101" w:line="224" w:lineRule="exact"/>
        <w:ind w:firstLine="288"/>
        <w:jc w:val="both"/>
        <w:rPr>
          <w:rFonts w:ascii="Arial" w:hAnsi="Arial" w:cs="Arial"/>
          <w:strike/>
          <w:sz w:val="18"/>
          <w:szCs w:val="20"/>
        </w:rPr>
      </w:pPr>
      <w:r w:rsidRPr="00B62E35">
        <w:rPr>
          <w:rFonts w:ascii="Arial" w:hAnsi="Arial" w:cs="Arial"/>
          <w:b/>
          <w:sz w:val="18"/>
          <w:szCs w:val="20"/>
        </w:rPr>
        <w:t>XIII. Regulación:</w:t>
      </w:r>
      <w:r w:rsidRPr="00B62E35">
        <w:rPr>
          <w:rFonts w:ascii="Arial" w:hAnsi="Arial" w:cs="Arial"/>
          <w:sz w:val="18"/>
          <w:szCs w:val="20"/>
        </w:rPr>
        <w:t xml:space="preserve"> Requisitos fitosanitarios, zoosanitarios, acuícolas y pesqueros: así como para las mercancías con denominación orgánica y organismos genéticamente modificados, que deban cumplir con las mercancías de Importación reguladas por la Secretaría para autorizar su ingreso al país; así como el Certificado de Importación o el Certificado de Origen para la exportación de café;</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b/>
          <w:sz w:val="18"/>
          <w:szCs w:val="20"/>
        </w:rPr>
        <w:t>XIV. Secretaría:</w:t>
      </w:r>
      <w:r w:rsidRPr="00B62E35">
        <w:rPr>
          <w:rFonts w:ascii="Arial" w:hAnsi="Arial" w:cs="Arial"/>
          <w:sz w:val="18"/>
          <w:szCs w:val="20"/>
        </w:rPr>
        <w:t xml:space="preserve"> La Secretaría de Agricultura y Desarrollo Rural;</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b/>
          <w:sz w:val="18"/>
          <w:szCs w:val="20"/>
        </w:rPr>
        <w:t>XV. SENASICA:</w:t>
      </w:r>
      <w:r w:rsidRPr="00B62E35">
        <w:rPr>
          <w:rFonts w:ascii="Arial" w:hAnsi="Arial" w:cs="Arial"/>
          <w:sz w:val="18"/>
          <w:szCs w:val="20"/>
        </w:rPr>
        <w:t xml:space="preserve"> El Servicio Nacional de Sanidad, Inocuidad y Calidad Agroalimentaria;</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b/>
          <w:sz w:val="18"/>
          <w:szCs w:val="20"/>
        </w:rPr>
        <w:t>XVI. Ventanilla Digital</w:t>
      </w:r>
      <w:r w:rsidRPr="00B62E35">
        <w:rPr>
          <w:rFonts w:ascii="Arial" w:hAnsi="Arial" w:cs="Arial"/>
          <w:sz w:val="18"/>
          <w:szCs w:val="20"/>
        </w:rPr>
        <w:t>:</w:t>
      </w:r>
      <w:r w:rsidRPr="00B62E35">
        <w:rPr>
          <w:rFonts w:ascii="Arial" w:hAnsi="Arial" w:cs="Arial"/>
          <w:b/>
          <w:sz w:val="18"/>
          <w:szCs w:val="20"/>
        </w:rPr>
        <w:t xml:space="preserve"> </w:t>
      </w:r>
      <w:r w:rsidRPr="00B62E35">
        <w:rPr>
          <w:rFonts w:ascii="Arial" w:hAnsi="Arial" w:cs="Arial"/>
          <w:sz w:val="18"/>
          <w:szCs w:val="20"/>
        </w:rPr>
        <w:t>La prevista en el Decreto por el que se establece la Ventanilla Digital Mexicana de Comercio Exterior publicada en el Diario Oficial de la Federación el 14 de enero de 2011, disponible en la página electrónica www.ventanillaunica.gob.mx.</w:t>
      </w:r>
    </w:p>
    <w:p w:rsidR="00005DDF" w:rsidRPr="00B62E35" w:rsidRDefault="00005DDF" w:rsidP="00005DDF">
      <w:pPr>
        <w:spacing w:after="101" w:line="224" w:lineRule="exact"/>
        <w:ind w:firstLine="288"/>
        <w:jc w:val="both"/>
        <w:rPr>
          <w:rFonts w:ascii="Arial" w:hAnsi="Arial" w:cs="Arial"/>
          <w:sz w:val="18"/>
          <w:szCs w:val="20"/>
        </w:rPr>
      </w:pPr>
      <w:proofErr w:type="gramStart"/>
      <w:r w:rsidRPr="00B62E35">
        <w:rPr>
          <w:rFonts w:ascii="Arial" w:hAnsi="Arial" w:cs="Arial"/>
          <w:b/>
          <w:sz w:val="18"/>
          <w:szCs w:val="20"/>
        </w:rPr>
        <w:t>TERCERO</w:t>
      </w:r>
      <w:r w:rsidRPr="00B62E35">
        <w:rPr>
          <w:rFonts w:ascii="Arial" w:hAnsi="Arial" w:cs="Arial"/>
          <w:sz w:val="18"/>
          <w:szCs w:val="20"/>
        </w:rPr>
        <w:t>.-</w:t>
      </w:r>
      <w:proofErr w:type="gramEnd"/>
      <w:r w:rsidRPr="00B62E35">
        <w:rPr>
          <w:rFonts w:ascii="Arial" w:hAnsi="Arial" w:cs="Arial"/>
          <w:sz w:val="18"/>
          <w:szCs w:val="20"/>
        </w:rPr>
        <w:t xml:space="preserve"> Las mercancías clasificadas en las fracciones arancelarias listadas en los incisos a), b), c) y d) del Anexo I del presente Acuerdo, están regulados por la DGSA y deben cumplir con la Regulación señalada en el propio Anexo, siempre que se destinen a los regímenes de importación definitiva, importación temporal, depósito fiscal, elaboración, reparación y transformación en recinto fiscalizado y recinto fiscalizado estratégico.</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sz w:val="18"/>
          <w:szCs w:val="20"/>
        </w:rPr>
        <w:lastRenderedPageBreak/>
        <w:t>Las mercancías listadas en el inciso a), b) y d) del Anexo I del presente Acuerdo, deben comprobar ante el personal oficial de la DGIF, en el punto de entrada al país previo al despacho aduanero, el cumplimiento de lo señalado en los módulos de requisitos zoosanitarios o acuícolas y pesqueros, según corresponda.</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sz w:val="18"/>
          <w:szCs w:val="20"/>
        </w:rPr>
        <w:t>Las mercancías listadas en el inciso c) del Anexo I del presente Acuerdo, deben someterlas a inspección ocular por parte de la DGIF, en el punto de entrada al país previo al despacho aduanero, en términos de las demás disposiciones regulatorias aplicables que al efecto emita la propia Secretaría, a fin de certificar que los productos a importar se encuentren libres de plagas y enfermedades.</w:t>
      </w:r>
    </w:p>
    <w:p w:rsidR="00005DDF" w:rsidRPr="00B62E35" w:rsidRDefault="00005DDF" w:rsidP="00005DDF">
      <w:pPr>
        <w:spacing w:after="101" w:line="224" w:lineRule="exact"/>
        <w:ind w:firstLine="288"/>
        <w:jc w:val="both"/>
        <w:rPr>
          <w:rFonts w:ascii="Arial" w:hAnsi="Arial" w:cs="Arial"/>
          <w:sz w:val="18"/>
          <w:szCs w:val="20"/>
        </w:rPr>
      </w:pPr>
      <w:proofErr w:type="gramStart"/>
      <w:r w:rsidRPr="00B62E35">
        <w:rPr>
          <w:rFonts w:ascii="Arial" w:hAnsi="Arial" w:cs="Arial"/>
          <w:b/>
          <w:sz w:val="18"/>
          <w:szCs w:val="20"/>
        </w:rPr>
        <w:t>CUARTO</w:t>
      </w:r>
      <w:r w:rsidRPr="00B62E35">
        <w:rPr>
          <w:rFonts w:ascii="Arial" w:hAnsi="Arial" w:cs="Arial"/>
          <w:sz w:val="18"/>
          <w:szCs w:val="20"/>
        </w:rPr>
        <w:t>.-</w:t>
      </w:r>
      <w:proofErr w:type="gramEnd"/>
      <w:r w:rsidRPr="00B62E35">
        <w:rPr>
          <w:rFonts w:ascii="Arial" w:hAnsi="Arial" w:cs="Arial"/>
          <w:sz w:val="18"/>
          <w:szCs w:val="20"/>
        </w:rPr>
        <w:t xml:space="preserve"> Las mercancías clasificadas en las fracciones arancelarias listadas en los incisos e) y f) del Anexo I del presente Acuerdo, están regulados por la DGSV y deben cumplir con la Regulación señalada en el propio Anexo, siempre que se destinen a los regímenes de importación definitiva, importación temporal, depósito fiscal, elaboración, reparación y transformación en recinto fiscalizado y recinto fiscalizado estratégico.</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sz w:val="18"/>
          <w:szCs w:val="20"/>
        </w:rPr>
        <w:t>Las mercancías listadas en el inciso e) del Anexo I del presente Acuerdo, deben someterlas a inspección ocular por parte de la DGIF, en el punto de entrada al país previo al despacho aduanero, en términos de las demás disposiciones regulatorias aplicables que al efecto emita la propia Secretaría, a fin de certificar que los productos a importar se encuentren libres de plagas;</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sz w:val="18"/>
          <w:szCs w:val="20"/>
        </w:rPr>
        <w:t>Las mercancías listadas en el inciso f) del Anexo I del presente Acuerdo, deben comprobar ante el personal oficial de la DGIF, en el punto de entrada al país previo al despacho aduanero, el cumplimiento de lo señalado en el módulo de requisitos fitosanitarios para Importación.</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sz w:val="18"/>
          <w:szCs w:val="20"/>
        </w:rPr>
        <w:t>Para la aplicación de las mercancías listadas en los incisos e) y f) del Anexo I del presente Acuerdo, se entiende por especies no forestales, aquellas plantas herbáceas o leñosas que no se desarrollan en forma silvestre y son cultivadas.</w:t>
      </w:r>
    </w:p>
    <w:p w:rsidR="00005DDF" w:rsidRPr="00B62E35" w:rsidRDefault="00005DDF" w:rsidP="00005DDF">
      <w:pPr>
        <w:spacing w:after="101" w:line="224" w:lineRule="exact"/>
        <w:ind w:firstLine="288"/>
        <w:jc w:val="both"/>
        <w:rPr>
          <w:rFonts w:ascii="Arial" w:hAnsi="Arial" w:cs="Arial"/>
          <w:sz w:val="18"/>
          <w:szCs w:val="20"/>
        </w:rPr>
      </w:pPr>
      <w:proofErr w:type="gramStart"/>
      <w:r w:rsidRPr="00B62E35">
        <w:rPr>
          <w:rFonts w:ascii="Arial" w:hAnsi="Arial" w:cs="Arial"/>
          <w:b/>
          <w:sz w:val="18"/>
          <w:szCs w:val="20"/>
        </w:rPr>
        <w:t>QUINTO</w:t>
      </w:r>
      <w:r w:rsidRPr="00B62E35">
        <w:rPr>
          <w:rFonts w:ascii="Arial" w:hAnsi="Arial" w:cs="Arial"/>
          <w:sz w:val="18"/>
          <w:szCs w:val="20"/>
        </w:rPr>
        <w:t>.-</w:t>
      </w:r>
      <w:proofErr w:type="gramEnd"/>
      <w:r w:rsidRPr="00B62E35">
        <w:rPr>
          <w:rFonts w:ascii="Arial" w:hAnsi="Arial" w:cs="Arial"/>
          <w:sz w:val="18"/>
          <w:szCs w:val="20"/>
        </w:rPr>
        <w:t xml:space="preserve"> Las solicitudes para los trámites a que hacen referencia los Artículos Tercero y Cuarto, se deben presentar en la Ventanilla Digital o ante la oficina correspondiente, de conformidad con lo establecido en el trámite respectivo.</w:t>
      </w:r>
    </w:p>
    <w:p w:rsidR="00005DDF" w:rsidRPr="00B62E35" w:rsidRDefault="00005DDF" w:rsidP="00005DDF">
      <w:pPr>
        <w:spacing w:after="103" w:line="216" w:lineRule="exact"/>
        <w:ind w:firstLine="288"/>
        <w:jc w:val="both"/>
        <w:rPr>
          <w:rFonts w:ascii="Arial" w:hAnsi="Arial" w:cs="Arial"/>
          <w:sz w:val="18"/>
          <w:szCs w:val="20"/>
        </w:rPr>
      </w:pPr>
      <w:r w:rsidRPr="00B62E35">
        <w:rPr>
          <w:rFonts w:ascii="Arial" w:hAnsi="Arial" w:cs="Arial"/>
          <w:b/>
          <w:sz w:val="18"/>
          <w:szCs w:val="20"/>
        </w:rPr>
        <w:t xml:space="preserve">SEXTO.- </w:t>
      </w:r>
      <w:r w:rsidRPr="00B62E35">
        <w:rPr>
          <w:rFonts w:ascii="Arial" w:hAnsi="Arial" w:cs="Arial"/>
          <w:sz w:val="18"/>
          <w:szCs w:val="20"/>
        </w:rPr>
        <w:t xml:space="preserve">Para el caso de las mercancías con fines productivos agrícolas, pecuarios, acuícolas o </w:t>
      </w:r>
      <w:r w:rsidRPr="00B62E35">
        <w:rPr>
          <w:rFonts w:ascii="Arial" w:hAnsi="Arial" w:cs="Arial"/>
          <w:sz w:val="18"/>
          <w:szCs w:val="20"/>
          <w:lang w:val="es-419"/>
        </w:rPr>
        <w:t>pesqueras</w:t>
      </w:r>
      <w:r w:rsidRPr="00B62E35">
        <w:rPr>
          <w:rFonts w:ascii="Arial" w:hAnsi="Arial" w:cs="Arial"/>
          <w:sz w:val="18"/>
          <w:szCs w:val="20"/>
        </w:rPr>
        <w:t>, listadas en los inciso a) al f) del Anexo I del presente Acuerdo, que sean consideradas como Organismos Genéticamente Modificados de conformidad con lo establecido en el artículo 12 de la Ley de Bioseguridad de Organismos Genéticamente Modificados competencia de la Secretaría, a través del SENASICA, que se pretendan ingresar al país y que vayan a ser destinados para realizar actividades de utilización confinada o de liberación al ambiente, el importador debe presentar al personal de la DGIF en el punto de entrada al país, el aviso de utilización confinada presentado ante el SENASICA o el permiso de liberación al ambiente vigente, emitido por dicho Servicio. Lo anterior, sin perjuicio de que la Importación del Organismo Genéticamente Modificado de que se trate, quede sujeta a los requisitos fitosanitarios, zoosanitarios o de sanidad acuícola establecidos en la legislación de la materia que corresponda.</w:t>
      </w:r>
    </w:p>
    <w:p w:rsidR="00005DDF" w:rsidRPr="00B62E35" w:rsidRDefault="00005DDF" w:rsidP="00005DDF">
      <w:pPr>
        <w:spacing w:after="103" w:line="216" w:lineRule="exact"/>
        <w:ind w:firstLine="288"/>
        <w:jc w:val="both"/>
        <w:rPr>
          <w:rFonts w:ascii="Arial" w:hAnsi="Arial" w:cs="Arial"/>
          <w:sz w:val="18"/>
          <w:szCs w:val="20"/>
        </w:rPr>
      </w:pPr>
      <w:r w:rsidRPr="00B62E35">
        <w:rPr>
          <w:rFonts w:ascii="Arial" w:hAnsi="Arial" w:cs="Arial"/>
          <w:b/>
          <w:sz w:val="18"/>
          <w:szCs w:val="20"/>
        </w:rPr>
        <w:t xml:space="preserve">SÉPTIMO.- </w:t>
      </w:r>
      <w:r w:rsidRPr="00B62E35">
        <w:rPr>
          <w:rFonts w:ascii="Arial" w:hAnsi="Arial" w:cs="Arial"/>
          <w:sz w:val="18"/>
          <w:szCs w:val="20"/>
        </w:rPr>
        <w:t>Para el caso de las mercancías listadas en los incisos b) al f) del Anexo I del presente Acuerdo, que pretendan ingresar al país bajo las denominaciones o etiquetadas como “orgánico”, “biológico”, “ecológico” o con los prefijos “bio” y “eco” de conformidad con lo establecido en los artículos 33 y 35 de la Ley de Productos Orgánicos, y 45 de su Reglamento, el importador debe presentar al personal de la DGIF, en el punto de entrada al país, copia simple del certificado orgánico vigente que ampare la calidad orgánica de cada una de las mercancías a importar, así como el documento de control para cotejo, emitidos por un organismo de certificación orgánica aprobado por el SENASICA o por un organismo de certificación orgánica bajo el sistema de control de un país con el que México tenga equivalencia en materia de productos orgánicos. Lo anterior, sin perjuicio de que la Importación de la mercancía denominada o etiquetada como “orgánico”, “biológico”, “ecológico” o con los prefijos “bio” y “eco” que se trate, cumpla con los requisitos fitosanitarios, zoosanitarios o de sanidad acuícola establecidos en la legislación de la materia que corresponda.</w:t>
      </w:r>
    </w:p>
    <w:p w:rsidR="00005DDF" w:rsidRPr="00B62E35" w:rsidRDefault="00005DDF" w:rsidP="00005DDF">
      <w:pPr>
        <w:spacing w:after="103" w:line="216" w:lineRule="exact"/>
        <w:ind w:firstLine="288"/>
        <w:jc w:val="both"/>
        <w:rPr>
          <w:rFonts w:ascii="Arial" w:hAnsi="Arial" w:cs="Arial"/>
          <w:sz w:val="18"/>
          <w:szCs w:val="20"/>
        </w:rPr>
      </w:pPr>
      <w:proofErr w:type="gramStart"/>
      <w:r w:rsidRPr="00B62E35">
        <w:rPr>
          <w:rFonts w:ascii="Arial" w:hAnsi="Arial" w:cs="Arial"/>
          <w:b/>
          <w:sz w:val="18"/>
          <w:szCs w:val="20"/>
        </w:rPr>
        <w:t>OCTAVO</w:t>
      </w:r>
      <w:r w:rsidRPr="00B62E35">
        <w:rPr>
          <w:rFonts w:ascii="Arial" w:hAnsi="Arial" w:cs="Arial"/>
          <w:sz w:val="18"/>
          <w:szCs w:val="20"/>
        </w:rPr>
        <w:t>.-</w:t>
      </w:r>
      <w:proofErr w:type="gramEnd"/>
      <w:r w:rsidRPr="00B62E35">
        <w:rPr>
          <w:rFonts w:ascii="Arial" w:hAnsi="Arial" w:cs="Arial"/>
          <w:sz w:val="18"/>
          <w:szCs w:val="20"/>
        </w:rPr>
        <w:t xml:space="preserve"> Las envolturas o embalajes de madera o de fibras de origen vegetal, que contengan mercancías de Importación, se someterán a inspección ocular fitosanitaria por parte de la DGIF, para determinar las medidas profilácticas a que hubiere lugar.</w:t>
      </w:r>
    </w:p>
    <w:p w:rsidR="00005DDF" w:rsidRPr="00B62E35" w:rsidRDefault="00005DDF" w:rsidP="00005DDF">
      <w:pPr>
        <w:spacing w:after="103" w:line="216" w:lineRule="exact"/>
        <w:ind w:firstLine="288"/>
        <w:jc w:val="both"/>
        <w:rPr>
          <w:rFonts w:ascii="Arial" w:hAnsi="Arial" w:cs="Arial"/>
          <w:sz w:val="18"/>
          <w:szCs w:val="20"/>
        </w:rPr>
      </w:pPr>
      <w:proofErr w:type="gramStart"/>
      <w:r w:rsidRPr="00B62E35">
        <w:rPr>
          <w:rFonts w:ascii="Arial" w:hAnsi="Arial" w:cs="Arial"/>
          <w:b/>
          <w:sz w:val="18"/>
          <w:szCs w:val="20"/>
        </w:rPr>
        <w:t>NOVENO</w:t>
      </w:r>
      <w:r w:rsidRPr="00B62E35">
        <w:rPr>
          <w:rFonts w:ascii="Arial" w:hAnsi="Arial" w:cs="Arial"/>
          <w:sz w:val="18"/>
          <w:szCs w:val="20"/>
        </w:rPr>
        <w:t>.-</w:t>
      </w:r>
      <w:proofErr w:type="gramEnd"/>
      <w:r w:rsidRPr="00B62E35">
        <w:rPr>
          <w:rFonts w:ascii="Arial" w:hAnsi="Arial" w:cs="Arial"/>
          <w:sz w:val="18"/>
          <w:szCs w:val="20"/>
        </w:rPr>
        <w:t xml:space="preserve"> Una vez que se haya dado cumplimiento a los requisitos de las disposiciones legales aplicables de las mercancías listadas en los incisos a) al f) del Anexo I del presente Acuerdo, el SENASICA emitirá el Certificado de Importación correspondiente, mismo que deberá transmitirse en Documento electrónico o Documento digital, como anexo al pedimento.</w:t>
      </w:r>
    </w:p>
    <w:p w:rsidR="00005DDF" w:rsidRPr="00B62E35" w:rsidRDefault="00005DDF" w:rsidP="00005DDF">
      <w:pPr>
        <w:spacing w:after="103" w:line="216" w:lineRule="exact"/>
        <w:ind w:firstLine="288"/>
        <w:jc w:val="both"/>
        <w:rPr>
          <w:rFonts w:ascii="Arial" w:hAnsi="Arial" w:cs="Arial"/>
          <w:sz w:val="18"/>
          <w:szCs w:val="20"/>
        </w:rPr>
      </w:pPr>
      <w:r w:rsidRPr="00B62E35">
        <w:rPr>
          <w:rFonts w:ascii="Arial" w:hAnsi="Arial" w:cs="Arial"/>
          <w:sz w:val="18"/>
          <w:szCs w:val="20"/>
        </w:rPr>
        <w:t xml:space="preserve">En caso de que la inspección física de las mercancías se realice en las instalaciones autorizadas por la Secretaría, ubicadas fuera del recinto fiscal o fiscalizado, se emitirá el dictamen de cumplimiento de revisión documental y a su ingreso deben presentarse en dichas instalaciones para su inspección física, máximo 12 </w:t>
      </w:r>
      <w:r w:rsidRPr="00B62E35">
        <w:rPr>
          <w:rFonts w:ascii="Arial" w:hAnsi="Arial" w:cs="Arial"/>
          <w:sz w:val="18"/>
          <w:szCs w:val="20"/>
        </w:rPr>
        <w:lastRenderedPageBreak/>
        <w:t>horas después de que se haya realizado el despacho aduanero de las mercancías; al dar cumplimiento a lo anterior, se emitirá el Certificado de Importación correspondiente.</w:t>
      </w:r>
    </w:p>
    <w:p w:rsidR="00005DDF" w:rsidRPr="00B62E35" w:rsidRDefault="00005DDF" w:rsidP="00005DDF">
      <w:pPr>
        <w:spacing w:after="103" w:line="216" w:lineRule="exact"/>
        <w:ind w:firstLine="288"/>
        <w:jc w:val="both"/>
        <w:rPr>
          <w:rFonts w:ascii="Arial" w:hAnsi="Arial" w:cs="Arial"/>
          <w:sz w:val="18"/>
          <w:szCs w:val="20"/>
        </w:rPr>
      </w:pPr>
      <w:proofErr w:type="gramStart"/>
      <w:r w:rsidRPr="00B62E35">
        <w:rPr>
          <w:rFonts w:ascii="Arial" w:hAnsi="Arial" w:cs="Arial"/>
          <w:b/>
          <w:sz w:val="18"/>
          <w:szCs w:val="20"/>
        </w:rPr>
        <w:t>DÉCIMO</w:t>
      </w:r>
      <w:r w:rsidRPr="00B62E35">
        <w:rPr>
          <w:rFonts w:ascii="Arial" w:hAnsi="Arial" w:cs="Arial"/>
          <w:sz w:val="18"/>
          <w:szCs w:val="20"/>
        </w:rPr>
        <w:t>.-</w:t>
      </w:r>
      <w:proofErr w:type="gramEnd"/>
      <w:r w:rsidRPr="00B62E35">
        <w:rPr>
          <w:rFonts w:ascii="Arial" w:hAnsi="Arial" w:cs="Arial"/>
          <w:sz w:val="18"/>
          <w:szCs w:val="20"/>
        </w:rPr>
        <w:t xml:space="preserve"> Las mercancías listadas en el inciso g) del Anexo I del presente Acuerdo, están sujetas a la presentación de un Certificado de Origen expedido por la AMECAFÉ, cuando se destinen al Régimen aduanero de exportación definitiva.</w:t>
      </w:r>
    </w:p>
    <w:p w:rsidR="00005DDF" w:rsidRPr="00B62E35" w:rsidRDefault="00005DDF" w:rsidP="00005DDF">
      <w:pPr>
        <w:spacing w:after="103" w:line="216" w:lineRule="exact"/>
        <w:ind w:firstLine="288"/>
        <w:jc w:val="both"/>
        <w:rPr>
          <w:rFonts w:ascii="Arial" w:hAnsi="Arial" w:cs="Arial"/>
          <w:sz w:val="18"/>
          <w:szCs w:val="20"/>
        </w:rPr>
      </w:pPr>
      <w:r w:rsidRPr="00B62E35">
        <w:rPr>
          <w:rFonts w:ascii="Arial" w:hAnsi="Arial" w:cs="Arial"/>
          <w:sz w:val="18"/>
          <w:szCs w:val="20"/>
        </w:rPr>
        <w:t>Dicho certificado de origen se deberá tramitar a través de la Ventanilla Digital y una vez obtenido, el exportador deberá transmitirlo en Documento electrónico o Documento digital como anexo al pedimento de Exportación correspondiente.</w:t>
      </w:r>
    </w:p>
    <w:p w:rsidR="00005DDF" w:rsidRPr="00B62E35" w:rsidRDefault="00005DDF" w:rsidP="00005DDF">
      <w:pPr>
        <w:spacing w:after="103" w:line="216" w:lineRule="exact"/>
        <w:ind w:firstLine="288"/>
        <w:jc w:val="both"/>
        <w:rPr>
          <w:rFonts w:ascii="Arial" w:hAnsi="Arial" w:cs="Arial"/>
          <w:sz w:val="18"/>
          <w:szCs w:val="20"/>
        </w:rPr>
      </w:pPr>
      <w:r w:rsidRPr="00B62E35">
        <w:rPr>
          <w:rFonts w:ascii="Arial" w:hAnsi="Arial" w:cs="Arial"/>
          <w:sz w:val="18"/>
          <w:szCs w:val="20"/>
        </w:rPr>
        <w:t>Lo dispuesto en este Artículo no será aplicable en el caso de:</w:t>
      </w:r>
    </w:p>
    <w:p w:rsidR="00005DDF" w:rsidRPr="00B62E35" w:rsidRDefault="00005DDF" w:rsidP="00005DDF">
      <w:pPr>
        <w:spacing w:after="103" w:line="216" w:lineRule="exact"/>
        <w:ind w:firstLine="288"/>
        <w:jc w:val="both"/>
        <w:rPr>
          <w:rFonts w:ascii="Arial" w:hAnsi="Arial" w:cs="Arial"/>
          <w:sz w:val="18"/>
          <w:szCs w:val="20"/>
        </w:rPr>
      </w:pPr>
      <w:r w:rsidRPr="00B62E35">
        <w:rPr>
          <w:rFonts w:ascii="Arial" w:hAnsi="Arial" w:cs="Arial"/>
          <w:sz w:val="18"/>
          <w:szCs w:val="20"/>
        </w:rPr>
        <w:t>I.- Pequeñas cantidades de café destinadas al consumo directo en embarcaciones, aeronaves y otros medios de transporte comercial internacional, y</w:t>
      </w:r>
    </w:p>
    <w:p w:rsidR="00005DDF" w:rsidRPr="00B62E35" w:rsidRDefault="00005DDF" w:rsidP="00005DDF">
      <w:pPr>
        <w:spacing w:after="103" w:line="216" w:lineRule="exact"/>
        <w:ind w:firstLine="288"/>
        <w:jc w:val="both"/>
        <w:rPr>
          <w:rFonts w:ascii="Arial" w:hAnsi="Arial" w:cs="Arial"/>
          <w:sz w:val="18"/>
          <w:szCs w:val="20"/>
        </w:rPr>
      </w:pPr>
      <w:r w:rsidRPr="00B62E35">
        <w:rPr>
          <w:rFonts w:ascii="Arial" w:hAnsi="Arial" w:cs="Arial"/>
          <w:sz w:val="18"/>
          <w:szCs w:val="20"/>
        </w:rPr>
        <w:t>II.- Muestras, y lotes hasta un máximo de:</w:t>
      </w:r>
    </w:p>
    <w:p w:rsidR="00005DDF" w:rsidRPr="00B62E35" w:rsidRDefault="00005DDF" w:rsidP="00005DDF">
      <w:pPr>
        <w:tabs>
          <w:tab w:val="left" w:pos="720"/>
          <w:tab w:val="left" w:pos="1440"/>
        </w:tabs>
        <w:spacing w:after="103" w:line="216" w:lineRule="exact"/>
        <w:ind w:left="720" w:hanging="432"/>
        <w:jc w:val="both"/>
        <w:rPr>
          <w:rFonts w:ascii="Arial" w:hAnsi="Arial" w:cs="Arial"/>
          <w:sz w:val="18"/>
          <w:szCs w:val="18"/>
        </w:rPr>
      </w:pPr>
      <w:r w:rsidRPr="00B62E35">
        <w:rPr>
          <w:rFonts w:ascii="Arial" w:hAnsi="Arial" w:cs="Arial"/>
          <w:sz w:val="18"/>
          <w:szCs w:val="18"/>
        </w:rPr>
        <w:t>a)</w:t>
      </w:r>
      <w:r w:rsidRPr="00B62E35">
        <w:rPr>
          <w:rFonts w:ascii="Arial" w:hAnsi="Arial" w:cs="Arial"/>
          <w:sz w:val="18"/>
          <w:szCs w:val="18"/>
        </w:rPr>
        <w:tab/>
        <w:t>60</w:t>
      </w:r>
      <w:r w:rsidRPr="00B62E35">
        <w:rPr>
          <w:rFonts w:ascii="Arial" w:hAnsi="Arial" w:cs="Arial"/>
          <w:sz w:val="18"/>
          <w:szCs w:val="18"/>
        </w:rPr>
        <w:tab/>
        <w:t>kg netos de café verde; o</w:t>
      </w:r>
    </w:p>
    <w:p w:rsidR="00005DDF" w:rsidRPr="00B62E35" w:rsidRDefault="00005DDF" w:rsidP="00005DDF">
      <w:pPr>
        <w:tabs>
          <w:tab w:val="left" w:pos="720"/>
          <w:tab w:val="left" w:pos="1440"/>
        </w:tabs>
        <w:spacing w:after="103" w:line="216" w:lineRule="exact"/>
        <w:ind w:left="720" w:hanging="432"/>
        <w:jc w:val="both"/>
        <w:rPr>
          <w:rFonts w:ascii="Arial" w:hAnsi="Arial" w:cs="Arial"/>
          <w:sz w:val="18"/>
          <w:szCs w:val="18"/>
        </w:rPr>
      </w:pPr>
      <w:r w:rsidRPr="00B62E35">
        <w:rPr>
          <w:rFonts w:ascii="Arial" w:hAnsi="Arial" w:cs="Arial"/>
          <w:sz w:val="18"/>
          <w:szCs w:val="18"/>
        </w:rPr>
        <w:t>b)</w:t>
      </w:r>
      <w:r w:rsidRPr="00B62E35">
        <w:rPr>
          <w:rFonts w:ascii="Arial" w:hAnsi="Arial" w:cs="Arial"/>
          <w:sz w:val="18"/>
          <w:szCs w:val="18"/>
        </w:rPr>
        <w:tab/>
        <w:t>120</w:t>
      </w:r>
      <w:r w:rsidRPr="00B62E35">
        <w:rPr>
          <w:rFonts w:ascii="Arial" w:hAnsi="Arial" w:cs="Arial"/>
          <w:sz w:val="18"/>
          <w:szCs w:val="18"/>
        </w:rPr>
        <w:tab/>
        <w:t>kg netos de café cereza seca; o</w:t>
      </w:r>
    </w:p>
    <w:p w:rsidR="00005DDF" w:rsidRPr="00B62E35" w:rsidRDefault="00005DDF" w:rsidP="00005DDF">
      <w:pPr>
        <w:tabs>
          <w:tab w:val="left" w:pos="720"/>
          <w:tab w:val="left" w:pos="1440"/>
        </w:tabs>
        <w:spacing w:after="103" w:line="216" w:lineRule="exact"/>
        <w:ind w:left="720" w:hanging="432"/>
        <w:jc w:val="both"/>
        <w:rPr>
          <w:rFonts w:ascii="Arial" w:hAnsi="Arial" w:cs="Arial"/>
          <w:sz w:val="18"/>
          <w:szCs w:val="18"/>
        </w:rPr>
      </w:pPr>
      <w:r w:rsidRPr="00B62E35">
        <w:rPr>
          <w:rFonts w:ascii="Arial" w:hAnsi="Arial" w:cs="Arial"/>
          <w:sz w:val="18"/>
          <w:szCs w:val="18"/>
        </w:rPr>
        <w:t>c)</w:t>
      </w:r>
      <w:r w:rsidRPr="00B62E35">
        <w:rPr>
          <w:rFonts w:ascii="Arial" w:hAnsi="Arial" w:cs="Arial"/>
          <w:sz w:val="18"/>
          <w:szCs w:val="18"/>
        </w:rPr>
        <w:tab/>
        <w:t>75</w:t>
      </w:r>
      <w:r w:rsidRPr="00B62E35">
        <w:rPr>
          <w:rFonts w:ascii="Arial" w:hAnsi="Arial" w:cs="Arial"/>
          <w:sz w:val="18"/>
          <w:szCs w:val="18"/>
        </w:rPr>
        <w:tab/>
        <w:t>kg netos de café pergamino; o</w:t>
      </w:r>
    </w:p>
    <w:p w:rsidR="00005DDF" w:rsidRPr="00B62E35" w:rsidRDefault="00005DDF" w:rsidP="00005DDF">
      <w:pPr>
        <w:tabs>
          <w:tab w:val="left" w:pos="720"/>
          <w:tab w:val="left" w:pos="1440"/>
        </w:tabs>
        <w:spacing w:after="103" w:line="216" w:lineRule="exact"/>
        <w:ind w:left="720" w:hanging="432"/>
        <w:jc w:val="both"/>
        <w:rPr>
          <w:rFonts w:ascii="Arial" w:hAnsi="Arial" w:cs="Arial"/>
          <w:sz w:val="18"/>
          <w:szCs w:val="18"/>
        </w:rPr>
      </w:pPr>
      <w:r w:rsidRPr="00B62E35">
        <w:rPr>
          <w:rFonts w:ascii="Arial" w:hAnsi="Arial" w:cs="Arial"/>
          <w:sz w:val="18"/>
          <w:szCs w:val="18"/>
        </w:rPr>
        <w:t>d)</w:t>
      </w:r>
      <w:r w:rsidRPr="00B62E35">
        <w:rPr>
          <w:rFonts w:ascii="Arial" w:hAnsi="Arial" w:cs="Arial"/>
          <w:sz w:val="18"/>
          <w:szCs w:val="18"/>
        </w:rPr>
        <w:tab/>
        <w:t>50.4</w:t>
      </w:r>
      <w:r w:rsidRPr="00B62E35">
        <w:rPr>
          <w:rFonts w:ascii="Arial" w:hAnsi="Arial" w:cs="Arial"/>
          <w:sz w:val="18"/>
          <w:szCs w:val="18"/>
        </w:rPr>
        <w:tab/>
        <w:t>kg netos de café tostado, o</w:t>
      </w:r>
    </w:p>
    <w:p w:rsidR="00005DDF" w:rsidRPr="00B62E35" w:rsidRDefault="00005DDF" w:rsidP="00005DDF">
      <w:pPr>
        <w:tabs>
          <w:tab w:val="left" w:pos="720"/>
          <w:tab w:val="left" w:pos="1440"/>
        </w:tabs>
        <w:spacing w:after="103" w:line="216" w:lineRule="exact"/>
        <w:ind w:left="720" w:hanging="432"/>
        <w:jc w:val="both"/>
        <w:rPr>
          <w:rFonts w:ascii="Arial" w:hAnsi="Arial" w:cs="Arial"/>
          <w:sz w:val="18"/>
          <w:szCs w:val="18"/>
        </w:rPr>
      </w:pPr>
      <w:r w:rsidRPr="00B62E35">
        <w:rPr>
          <w:rFonts w:ascii="Arial" w:hAnsi="Arial" w:cs="Arial"/>
          <w:sz w:val="18"/>
          <w:szCs w:val="18"/>
        </w:rPr>
        <w:t>e)</w:t>
      </w:r>
      <w:r w:rsidRPr="00B62E35">
        <w:rPr>
          <w:rFonts w:ascii="Arial" w:hAnsi="Arial" w:cs="Arial"/>
          <w:sz w:val="18"/>
          <w:szCs w:val="18"/>
        </w:rPr>
        <w:tab/>
        <w:t>23</w:t>
      </w:r>
      <w:r w:rsidRPr="00B62E35">
        <w:rPr>
          <w:rFonts w:ascii="Arial" w:hAnsi="Arial" w:cs="Arial"/>
          <w:sz w:val="18"/>
          <w:szCs w:val="18"/>
        </w:rPr>
        <w:tab/>
        <w:t>kg netos de café instantáneo, soluble o líquido.</w:t>
      </w:r>
    </w:p>
    <w:p w:rsidR="00005DDF" w:rsidRPr="00B62E35" w:rsidRDefault="00005DDF" w:rsidP="00005DDF">
      <w:pPr>
        <w:spacing w:after="103" w:line="216" w:lineRule="exact"/>
        <w:ind w:firstLine="288"/>
        <w:jc w:val="both"/>
        <w:rPr>
          <w:rFonts w:ascii="Arial" w:hAnsi="Arial" w:cs="Arial"/>
          <w:sz w:val="18"/>
          <w:szCs w:val="20"/>
        </w:rPr>
      </w:pPr>
      <w:r w:rsidRPr="00B62E35">
        <w:rPr>
          <w:rFonts w:ascii="Arial" w:hAnsi="Arial" w:cs="Arial"/>
          <w:b/>
          <w:sz w:val="18"/>
          <w:szCs w:val="20"/>
        </w:rPr>
        <w:t xml:space="preserve">DÉCIMO </w:t>
      </w:r>
      <w:proofErr w:type="gramStart"/>
      <w:r w:rsidRPr="00B62E35">
        <w:rPr>
          <w:rFonts w:ascii="Arial" w:hAnsi="Arial" w:cs="Arial"/>
          <w:b/>
          <w:sz w:val="18"/>
          <w:szCs w:val="20"/>
        </w:rPr>
        <w:t>PRIMERO</w:t>
      </w:r>
      <w:r w:rsidRPr="00B62E35">
        <w:rPr>
          <w:rFonts w:ascii="Arial" w:hAnsi="Arial" w:cs="Arial"/>
          <w:sz w:val="18"/>
          <w:szCs w:val="20"/>
        </w:rPr>
        <w:t>.-</w:t>
      </w:r>
      <w:proofErr w:type="gramEnd"/>
      <w:r w:rsidRPr="00B62E35">
        <w:rPr>
          <w:rFonts w:ascii="Arial" w:hAnsi="Arial" w:cs="Arial"/>
          <w:sz w:val="18"/>
          <w:szCs w:val="20"/>
        </w:rPr>
        <w:t xml:space="preserve"> Cuando se realice el desistimiento del Régimen aduanero de Exportación, las mercancías no deberán cumplir con la Regulación aplicable a la importación, siempre que la mercancía no haya salido del territorio nacional.</w:t>
      </w:r>
    </w:p>
    <w:p w:rsidR="00005DDF" w:rsidRPr="00B62E35" w:rsidRDefault="00005DDF" w:rsidP="00005DDF">
      <w:pPr>
        <w:spacing w:after="103" w:line="216" w:lineRule="exact"/>
        <w:ind w:firstLine="288"/>
        <w:jc w:val="both"/>
        <w:rPr>
          <w:rFonts w:ascii="Arial" w:hAnsi="Arial" w:cs="Arial"/>
          <w:sz w:val="18"/>
          <w:szCs w:val="20"/>
        </w:rPr>
      </w:pPr>
      <w:r w:rsidRPr="00B62E35">
        <w:rPr>
          <w:rFonts w:ascii="Arial" w:hAnsi="Arial" w:cs="Arial"/>
          <w:b/>
          <w:sz w:val="18"/>
          <w:szCs w:val="20"/>
        </w:rPr>
        <w:t xml:space="preserve">DÉCIMO </w:t>
      </w:r>
      <w:proofErr w:type="gramStart"/>
      <w:r w:rsidRPr="00B62E35">
        <w:rPr>
          <w:rFonts w:ascii="Arial" w:hAnsi="Arial" w:cs="Arial"/>
          <w:b/>
          <w:sz w:val="18"/>
          <w:szCs w:val="20"/>
        </w:rPr>
        <w:t>SEGUNDO</w:t>
      </w:r>
      <w:r w:rsidRPr="00B62E35">
        <w:rPr>
          <w:rFonts w:ascii="Arial" w:hAnsi="Arial" w:cs="Arial"/>
          <w:sz w:val="18"/>
          <w:szCs w:val="20"/>
        </w:rPr>
        <w:t>.-</w:t>
      </w:r>
      <w:proofErr w:type="gramEnd"/>
      <w:r w:rsidRPr="00B62E35">
        <w:rPr>
          <w:rFonts w:ascii="Arial" w:hAnsi="Arial" w:cs="Arial"/>
          <w:sz w:val="18"/>
          <w:szCs w:val="20"/>
        </w:rPr>
        <w:t xml:space="preserve"> Las mercancías que fueron exportadas y retornan al país por cualquier motivo, deberán presentar a la Importación al territorio nacional, la Regulación que corresponda, expedida por el SENASICA.</w:t>
      </w:r>
    </w:p>
    <w:p w:rsidR="00005DDF" w:rsidRPr="00B62E35" w:rsidRDefault="00005DDF" w:rsidP="00005DDF">
      <w:pPr>
        <w:spacing w:after="64" w:line="216" w:lineRule="exact"/>
        <w:ind w:firstLine="288"/>
        <w:jc w:val="both"/>
        <w:rPr>
          <w:rFonts w:ascii="Arial" w:hAnsi="Arial" w:cs="Arial"/>
          <w:sz w:val="18"/>
          <w:szCs w:val="20"/>
        </w:rPr>
      </w:pPr>
      <w:r w:rsidRPr="00B62E35">
        <w:rPr>
          <w:rFonts w:ascii="Arial" w:hAnsi="Arial" w:cs="Arial"/>
          <w:b/>
          <w:sz w:val="18"/>
          <w:szCs w:val="20"/>
        </w:rPr>
        <w:t>DÉCIMO TERCERO</w:t>
      </w:r>
      <w:r w:rsidRPr="00B62E35">
        <w:rPr>
          <w:rFonts w:ascii="Arial" w:hAnsi="Arial" w:cs="Arial"/>
          <w:sz w:val="18"/>
          <w:szCs w:val="20"/>
        </w:rPr>
        <w:t>.- Lo dispuesto en este Acuerdo no aplicará para</w:t>
      </w:r>
      <w:r w:rsidRPr="00B62E35">
        <w:rPr>
          <w:rFonts w:ascii="Arial" w:hAnsi="Arial" w:cs="Arial"/>
          <w:b/>
          <w:sz w:val="18"/>
          <w:szCs w:val="20"/>
        </w:rPr>
        <w:t xml:space="preserve"> </w:t>
      </w:r>
      <w:r w:rsidRPr="00B62E35">
        <w:rPr>
          <w:rFonts w:ascii="Arial" w:hAnsi="Arial" w:cs="Arial"/>
          <w:sz w:val="18"/>
          <w:szCs w:val="20"/>
        </w:rPr>
        <w:t>los productos, residuos y subproductos que se destinen al Régimen aduanero de importación definitiva luego de haber sido obtenidos en el territorio nacional mediante un proceso productivo efectuado por empresas que cuenten con programas autorizados por la Secretaría de Economía, que incorpore una o varias de las mercancías a las que se refieren dichos artículos, siempre que las mercancías de las cuales se deriven dichos productos, residuos o subproductos se hayan importado al amparo del Decreto para el Fomento de la Industria Manufacturera, Maquiladora y de Servicios de Exportación (IMMEX), o el Decreto por el que se establecen diversos Programas de Promoción Sectorial, y siempre que al momento de su internación al territorio nacional dichas mercancías hayan cumplido las regulaciones zoosanitarias, fitosanitarias, o de sanidad acuícola que resulten aplicables.</w:t>
      </w:r>
    </w:p>
    <w:p w:rsidR="00005DDF" w:rsidRPr="00B62E35" w:rsidRDefault="00005DDF" w:rsidP="00005DDF">
      <w:pPr>
        <w:spacing w:after="64" w:line="216" w:lineRule="exact"/>
        <w:ind w:firstLine="288"/>
        <w:jc w:val="both"/>
        <w:rPr>
          <w:rFonts w:ascii="Arial" w:hAnsi="Arial" w:cs="Arial"/>
          <w:sz w:val="18"/>
          <w:szCs w:val="20"/>
        </w:rPr>
      </w:pPr>
      <w:r w:rsidRPr="00B62E35">
        <w:rPr>
          <w:rFonts w:ascii="Arial" w:hAnsi="Arial" w:cs="Arial"/>
          <w:b/>
          <w:sz w:val="18"/>
          <w:szCs w:val="20"/>
        </w:rPr>
        <w:t xml:space="preserve">DÉCIMO </w:t>
      </w:r>
      <w:proofErr w:type="gramStart"/>
      <w:r w:rsidRPr="00B62E35">
        <w:rPr>
          <w:rFonts w:ascii="Arial" w:hAnsi="Arial" w:cs="Arial"/>
          <w:b/>
          <w:sz w:val="18"/>
          <w:szCs w:val="20"/>
        </w:rPr>
        <w:t>CUARTO.-</w:t>
      </w:r>
      <w:proofErr w:type="gramEnd"/>
      <w:r w:rsidRPr="00B62E35">
        <w:rPr>
          <w:rFonts w:ascii="Arial" w:hAnsi="Arial" w:cs="Arial"/>
          <w:sz w:val="18"/>
          <w:szCs w:val="20"/>
        </w:rPr>
        <w:t xml:space="preserve"> Las mercancías listadas en los incisos a) al f) del Anexo I del presente Acuerdo, que hubieran sido importadas temporalmente para elaboración, transformación o reparación en programas de maquila o de Exportación y vayan a transferirse, no les aplicará lo señalado en el presente Acuerdo, siempre que se haya cumplido con la Regulación al momento de la Importación al territorio nacional.</w:t>
      </w:r>
    </w:p>
    <w:p w:rsidR="00005DDF" w:rsidRPr="00B62E35" w:rsidRDefault="00005DDF" w:rsidP="00005DDF">
      <w:pPr>
        <w:spacing w:after="64" w:line="216" w:lineRule="exact"/>
        <w:ind w:firstLine="288"/>
        <w:jc w:val="both"/>
        <w:rPr>
          <w:rFonts w:ascii="Arial" w:hAnsi="Arial" w:cs="Arial"/>
          <w:sz w:val="18"/>
          <w:szCs w:val="20"/>
        </w:rPr>
      </w:pPr>
      <w:r w:rsidRPr="00B62E35">
        <w:rPr>
          <w:rFonts w:ascii="Arial" w:hAnsi="Arial" w:cs="Arial"/>
          <w:b/>
          <w:sz w:val="18"/>
          <w:szCs w:val="20"/>
        </w:rPr>
        <w:t xml:space="preserve">DÉCIMO </w:t>
      </w:r>
      <w:proofErr w:type="gramStart"/>
      <w:r w:rsidRPr="00B62E35">
        <w:rPr>
          <w:rFonts w:ascii="Arial" w:hAnsi="Arial" w:cs="Arial"/>
          <w:b/>
          <w:sz w:val="18"/>
          <w:szCs w:val="20"/>
        </w:rPr>
        <w:t>QUINTO.-</w:t>
      </w:r>
      <w:proofErr w:type="gramEnd"/>
      <w:r w:rsidRPr="00B62E35">
        <w:rPr>
          <w:rFonts w:ascii="Arial" w:hAnsi="Arial" w:cs="Arial"/>
          <w:sz w:val="18"/>
          <w:szCs w:val="20"/>
        </w:rPr>
        <w:t xml:space="preserve"> La Secretaría, en coordinación con la COCEX, revisará por lo menos una vez al año las listas de mercancías sujetas a egulación no arancelaria en los términos del presente Acuerdo, a fin de excluir de éste las fracciones arancelarias cuya regulación se considere innecesaria o integrar las que se consideren convenientes, con base en los criterios técnicos aplicables.</w:t>
      </w:r>
    </w:p>
    <w:p w:rsidR="00005DDF" w:rsidRPr="00B62E35" w:rsidRDefault="00005DDF" w:rsidP="00005DDF">
      <w:pPr>
        <w:spacing w:after="64" w:line="216" w:lineRule="exact"/>
        <w:ind w:firstLine="288"/>
        <w:jc w:val="both"/>
        <w:rPr>
          <w:rFonts w:ascii="Arial" w:hAnsi="Arial" w:cs="Arial"/>
          <w:sz w:val="18"/>
          <w:szCs w:val="20"/>
        </w:rPr>
      </w:pPr>
      <w:r w:rsidRPr="00B62E35">
        <w:rPr>
          <w:rFonts w:ascii="Arial" w:hAnsi="Arial" w:cs="Arial"/>
          <w:b/>
          <w:sz w:val="18"/>
          <w:szCs w:val="20"/>
        </w:rPr>
        <w:t xml:space="preserve">DÉCIMO </w:t>
      </w:r>
      <w:proofErr w:type="gramStart"/>
      <w:r w:rsidRPr="00B62E35">
        <w:rPr>
          <w:rFonts w:ascii="Arial" w:hAnsi="Arial" w:cs="Arial"/>
          <w:b/>
          <w:sz w:val="18"/>
          <w:szCs w:val="20"/>
        </w:rPr>
        <w:t>SEXTO</w:t>
      </w:r>
      <w:r w:rsidRPr="00B62E35">
        <w:rPr>
          <w:rFonts w:ascii="Arial" w:hAnsi="Arial" w:cs="Arial"/>
          <w:sz w:val="18"/>
          <w:szCs w:val="20"/>
        </w:rPr>
        <w:t>.-</w:t>
      </w:r>
      <w:proofErr w:type="gramEnd"/>
      <w:r w:rsidRPr="00B62E35">
        <w:rPr>
          <w:rFonts w:ascii="Arial" w:hAnsi="Arial" w:cs="Arial"/>
          <w:sz w:val="18"/>
          <w:szCs w:val="20"/>
        </w:rPr>
        <w:t xml:space="preserve"> El cumplimiento de lo dispuesto en el presente Acuerdo no exime, en su caso, del cumplimiento de cualquier otro requisito o regulación a los que esté sujeta la Importación o Exportación de mercancías, conforme a las disposiciones jurídicas aplicables.</w:t>
      </w:r>
    </w:p>
    <w:p w:rsidR="00005DDF" w:rsidRPr="00B62E35" w:rsidRDefault="00005DDF" w:rsidP="00E55731">
      <w:pPr>
        <w:pStyle w:val="Ttulo2"/>
      </w:pPr>
      <w:r w:rsidRPr="00B62E35">
        <w:t>TRANSITORIOS</w:t>
      </w:r>
      <w:r w:rsidR="00E55731">
        <w:t xml:space="preserve"> AL 26 DE DICIEMBRE DE 2020</w:t>
      </w:r>
    </w:p>
    <w:p w:rsidR="00005DDF" w:rsidRPr="00B62E35" w:rsidRDefault="00005DDF" w:rsidP="00005DDF">
      <w:pPr>
        <w:spacing w:after="64" w:line="216" w:lineRule="exact"/>
        <w:ind w:firstLine="288"/>
        <w:jc w:val="both"/>
        <w:rPr>
          <w:rFonts w:ascii="Arial" w:hAnsi="Arial" w:cs="Arial"/>
          <w:sz w:val="18"/>
          <w:szCs w:val="20"/>
        </w:rPr>
      </w:pPr>
      <w:proofErr w:type="gramStart"/>
      <w:r w:rsidRPr="00B62E35">
        <w:rPr>
          <w:rFonts w:ascii="Arial" w:hAnsi="Arial" w:cs="Arial"/>
          <w:b/>
          <w:sz w:val="18"/>
          <w:szCs w:val="20"/>
        </w:rPr>
        <w:t>PRIMERO.-</w:t>
      </w:r>
      <w:proofErr w:type="gramEnd"/>
      <w:r w:rsidRPr="00B62E35">
        <w:rPr>
          <w:rFonts w:ascii="Arial" w:hAnsi="Arial" w:cs="Arial"/>
          <w:b/>
          <w:sz w:val="18"/>
          <w:szCs w:val="20"/>
        </w:rPr>
        <w:t xml:space="preserve"> </w:t>
      </w:r>
      <w:r w:rsidRPr="00B62E35">
        <w:rPr>
          <w:rFonts w:ascii="Arial" w:hAnsi="Arial" w:cs="Arial"/>
          <w:sz w:val="18"/>
          <w:szCs w:val="20"/>
        </w:rPr>
        <w:t>El presente Acuerdo entrará en vigor el 28 de diciembre de 2020, con excepción de lo siguiente:</w:t>
      </w:r>
    </w:p>
    <w:p w:rsidR="00005DDF" w:rsidRPr="00B62E35" w:rsidRDefault="00005DDF" w:rsidP="00005DDF">
      <w:pPr>
        <w:spacing w:after="64" w:line="216" w:lineRule="exact"/>
        <w:ind w:left="720"/>
        <w:jc w:val="both"/>
        <w:rPr>
          <w:rFonts w:ascii="Arial" w:hAnsi="Arial" w:cs="Arial"/>
          <w:sz w:val="18"/>
          <w:szCs w:val="20"/>
        </w:rPr>
      </w:pPr>
      <w:r w:rsidRPr="00B62E35">
        <w:rPr>
          <w:rFonts w:ascii="Arial" w:hAnsi="Arial" w:cs="Arial"/>
          <w:b/>
          <w:sz w:val="18"/>
          <w:szCs w:val="20"/>
        </w:rPr>
        <w:t xml:space="preserve">a) </w:t>
      </w:r>
      <w:r w:rsidRPr="00B62E35">
        <w:rPr>
          <w:rFonts w:ascii="Arial" w:hAnsi="Arial" w:cs="Arial"/>
          <w:sz w:val="18"/>
          <w:szCs w:val="20"/>
        </w:rPr>
        <w:t>Para las fracciones arancelarias 0805.40.01, 1212.99.99, 1903.00.01, 2833.21.01, 3002.14.01, 3003.20.99, 3004.10.99, 3004.20.99, 3004.50.99, 3004.90.99, 3923.29.03, 3926.90.99, 4421.99.99, 8434.10.01, 8436.80.04, 9018.12.01, 9018.31.01, 9018.31.99, 9018.90.99, 9022.14.02, 9507.90.99, el Acuerdo entrará en vigor el 18 de enero de 2021 cuando:</w:t>
      </w:r>
    </w:p>
    <w:p w:rsidR="00005DDF" w:rsidRPr="00B62E35" w:rsidRDefault="00005DDF" w:rsidP="00005DDF">
      <w:pPr>
        <w:spacing w:after="64" w:line="216" w:lineRule="exact"/>
        <w:ind w:left="720"/>
        <w:jc w:val="both"/>
        <w:rPr>
          <w:rFonts w:ascii="Arial" w:hAnsi="Arial" w:cs="Arial"/>
          <w:sz w:val="18"/>
          <w:szCs w:val="20"/>
        </w:rPr>
      </w:pPr>
      <w:r w:rsidRPr="00B62E35">
        <w:rPr>
          <w:rFonts w:ascii="Arial" w:hAnsi="Arial" w:cs="Arial"/>
          <w:sz w:val="18"/>
          <w:szCs w:val="20"/>
        </w:rPr>
        <w:t>i) Se hayan adicionado al Anexo I del presente Acuerdo, o</w:t>
      </w:r>
    </w:p>
    <w:p w:rsidR="00005DDF" w:rsidRPr="00B62E35" w:rsidRDefault="00005DDF" w:rsidP="00005DDF">
      <w:pPr>
        <w:spacing w:after="64" w:line="216" w:lineRule="exact"/>
        <w:ind w:left="720"/>
        <w:jc w:val="both"/>
        <w:rPr>
          <w:rFonts w:ascii="Arial" w:hAnsi="Arial" w:cs="Arial"/>
          <w:sz w:val="18"/>
          <w:szCs w:val="20"/>
        </w:rPr>
      </w:pPr>
      <w:r w:rsidRPr="00B62E35">
        <w:rPr>
          <w:rFonts w:ascii="Arial" w:hAnsi="Arial" w:cs="Arial"/>
          <w:sz w:val="18"/>
          <w:szCs w:val="20"/>
        </w:rPr>
        <w:t>ii) No hayan estado reguladas en los mismos términos que se establecen en los incisos del Anexo I del presente Acuerdo.</w:t>
      </w:r>
    </w:p>
    <w:p w:rsidR="00005DDF" w:rsidRPr="00B62E35" w:rsidRDefault="00005DDF" w:rsidP="00005DDF">
      <w:pPr>
        <w:spacing w:after="64" w:line="216" w:lineRule="exact"/>
        <w:ind w:left="720"/>
        <w:jc w:val="both"/>
        <w:rPr>
          <w:rFonts w:ascii="Arial" w:hAnsi="Arial" w:cs="Arial"/>
          <w:sz w:val="18"/>
          <w:szCs w:val="20"/>
        </w:rPr>
      </w:pPr>
      <w:r w:rsidRPr="00B62E35">
        <w:rPr>
          <w:rFonts w:ascii="Arial" w:hAnsi="Arial" w:cs="Arial"/>
          <w:b/>
          <w:sz w:val="18"/>
          <w:szCs w:val="20"/>
        </w:rPr>
        <w:lastRenderedPageBreak/>
        <w:t xml:space="preserve">b) </w:t>
      </w:r>
      <w:r w:rsidRPr="00B62E35">
        <w:rPr>
          <w:rFonts w:ascii="Arial" w:hAnsi="Arial" w:cs="Arial"/>
          <w:sz w:val="18"/>
          <w:szCs w:val="20"/>
        </w:rPr>
        <w:t>Para las mercancías que han sido adicionadas en las fracciones arancelarias 0103.91.99, 0103.92.99, 0302.59.99, 0302.79.99, 0302.89.99, 0302.99.99, 0303.69.99, 0303.89.99, 0303.99.99, 0304.39.99, 0304.47.01, 0304.49.99, 0304.59.99, 0304.69.99, 0304.79.99, 0304.88.01, 0304.89.99, 0305.39.99, 0305.79.99, 0604.90.99, 0712.20.01, 0713.10.99, 0801.19.99, 0802.42.01, 0802.52.01, 0802.62.01, 0805.10.01, 0805.40.01, 0901.21.01, 0901.22.01, 1203.00.01, 2530.90.99, 2935.90.99, 2937.22.99, 3004.90.99, 3101.00.01, el Acuerdo entrará en vigor el 18 de enero de 2021.</w:t>
      </w:r>
    </w:p>
    <w:p w:rsidR="00005DDF" w:rsidRPr="00B62E35" w:rsidRDefault="00005DDF" w:rsidP="00005DDF">
      <w:pPr>
        <w:spacing w:after="64" w:line="216" w:lineRule="exact"/>
        <w:ind w:firstLine="288"/>
        <w:jc w:val="both"/>
        <w:rPr>
          <w:rFonts w:ascii="Arial" w:hAnsi="Arial" w:cs="Arial"/>
          <w:sz w:val="18"/>
          <w:szCs w:val="20"/>
        </w:rPr>
      </w:pPr>
      <w:r w:rsidRPr="00B62E35">
        <w:rPr>
          <w:rFonts w:ascii="Arial" w:hAnsi="Arial" w:cs="Arial"/>
          <w:b/>
          <w:sz w:val="18"/>
          <w:szCs w:val="20"/>
        </w:rPr>
        <w:t xml:space="preserve">SEGUNDO.- </w:t>
      </w:r>
      <w:r w:rsidRPr="00B62E35">
        <w:rPr>
          <w:rFonts w:ascii="Arial" w:hAnsi="Arial" w:cs="Arial"/>
          <w:sz w:val="18"/>
          <w:szCs w:val="20"/>
        </w:rPr>
        <w:t>A la entrada en vigor del presente ordenamiento, se abroga el Acuerdo que establece la clasificación y codificación de mercancías cuya importación está sujeta a regulación por parte de la Secretaría de Agricultura, Ganadería, Desarrollo Rural, Pesca y Alimentación, a través del Servicio Nacional de Sanidad, Inocuidad y Calidad Agroalimentaria, publicado en el Diario Oficial de la Federación el 3 de septiembre de 2012, y sus respectivos acuerdos modificatorios; asimismo, se abroga el Acuerdo por el que se establece la clasificación y codificación de mercancías cuya exportación está sujeta a la presentación de un Certificado de Origen expedido por la Asociación Mexicana de la Cadena Productiva del Café, A.C., y el procedimiento para la emisión del Certificado de Origen, publicado en el Diario Oficial de la Federación el 12 de agosto de 2011.</w:t>
      </w:r>
    </w:p>
    <w:p w:rsidR="00005DDF" w:rsidRPr="00B62E35" w:rsidRDefault="00005DDF" w:rsidP="00005DDF">
      <w:pPr>
        <w:spacing w:after="64" w:line="216" w:lineRule="exact"/>
        <w:ind w:firstLine="288"/>
        <w:jc w:val="both"/>
        <w:rPr>
          <w:rFonts w:ascii="Arial" w:hAnsi="Arial" w:cs="Arial"/>
          <w:sz w:val="18"/>
          <w:szCs w:val="20"/>
        </w:rPr>
      </w:pPr>
      <w:proofErr w:type="gramStart"/>
      <w:r w:rsidRPr="00B62E35">
        <w:rPr>
          <w:rFonts w:ascii="Arial" w:hAnsi="Arial" w:cs="Arial"/>
          <w:b/>
          <w:sz w:val="18"/>
          <w:szCs w:val="20"/>
        </w:rPr>
        <w:t>TERCERO.-</w:t>
      </w:r>
      <w:proofErr w:type="gramEnd"/>
      <w:r w:rsidRPr="00B62E35">
        <w:rPr>
          <w:rFonts w:ascii="Arial" w:hAnsi="Arial" w:cs="Arial"/>
          <w:b/>
          <w:sz w:val="18"/>
          <w:szCs w:val="20"/>
        </w:rPr>
        <w:t xml:space="preserve"> </w:t>
      </w:r>
      <w:r w:rsidRPr="00B62E35">
        <w:rPr>
          <w:rFonts w:ascii="Arial" w:hAnsi="Arial" w:cs="Arial"/>
          <w:sz w:val="18"/>
          <w:szCs w:val="20"/>
        </w:rPr>
        <w:t>Los documentos que hayan sido expedidos de conformidad con los ordenamientos que por virtud de este instrumento se abrogan,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27 de diciembre de 2020 y las vigentes a partir del 28 de diciembre de 2020, será de conformidad con el Acuerdo por el que se dan a conocer las tablas de correlación entre las fracciones arancelarias de la Tarifa de la Ley de los Impuestos Generales de Importación y de Exportación (TIGIE) 2012 y 2020, publicado en el Diario Oficial de la Federación el 18 de noviembre de 2020.</w:t>
      </w:r>
    </w:p>
    <w:p w:rsidR="00005DDF" w:rsidRPr="00B62E35" w:rsidRDefault="00005DDF" w:rsidP="00005DDF">
      <w:pPr>
        <w:spacing w:after="64" w:line="216" w:lineRule="exact"/>
        <w:ind w:firstLine="288"/>
        <w:jc w:val="both"/>
        <w:rPr>
          <w:rFonts w:ascii="Arial" w:hAnsi="Arial" w:cs="Arial"/>
          <w:sz w:val="18"/>
          <w:szCs w:val="20"/>
        </w:rPr>
      </w:pPr>
      <w:proofErr w:type="gramStart"/>
      <w:r w:rsidRPr="00B62E35">
        <w:rPr>
          <w:rFonts w:ascii="Arial" w:hAnsi="Arial" w:cs="Arial"/>
          <w:b/>
          <w:sz w:val="18"/>
          <w:szCs w:val="20"/>
        </w:rPr>
        <w:t>CUARTO.-</w:t>
      </w:r>
      <w:proofErr w:type="gramEnd"/>
      <w:r w:rsidRPr="00B62E35">
        <w:rPr>
          <w:rFonts w:ascii="Arial" w:hAnsi="Arial" w:cs="Arial"/>
          <w:b/>
          <w:sz w:val="18"/>
          <w:szCs w:val="20"/>
        </w:rPr>
        <w:t xml:space="preserve"> </w:t>
      </w:r>
      <w:r w:rsidRPr="00B62E35">
        <w:rPr>
          <w:rFonts w:ascii="Arial" w:hAnsi="Arial" w:cs="Arial"/>
          <w:sz w:val="18"/>
          <w:szCs w:val="20"/>
        </w:rPr>
        <w:t>Lo dispuesto en el Artículo Séptimo entrará en vigor a los 180 días naturales a partir de la entrada en vigor del presente Acuerdo.</w:t>
      </w:r>
    </w:p>
    <w:p w:rsidR="00005DDF" w:rsidRDefault="00005DDF" w:rsidP="00005DDF">
      <w:pPr>
        <w:spacing w:after="64" w:line="216" w:lineRule="exact"/>
        <w:ind w:firstLine="288"/>
        <w:jc w:val="both"/>
        <w:rPr>
          <w:rFonts w:ascii="Arial" w:hAnsi="Arial" w:cs="Arial"/>
          <w:sz w:val="18"/>
          <w:szCs w:val="20"/>
        </w:rPr>
      </w:pPr>
      <w:r w:rsidRPr="00B62E35">
        <w:rPr>
          <w:rFonts w:ascii="Arial" w:hAnsi="Arial" w:cs="Arial"/>
          <w:sz w:val="18"/>
          <w:szCs w:val="20"/>
        </w:rPr>
        <w:t xml:space="preserve">Ciudad de México, a 24 de diciembre de 2020.- La Secretaria de Economía, </w:t>
      </w:r>
      <w:r w:rsidRPr="00B62E35">
        <w:rPr>
          <w:rFonts w:ascii="Arial" w:hAnsi="Arial" w:cs="Arial"/>
          <w:b/>
          <w:sz w:val="18"/>
          <w:szCs w:val="20"/>
        </w:rPr>
        <w:t xml:space="preserve">Graciela Márquez </w:t>
      </w:r>
      <w:proofErr w:type="gramStart"/>
      <w:r w:rsidRPr="00B62E35">
        <w:rPr>
          <w:rFonts w:ascii="Arial" w:hAnsi="Arial" w:cs="Arial"/>
          <w:b/>
          <w:sz w:val="18"/>
          <w:szCs w:val="20"/>
        </w:rPr>
        <w:t>Colín</w:t>
      </w:r>
      <w:r w:rsidRPr="00B62E35">
        <w:rPr>
          <w:rFonts w:ascii="Arial" w:hAnsi="Arial" w:cs="Arial"/>
          <w:sz w:val="18"/>
          <w:szCs w:val="20"/>
        </w:rPr>
        <w:t>.-</w:t>
      </w:r>
      <w:proofErr w:type="gramEnd"/>
      <w:r w:rsidRPr="00B62E35">
        <w:rPr>
          <w:rFonts w:ascii="Arial" w:hAnsi="Arial" w:cs="Arial"/>
          <w:sz w:val="18"/>
          <w:szCs w:val="20"/>
        </w:rPr>
        <w:t xml:space="preserve"> Rúbrica.- El Secretario de Agricultura y Desarrollo Rural, </w:t>
      </w:r>
      <w:r w:rsidRPr="00B62E35">
        <w:rPr>
          <w:rFonts w:ascii="Arial" w:hAnsi="Arial" w:cs="Arial"/>
          <w:b/>
          <w:sz w:val="18"/>
          <w:szCs w:val="20"/>
        </w:rPr>
        <w:t>Víctor Manuel Villalobos Arámbula</w:t>
      </w:r>
      <w:r w:rsidRPr="00B62E35">
        <w:rPr>
          <w:rFonts w:ascii="Arial" w:hAnsi="Arial" w:cs="Arial"/>
          <w:sz w:val="18"/>
          <w:szCs w:val="20"/>
        </w:rPr>
        <w:t>.- Rúbrica.</w:t>
      </w:r>
    </w:p>
    <w:p w:rsidR="00130585" w:rsidRDefault="00130585" w:rsidP="00005DDF">
      <w:pPr>
        <w:spacing w:after="64" w:line="216" w:lineRule="exact"/>
        <w:ind w:firstLine="288"/>
        <w:jc w:val="both"/>
        <w:rPr>
          <w:rFonts w:ascii="Arial" w:hAnsi="Arial" w:cs="Arial"/>
          <w:sz w:val="18"/>
          <w:szCs w:val="20"/>
        </w:rPr>
      </w:pPr>
    </w:p>
    <w:p w:rsidR="00AD2F6F" w:rsidRDefault="00AD2F6F" w:rsidP="00E55731">
      <w:pPr>
        <w:pStyle w:val="Ttulo2"/>
      </w:pPr>
      <w:r w:rsidRPr="00C60EFB">
        <w:t>TRANSITORIOS</w:t>
      </w:r>
      <w:r>
        <w:t xml:space="preserve"> AL 1 SEPTIEMBRE DE 2022</w:t>
      </w:r>
    </w:p>
    <w:p w:rsidR="00FA4519" w:rsidRPr="00C60EFB" w:rsidRDefault="00FA4519" w:rsidP="00FA4519">
      <w:pPr>
        <w:pStyle w:val="Texto"/>
        <w:spacing w:line="226" w:lineRule="exact"/>
        <w:rPr>
          <w:szCs w:val="24"/>
        </w:rPr>
      </w:pPr>
      <w:proofErr w:type="gramStart"/>
      <w:r w:rsidRPr="00C60EFB">
        <w:rPr>
          <w:b/>
          <w:szCs w:val="24"/>
        </w:rPr>
        <w:t>PRIMERO.-</w:t>
      </w:r>
      <w:proofErr w:type="gramEnd"/>
      <w:r w:rsidRPr="00C60EFB">
        <w:rPr>
          <w:szCs w:val="24"/>
        </w:rPr>
        <w:t xml:space="preserve"> El presente Acuerdo entrará en vigor el mismo día en el que la Ley de los Impuestos Generales de Importación y de Exportación, publicada en el Diario Oficial de la Federación el 7 de junio</w:t>
      </w:r>
      <w:r>
        <w:rPr>
          <w:szCs w:val="24"/>
        </w:rPr>
        <w:t xml:space="preserve"> </w:t>
      </w:r>
      <w:r w:rsidRPr="00C60EFB">
        <w:rPr>
          <w:szCs w:val="24"/>
        </w:rPr>
        <w:t>de 2022 entre en vigor, conforme a lo previsto en el Transitorio Primero del Decreto por el que se expide</w:t>
      </w:r>
      <w:r>
        <w:rPr>
          <w:szCs w:val="24"/>
        </w:rPr>
        <w:t xml:space="preserve"> </w:t>
      </w:r>
      <w:r w:rsidRPr="00C60EFB">
        <w:rPr>
          <w:szCs w:val="24"/>
        </w:rPr>
        <w:t>la misma.</w:t>
      </w:r>
    </w:p>
    <w:p w:rsidR="00FA4519" w:rsidRPr="00C60EFB" w:rsidRDefault="00FA4519" w:rsidP="00FA4519">
      <w:pPr>
        <w:pStyle w:val="Texto"/>
        <w:spacing w:line="226" w:lineRule="exact"/>
      </w:pPr>
      <w:proofErr w:type="gramStart"/>
      <w:r w:rsidRPr="00C60EFB">
        <w:rPr>
          <w:b/>
          <w:szCs w:val="24"/>
        </w:rPr>
        <w:t>SEGUNDO.-</w:t>
      </w:r>
      <w:proofErr w:type="gramEnd"/>
      <w:r w:rsidRPr="00C60EFB">
        <w:rPr>
          <w:szCs w:val="24"/>
        </w:rPr>
        <w:t xml:space="preserve"> Los documentos que hayan sido expedidos, previo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día previo al de la entrada en vigor de la Ley de los Impuestos Generales de Importación y de Exportación, publicada en el Diario</w:t>
      </w:r>
      <w:r>
        <w:rPr>
          <w:szCs w:val="24"/>
        </w:rPr>
        <w:t xml:space="preserve"> </w:t>
      </w:r>
      <w:r w:rsidRPr="00C60EFB">
        <w:rPr>
          <w:szCs w:val="24"/>
        </w:rPr>
        <w:t>Oficial de la Federación el 7 de junio de 2022 y las vigentes a partir de la entrada en vigor de dicha Ley, será de conformidad con el Acuerdo por el que se dan a conocer las tablas de correlación entre las</w:t>
      </w:r>
      <w:r>
        <w:rPr>
          <w:szCs w:val="24"/>
        </w:rPr>
        <w:t xml:space="preserve"> </w:t>
      </w:r>
      <w:r w:rsidRPr="00C60EFB">
        <w:rPr>
          <w:szCs w:val="24"/>
        </w:rPr>
        <w:t>fracciones arancelarias de la Tarifa de la Ley de los Impuestos Generales de Importación y de Exportación (TIGIE) 2020-2022, publicado en el Diario Oficial de la Federación el 14 de julio de 2022</w:t>
      </w:r>
      <w:r w:rsidRPr="00C60EFB">
        <w:t>.</w:t>
      </w:r>
    </w:p>
    <w:p w:rsidR="00AD2F6F" w:rsidRPr="00FA4519" w:rsidRDefault="00FA4519" w:rsidP="00FA4519">
      <w:pPr>
        <w:pStyle w:val="Texto"/>
        <w:spacing w:line="226" w:lineRule="exact"/>
      </w:pPr>
      <w:r w:rsidRPr="00C60EFB">
        <w:t xml:space="preserve">Ciudad de México, a 24 de agosto de 2022.- La Secretaria de Economía, </w:t>
      </w:r>
      <w:r w:rsidRPr="00C60EFB">
        <w:rPr>
          <w:b/>
          <w:szCs w:val="24"/>
        </w:rPr>
        <w:t xml:space="preserve">Tatiana Clouthier </w:t>
      </w:r>
      <w:proofErr w:type="gramStart"/>
      <w:r w:rsidRPr="00C60EFB">
        <w:rPr>
          <w:b/>
          <w:szCs w:val="24"/>
        </w:rPr>
        <w:t>Carrillo</w:t>
      </w:r>
      <w:r w:rsidRPr="00C60EFB">
        <w:t>.-</w:t>
      </w:r>
      <w:proofErr w:type="gramEnd"/>
      <w:r w:rsidRPr="00C60EFB">
        <w:t xml:space="preserve"> Rúbrica.- El Secretario de Agricultura y Desarrollo Rural, </w:t>
      </w:r>
      <w:r w:rsidRPr="00C60EFB">
        <w:rPr>
          <w:b/>
          <w:szCs w:val="24"/>
        </w:rPr>
        <w:t>Víctor Manuel Villalobos Arámbula</w:t>
      </w:r>
      <w:r w:rsidRPr="00C60EFB">
        <w:t>.- Rúbrica.</w:t>
      </w:r>
    </w:p>
    <w:p w:rsidR="00130585" w:rsidRDefault="00130585" w:rsidP="00E55731">
      <w:pPr>
        <w:pStyle w:val="Ttulo2"/>
      </w:pPr>
      <w:bookmarkStart w:id="0" w:name="_GoBack"/>
      <w:bookmarkEnd w:id="0"/>
      <w:r w:rsidRPr="00C60EFB">
        <w:t>ANEXO I</w:t>
      </w:r>
    </w:p>
    <w:p w:rsidR="00713C4D" w:rsidRPr="00AD2F6F" w:rsidRDefault="00713C4D" w:rsidP="00AD2F6F">
      <w:pPr>
        <w:jc w:val="right"/>
        <w:rPr>
          <w:rFonts w:ascii="Arial" w:hAnsi="Arial" w:cs="Arial"/>
          <w:color w:val="4472C4"/>
          <w:sz w:val="16"/>
          <w:szCs w:val="16"/>
          <w:lang w:val="es-ES_tradnl"/>
        </w:rPr>
      </w:pPr>
      <w:r w:rsidRPr="00FC30B4">
        <w:rPr>
          <w:rStyle w:val="Referenciaintensa"/>
        </w:rPr>
        <w:t>Anexo reformado</w:t>
      </w:r>
      <w:r>
        <w:rPr>
          <w:rStyle w:val="Referenciaintensa"/>
        </w:rPr>
        <w:t xml:space="preserve"> DOF 01-0</w:t>
      </w:r>
      <w:r w:rsidR="00AD2F6F">
        <w:rPr>
          <w:rStyle w:val="Referenciaintensa"/>
        </w:rPr>
        <w:t>9</w:t>
      </w:r>
      <w:r>
        <w:rPr>
          <w:rStyle w:val="Referenciaintensa"/>
        </w:rPr>
        <w:t>-202</w:t>
      </w:r>
      <w:r w:rsidR="00AD2F6F">
        <w:rPr>
          <w:rStyle w:val="Referenciaintensa"/>
        </w:rPr>
        <w:t>2</w:t>
      </w:r>
    </w:p>
    <w:p w:rsidR="00130585" w:rsidRPr="00C60EFB" w:rsidRDefault="00130585" w:rsidP="00130585">
      <w:pPr>
        <w:pStyle w:val="ROMANOS"/>
        <w:spacing w:line="234" w:lineRule="exact"/>
      </w:pPr>
      <w:r w:rsidRPr="00C60EFB">
        <w:rPr>
          <w:b/>
        </w:rPr>
        <w:t>a)</w:t>
      </w:r>
      <w:r w:rsidRPr="00C60EFB">
        <w:rPr>
          <w:b/>
        </w:rPr>
        <w:tab/>
      </w:r>
      <w:r w:rsidRPr="00C60EFB">
        <w:t>Productos químicos, farmacéuticos y biológicos, para uso en animales (excepto acuáticos), sujeta al cumplimiento de los requisitos señalados en el Módulo de Consulta de Requisitos Zoosanitarios para la Importación, o en la Hoja de Requisitos Zoosanitarios emitida por la DGSA.</w:t>
      </w:r>
    </w:p>
    <w:p w:rsidR="00130585" w:rsidRPr="00C60EFB" w:rsidRDefault="00130585" w:rsidP="00130585">
      <w:pPr>
        <w:pStyle w:val="Texto"/>
        <w:spacing w:line="234" w:lineRule="exact"/>
      </w:pPr>
      <w:r w:rsidRPr="00C60EFB">
        <w:t>Los formatos que deberán ser utilizados, según sea el caso, son:</w:t>
      </w:r>
    </w:p>
    <w:tbl>
      <w:tblPr>
        <w:tblW w:w="8712" w:type="dxa"/>
        <w:tblInd w:w="144" w:type="dxa"/>
        <w:tblCellMar>
          <w:left w:w="72" w:type="dxa"/>
          <w:right w:w="72" w:type="dxa"/>
        </w:tblCellMar>
        <w:tblLook w:val="0000" w:firstRow="0" w:lastRow="0" w:firstColumn="0" w:lastColumn="0" w:noHBand="0" w:noVBand="0"/>
      </w:tblPr>
      <w:tblGrid>
        <w:gridCol w:w="2258"/>
        <w:gridCol w:w="6454"/>
      </w:tblGrid>
      <w:tr w:rsidR="00130585" w:rsidRPr="00C60EFB" w:rsidTr="009733A3">
        <w:tblPrEx>
          <w:tblCellMar>
            <w:top w:w="0" w:type="dxa"/>
            <w:bottom w:w="0" w:type="dxa"/>
          </w:tblCellMar>
        </w:tblPrEx>
        <w:trPr>
          <w:cantSplit/>
          <w:trHeight w:val="20"/>
        </w:trPr>
        <w:tc>
          <w:tcPr>
            <w:tcW w:w="2258" w:type="dxa"/>
            <w:tcBorders>
              <w:top w:val="single" w:sz="6" w:space="0" w:color="auto"/>
              <w:left w:val="single" w:sz="6" w:space="0" w:color="auto"/>
              <w:bottom w:val="single" w:sz="6" w:space="0" w:color="auto"/>
              <w:right w:val="single" w:sz="6" w:space="0" w:color="auto"/>
            </w:tcBorders>
            <w:noWrap/>
          </w:tcPr>
          <w:p w:rsidR="00130585" w:rsidRPr="00C60EFB" w:rsidRDefault="00130585" w:rsidP="009733A3">
            <w:pPr>
              <w:pStyle w:val="Texto"/>
              <w:spacing w:before="40" w:after="40" w:line="234" w:lineRule="exact"/>
              <w:ind w:firstLine="0"/>
              <w:jc w:val="center"/>
              <w:rPr>
                <w:b/>
                <w:szCs w:val="18"/>
              </w:rPr>
            </w:pPr>
            <w:r w:rsidRPr="00C60EFB">
              <w:rPr>
                <w:b/>
                <w:szCs w:val="18"/>
              </w:rPr>
              <w:t>Homoclave</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34" w:lineRule="exact"/>
              <w:ind w:firstLine="0"/>
              <w:jc w:val="center"/>
              <w:rPr>
                <w:b/>
                <w:szCs w:val="18"/>
              </w:rPr>
            </w:pPr>
            <w:r w:rsidRPr="00C60EFB">
              <w:rPr>
                <w:b/>
                <w:szCs w:val="18"/>
              </w:rPr>
              <w:t>Nombre</w:t>
            </w:r>
          </w:p>
        </w:tc>
      </w:tr>
      <w:tr w:rsidR="00130585" w:rsidRPr="00C60EFB" w:rsidTr="009733A3">
        <w:tblPrEx>
          <w:tblCellMar>
            <w:top w:w="0" w:type="dxa"/>
            <w:bottom w:w="0" w:type="dxa"/>
          </w:tblCellMar>
        </w:tblPrEx>
        <w:trPr>
          <w:cantSplit/>
          <w:trHeight w:val="20"/>
        </w:trPr>
        <w:tc>
          <w:tcPr>
            <w:tcW w:w="2258"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34" w:lineRule="exact"/>
              <w:ind w:firstLine="0"/>
              <w:jc w:val="left"/>
              <w:rPr>
                <w:szCs w:val="18"/>
              </w:rPr>
            </w:pPr>
            <w:r w:rsidRPr="00C60EFB">
              <w:rPr>
                <w:szCs w:val="18"/>
              </w:rPr>
              <w:t>SENASICA-03-012-B</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34" w:lineRule="exact"/>
              <w:ind w:firstLine="0"/>
              <w:rPr>
                <w:szCs w:val="18"/>
              </w:rPr>
            </w:pPr>
            <w:r w:rsidRPr="00C60EFB">
              <w:rPr>
                <w:szCs w:val="18"/>
              </w:rPr>
              <w:t>Solicitud para la Expedición del Certificado Zoosanitario para Importación</w:t>
            </w:r>
          </w:p>
        </w:tc>
      </w:tr>
      <w:tr w:rsidR="00130585" w:rsidRPr="00C60EFB" w:rsidTr="009733A3">
        <w:tblPrEx>
          <w:tblCellMar>
            <w:top w:w="0" w:type="dxa"/>
            <w:bottom w:w="0" w:type="dxa"/>
          </w:tblCellMar>
        </w:tblPrEx>
        <w:trPr>
          <w:cantSplit/>
          <w:trHeight w:val="20"/>
        </w:trPr>
        <w:tc>
          <w:tcPr>
            <w:tcW w:w="2258"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34" w:lineRule="exact"/>
              <w:ind w:firstLine="0"/>
              <w:jc w:val="left"/>
              <w:rPr>
                <w:szCs w:val="18"/>
              </w:rPr>
            </w:pPr>
            <w:r w:rsidRPr="00C60EFB">
              <w:rPr>
                <w:szCs w:val="18"/>
              </w:rPr>
              <w:lastRenderedPageBreak/>
              <w:t>SENASICA-01-011</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34" w:lineRule="exact"/>
              <w:ind w:firstLine="0"/>
              <w:rPr>
                <w:szCs w:val="18"/>
              </w:rPr>
            </w:pPr>
            <w:r w:rsidRPr="00C60EFB">
              <w:rPr>
                <w:szCs w:val="18"/>
              </w:rPr>
              <w:t>Solicitud de la Hoja de Requisitos Zoosanitarios para la importación</w:t>
            </w:r>
            <w:r>
              <w:rPr>
                <w:szCs w:val="18"/>
              </w:rPr>
              <w:t xml:space="preserve"> </w:t>
            </w:r>
            <w:r w:rsidRPr="00C60EFB">
              <w:rPr>
                <w:szCs w:val="18"/>
              </w:rPr>
              <w:t>de mercancías reguladas no contempladas en el Módulo de Consulta de Requisitos Zoosanitarios</w:t>
            </w:r>
          </w:p>
        </w:tc>
      </w:tr>
    </w:tbl>
    <w:p w:rsidR="00130585" w:rsidRPr="00C60EFB" w:rsidRDefault="00130585" w:rsidP="00130585">
      <w:pPr>
        <w:pStyle w:val="Texto"/>
        <w:spacing w:line="234" w:lineRule="exact"/>
        <w:rPr>
          <w:b/>
          <w:szCs w:val="18"/>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00"/>
        <w:gridCol w:w="3714"/>
        <w:gridCol w:w="3198"/>
      </w:tblGrid>
      <w:tr w:rsidR="00130585" w:rsidRPr="00C60EFB" w:rsidTr="009733A3">
        <w:tblPrEx>
          <w:tblCellMar>
            <w:top w:w="0" w:type="dxa"/>
            <w:bottom w:w="0" w:type="dxa"/>
          </w:tblCellMar>
        </w:tblPrEx>
        <w:trPr>
          <w:cantSplit/>
          <w:trHeight w:val="20"/>
          <w:tblHeader/>
        </w:trPr>
        <w:tc>
          <w:tcPr>
            <w:tcW w:w="1800" w:type="dxa"/>
            <w:shd w:val="clear" w:color="auto" w:fill="FFFFFF"/>
            <w:noWrap/>
            <w:vAlign w:val="center"/>
          </w:tcPr>
          <w:p w:rsidR="00130585" w:rsidRPr="00C60EFB" w:rsidRDefault="00130585" w:rsidP="009733A3">
            <w:pPr>
              <w:pStyle w:val="Texto"/>
              <w:spacing w:before="40" w:after="40"/>
              <w:ind w:firstLine="0"/>
              <w:jc w:val="center"/>
              <w:rPr>
                <w:b/>
                <w:szCs w:val="18"/>
              </w:rPr>
            </w:pPr>
            <w:r w:rsidRPr="00C60EFB">
              <w:rPr>
                <w:b/>
                <w:szCs w:val="18"/>
              </w:rPr>
              <w:t>Fracción Arancelaria/NICO</w:t>
            </w:r>
          </w:p>
        </w:tc>
        <w:tc>
          <w:tcPr>
            <w:tcW w:w="3714" w:type="dxa"/>
            <w:shd w:val="clear" w:color="auto" w:fill="FFFFFF"/>
            <w:vAlign w:val="center"/>
          </w:tcPr>
          <w:p w:rsidR="00130585" w:rsidRPr="00C60EFB" w:rsidRDefault="00130585" w:rsidP="009733A3">
            <w:pPr>
              <w:pStyle w:val="Texto"/>
              <w:spacing w:before="40" w:after="40"/>
              <w:ind w:firstLine="0"/>
              <w:jc w:val="center"/>
              <w:rPr>
                <w:b/>
                <w:szCs w:val="18"/>
              </w:rPr>
            </w:pPr>
            <w:r w:rsidRPr="00C60EFB">
              <w:rPr>
                <w:b/>
                <w:szCs w:val="18"/>
              </w:rPr>
              <w:t>Descripción</w:t>
            </w:r>
          </w:p>
        </w:tc>
        <w:tc>
          <w:tcPr>
            <w:tcW w:w="3198" w:type="dxa"/>
            <w:shd w:val="clear" w:color="auto" w:fill="FFFFFF"/>
            <w:vAlign w:val="center"/>
          </w:tcPr>
          <w:p w:rsidR="00130585" w:rsidRPr="00C60EFB" w:rsidRDefault="00130585" w:rsidP="009733A3">
            <w:pPr>
              <w:pStyle w:val="Texto"/>
              <w:spacing w:before="40" w:after="40"/>
              <w:ind w:firstLine="0"/>
              <w:jc w:val="center"/>
              <w:rPr>
                <w:b/>
                <w:szCs w:val="18"/>
              </w:rPr>
            </w:pPr>
            <w:r w:rsidRPr="00C60EFB">
              <w:rPr>
                <w:b/>
                <w:szCs w:val="18"/>
              </w:rPr>
              <w:t>Acotación</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33" w:lineRule="exact"/>
              <w:ind w:firstLine="0"/>
              <w:rPr>
                <w:b/>
                <w:szCs w:val="18"/>
              </w:rPr>
            </w:pPr>
            <w:r w:rsidRPr="00C60EFB">
              <w:rPr>
                <w:b/>
                <w:szCs w:val="18"/>
              </w:rPr>
              <w:t>2833.21.01</w:t>
            </w:r>
          </w:p>
        </w:tc>
        <w:tc>
          <w:tcPr>
            <w:tcW w:w="3714" w:type="dxa"/>
            <w:vAlign w:val="center"/>
          </w:tcPr>
          <w:p w:rsidR="00130585" w:rsidRPr="00C60EFB" w:rsidRDefault="00130585" w:rsidP="009733A3">
            <w:pPr>
              <w:pStyle w:val="Texto"/>
              <w:spacing w:before="40" w:after="40" w:line="233" w:lineRule="exact"/>
              <w:ind w:firstLine="0"/>
              <w:rPr>
                <w:b/>
                <w:szCs w:val="18"/>
              </w:rPr>
            </w:pPr>
            <w:r w:rsidRPr="00C60EFB">
              <w:rPr>
                <w:b/>
                <w:szCs w:val="18"/>
              </w:rPr>
              <w:t>De magnesio.</w:t>
            </w:r>
          </w:p>
        </w:tc>
        <w:tc>
          <w:tcPr>
            <w:tcW w:w="3198" w:type="dxa"/>
            <w:vMerge w:val="restart"/>
            <w:vAlign w:val="center"/>
          </w:tcPr>
          <w:p w:rsidR="00130585" w:rsidRPr="00C60EFB" w:rsidRDefault="00130585" w:rsidP="009733A3">
            <w:pPr>
              <w:pStyle w:val="Texto"/>
              <w:spacing w:before="40" w:after="40" w:line="233" w:lineRule="exact"/>
              <w:ind w:firstLine="0"/>
              <w:rPr>
                <w:szCs w:val="18"/>
              </w:rPr>
            </w:pPr>
            <w:r w:rsidRPr="00C60EFB">
              <w:rPr>
                <w:b/>
                <w:szCs w:val="18"/>
              </w:rPr>
              <w:t>Únicamente:</w:t>
            </w:r>
            <w:r w:rsidRPr="00C60EFB">
              <w:rPr>
                <w:szCs w:val="18"/>
              </w:rPr>
              <w:t xml:space="preserve"> Sulfato de magnesio.</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33"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33" w:lineRule="exact"/>
              <w:ind w:firstLine="0"/>
              <w:rPr>
                <w:szCs w:val="18"/>
              </w:rPr>
            </w:pPr>
            <w:r w:rsidRPr="00C60EFB">
              <w:rPr>
                <w:szCs w:val="18"/>
              </w:rPr>
              <w:t>De magnesio.</w:t>
            </w:r>
          </w:p>
        </w:tc>
        <w:tc>
          <w:tcPr>
            <w:tcW w:w="3198" w:type="dxa"/>
            <w:vMerge/>
            <w:vAlign w:val="center"/>
          </w:tcPr>
          <w:p w:rsidR="00130585" w:rsidRPr="00C60EFB" w:rsidRDefault="00130585" w:rsidP="009733A3">
            <w:pPr>
              <w:pStyle w:val="Texto"/>
              <w:spacing w:before="40" w:after="40" w:line="23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3"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33" w:lineRule="exact"/>
              <w:ind w:firstLine="0"/>
              <w:rPr>
                <w:b/>
                <w:szCs w:val="18"/>
              </w:rPr>
            </w:pPr>
            <w:r w:rsidRPr="00C60EFB">
              <w:rPr>
                <w:b/>
                <w:szCs w:val="18"/>
              </w:rPr>
              <w:t>2852.90.99</w:t>
            </w:r>
          </w:p>
        </w:tc>
        <w:tc>
          <w:tcPr>
            <w:tcW w:w="3714" w:type="dxa"/>
            <w:vAlign w:val="center"/>
          </w:tcPr>
          <w:p w:rsidR="00130585" w:rsidRPr="00C60EFB" w:rsidRDefault="00130585" w:rsidP="009733A3">
            <w:pPr>
              <w:pStyle w:val="Texto"/>
              <w:spacing w:before="40" w:after="40" w:line="233"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33" w:lineRule="exact"/>
              <w:ind w:firstLine="0"/>
              <w:rPr>
                <w:b/>
                <w:szCs w:val="18"/>
              </w:rPr>
            </w:pPr>
            <w:r w:rsidRPr="00C60EFB">
              <w:rPr>
                <w:b/>
                <w:szCs w:val="18"/>
              </w:rPr>
              <w:t xml:space="preserve">Excepto: </w:t>
            </w:r>
            <w:r w:rsidRPr="00C60EFB">
              <w:rPr>
                <w:szCs w:val="18"/>
              </w:rPr>
              <w:t>Inorgánicos</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33"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33"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3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3"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33" w:lineRule="exact"/>
              <w:ind w:firstLine="0"/>
              <w:rPr>
                <w:b/>
                <w:szCs w:val="18"/>
              </w:rPr>
            </w:pPr>
            <w:r w:rsidRPr="00C60EFB">
              <w:rPr>
                <w:b/>
                <w:szCs w:val="18"/>
              </w:rPr>
              <w:t>2922.19.99</w:t>
            </w:r>
          </w:p>
        </w:tc>
        <w:tc>
          <w:tcPr>
            <w:tcW w:w="3714" w:type="dxa"/>
            <w:vAlign w:val="center"/>
          </w:tcPr>
          <w:p w:rsidR="00130585" w:rsidRPr="00C60EFB" w:rsidRDefault="00130585" w:rsidP="009733A3">
            <w:pPr>
              <w:pStyle w:val="Texto"/>
              <w:spacing w:before="40" w:after="40" w:line="233"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33" w:lineRule="exact"/>
              <w:ind w:firstLine="0"/>
              <w:rPr>
                <w:szCs w:val="18"/>
              </w:rPr>
            </w:pPr>
            <w:r w:rsidRPr="00C60EFB">
              <w:rPr>
                <w:b/>
                <w:szCs w:val="18"/>
              </w:rPr>
              <w:t>Únicamente:</w:t>
            </w:r>
            <w:r w:rsidRPr="00C60EFB">
              <w:rPr>
                <w:szCs w:val="18"/>
              </w:rPr>
              <w:t xml:space="preserve"> 4-amino-3,5-dicloro-alfa-(((1,1,-dimetiletil)-amino)-metil)- bencen-metanol (Clembuterol) y sus sales y/ o Clorhidrato de 4-amino-3,5-dicloro-alfa-(((1,1-dimetiletil)amino)metil)bencenmetanol (Clorhidrato de Clembuterol).</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33"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33"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33"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3"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32" w:lineRule="exact"/>
              <w:ind w:firstLine="0"/>
              <w:rPr>
                <w:b/>
                <w:szCs w:val="18"/>
              </w:rPr>
            </w:pPr>
            <w:r w:rsidRPr="00C60EFB">
              <w:rPr>
                <w:b/>
                <w:szCs w:val="18"/>
              </w:rPr>
              <w:t>2922.39.99</w:t>
            </w:r>
          </w:p>
        </w:tc>
        <w:tc>
          <w:tcPr>
            <w:tcW w:w="3714" w:type="dxa"/>
            <w:vAlign w:val="center"/>
          </w:tcPr>
          <w:p w:rsidR="00130585" w:rsidRPr="00C60EFB" w:rsidRDefault="00130585" w:rsidP="009733A3">
            <w:pPr>
              <w:pStyle w:val="Texto"/>
              <w:spacing w:before="40" w:after="40" w:line="232"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32" w:lineRule="exact"/>
              <w:ind w:firstLine="0"/>
              <w:rPr>
                <w:szCs w:val="18"/>
              </w:rPr>
            </w:pPr>
            <w:r w:rsidRPr="00C60EFB">
              <w:rPr>
                <w:b/>
                <w:szCs w:val="18"/>
              </w:rPr>
              <w:t>Únicamente:</w:t>
            </w:r>
            <w:r w:rsidRPr="00C60EFB">
              <w:rPr>
                <w:szCs w:val="18"/>
              </w:rPr>
              <w:t xml:space="preserve"> 4-amino-alfa-terbutilamino-3,5-dicloroacetofenona y sus sales. </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32" w:lineRule="exact"/>
              <w:ind w:firstLine="0"/>
              <w:rPr>
                <w:b/>
                <w:szCs w:val="18"/>
              </w:rPr>
            </w:pPr>
            <w:r w:rsidRPr="00C60EFB">
              <w:rPr>
                <w:b/>
                <w:szCs w:val="18"/>
              </w:rPr>
              <w:t>2922.50.99</w:t>
            </w:r>
          </w:p>
        </w:tc>
        <w:tc>
          <w:tcPr>
            <w:tcW w:w="3714" w:type="dxa"/>
            <w:vAlign w:val="center"/>
          </w:tcPr>
          <w:p w:rsidR="00130585" w:rsidRPr="00C60EFB" w:rsidRDefault="00130585" w:rsidP="009733A3">
            <w:pPr>
              <w:pStyle w:val="Texto"/>
              <w:spacing w:before="40" w:after="40" w:line="232"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32" w:lineRule="exact"/>
              <w:ind w:firstLine="0"/>
              <w:rPr>
                <w:szCs w:val="18"/>
              </w:rPr>
            </w:pPr>
            <w:r w:rsidRPr="00C60EFB">
              <w:rPr>
                <w:b/>
                <w:szCs w:val="18"/>
              </w:rPr>
              <w:t>Únicamente:</w:t>
            </w:r>
            <w:r w:rsidRPr="00C60EFB">
              <w:rPr>
                <w:szCs w:val="18"/>
              </w:rPr>
              <w:t xml:space="preserve"> 4-hidroxi-alfa-[[[3-(4-hidroxifenil)-1-metilpropil]amino]metil]-, hidrocloruro (Clorhidrato de ractopamina).</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32" w:lineRule="exact"/>
              <w:ind w:firstLine="0"/>
              <w:rPr>
                <w:b/>
                <w:szCs w:val="18"/>
              </w:rPr>
            </w:pPr>
            <w:r w:rsidRPr="00C60EFB">
              <w:rPr>
                <w:b/>
                <w:szCs w:val="18"/>
              </w:rPr>
              <w:t>2930.10.01</w:t>
            </w:r>
          </w:p>
        </w:tc>
        <w:tc>
          <w:tcPr>
            <w:tcW w:w="3714" w:type="dxa"/>
            <w:vAlign w:val="center"/>
          </w:tcPr>
          <w:p w:rsidR="00130585" w:rsidRPr="00C60EFB" w:rsidRDefault="00130585" w:rsidP="009733A3">
            <w:pPr>
              <w:pStyle w:val="Texto"/>
              <w:spacing w:before="40" w:after="40" w:line="232" w:lineRule="exact"/>
              <w:ind w:firstLine="0"/>
              <w:rPr>
                <w:szCs w:val="18"/>
              </w:rPr>
            </w:pPr>
            <w:r w:rsidRPr="00C60EFB">
              <w:rPr>
                <w:b/>
                <w:szCs w:val="18"/>
              </w:rPr>
              <w:t>2-(N,N-Dimetilamino)etanotiol.</w:t>
            </w:r>
          </w:p>
        </w:tc>
        <w:tc>
          <w:tcPr>
            <w:tcW w:w="3198" w:type="dxa"/>
            <w:vMerge w:val="restart"/>
            <w:vAlign w:val="center"/>
          </w:tcPr>
          <w:p w:rsidR="00130585" w:rsidRPr="00C60EFB" w:rsidRDefault="00130585" w:rsidP="009733A3">
            <w:pPr>
              <w:pStyle w:val="Texto"/>
              <w:spacing w:before="40" w:after="40" w:line="232" w:lineRule="exact"/>
              <w:ind w:firstLine="0"/>
              <w:rPr>
                <w:b/>
                <w:szCs w:val="18"/>
              </w:rPr>
            </w:pPr>
            <w:r w:rsidRPr="00C60EFB">
              <w:rPr>
                <w:b/>
                <w:szCs w:val="18"/>
              </w:rPr>
              <w:t xml:space="preserve">Unicamente: </w:t>
            </w:r>
            <w:r w:rsidRPr="00C60EFB">
              <w:rPr>
                <w:szCs w:val="18"/>
              </w:rPr>
              <w:t>Para uso o consumo animal.</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32" w:lineRule="exact"/>
              <w:ind w:firstLine="0"/>
              <w:rPr>
                <w:szCs w:val="18"/>
              </w:rPr>
            </w:pPr>
            <w:r w:rsidRPr="00C60EFB">
              <w:rPr>
                <w:szCs w:val="18"/>
              </w:rPr>
              <w:t>2-(N,N-Dimetilamino)etanotiol.</w:t>
            </w:r>
          </w:p>
        </w:tc>
        <w:tc>
          <w:tcPr>
            <w:tcW w:w="3198"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32" w:lineRule="exact"/>
              <w:ind w:firstLine="0"/>
              <w:rPr>
                <w:b/>
                <w:szCs w:val="18"/>
              </w:rPr>
            </w:pPr>
            <w:r w:rsidRPr="00C60EFB">
              <w:rPr>
                <w:b/>
                <w:szCs w:val="18"/>
              </w:rPr>
              <w:t>2930.40.01</w:t>
            </w:r>
          </w:p>
        </w:tc>
        <w:tc>
          <w:tcPr>
            <w:tcW w:w="3714" w:type="dxa"/>
            <w:vAlign w:val="center"/>
          </w:tcPr>
          <w:p w:rsidR="00130585" w:rsidRPr="00C60EFB" w:rsidRDefault="00130585" w:rsidP="009733A3">
            <w:pPr>
              <w:pStyle w:val="Texto"/>
              <w:spacing w:before="40" w:after="40" w:line="232" w:lineRule="exact"/>
              <w:ind w:firstLine="0"/>
              <w:rPr>
                <w:b/>
                <w:szCs w:val="18"/>
              </w:rPr>
            </w:pPr>
            <w:r w:rsidRPr="00C60EFB">
              <w:rPr>
                <w:b/>
                <w:szCs w:val="18"/>
              </w:rPr>
              <w:t>Metionina.</w:t>
            </w:r>
          </w:p>
        </w:tc>
        <w:tc>
          <w:tcPr>
            <w:tcW w:w="3198"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32" w:lineRule="exact"/>
              <w:ind w:firstLine="0"/>
              <w:rPr>
                <w:szCs w:val="18"/>
              </w:rPr>
            </w:pPr>
            <w:r w:rsidRPr="00C60EFB">
              <w:rPr>
                <w:szCs w:val="18"/>
              </w:rPr>
              <w:t>Metionina.</w:t>
            </w:r>
          </w:p>
        </w:tc>
        <w:tc>
          <w:tcPr>
            <w:tcW w:w="3198"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32" w:lineRule="exact"/>
              <w:ind w:firstLine="0"/>
              <w:rPr>
                <w:b/>
                <w:szCs w:val="18"/>
              </w:rPr>
            </w:pPr>
            <w:r w:rsidRPr="00C60EFB">
              <w:rPr>
                <w:b/>
                <w:szCs w:val="18"/>
              </w:rPr>
              <w:t>2930.90.99</w:t>
            </w:r>
          </w:p>
        </w:tc>
        <w:tc>
          <w:tcPr>
            <w:tcW w:w="3714" w:type="dxa"/>
            <w:vAlign w:val="center"/>
          </w:tcPr>
          <w:p w:rsidR="00130585" w:rsidRPr="00C60EFB" w:rsidRDefault="00130585" w:rsidP="009733A3">
            <w:pPr>
              <w:pStyle w:val="Texto"/>
              <w:spacing w:before="40" w:after="40" w:line="232"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32" w:lineRule="exact"/>
              <w:ind w:firstLine="0"/>
              <w:rPr>
                <w:szCs w:val="18"/>
              </w:rPr>
            </w:pPr>
            <w:r w:rsidRPr="00C60EFB">
              <w:rPr>
                <w:b/>
                <w:szCs w:val="18"/>
              </w:rPr>
              <w:t>Únicamente:</w:t>
            </w:r>
            <w:r w:rsidRPr="00C60EFB">
              <w:rPr>
                <w:szCs w:val="18"/>
              </w:rPr>
              <w:t xml:space="preserve"> Ácido alfa-amino-beta-metil-beta-mercapto butírico y/o glutation para uso o consumo animal. </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rPr>
                <w:b/>
                <w:szCs w:val="18"/>
              </w:rPr>
            </w:pPr>
            <w:r w:rsidRPr="00C60EFB">
              <w:rPr>
                <w:b/>
                <w:szCs w:val="18"/>
              </w:rPr>
              <w:t>2933.59.99</w:t>
            </w:r>
          </w:p>
        </w:tc>
        <w:tc>
          <w:tcPr>
            <w:tcW w:w="3714" w:type="dxa"/>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ind w:firstLine="0"/>
              <w:rPr>
                <w:szCs w:val="18"/>
                <w:lang w:val="es-419"/>
              </w:rPr>
            </w:pPr>
            <w:r w:rsidRPr="00C60EFB">
              <w:rPr>
                <w:b/>
                <w:szCs w:val="18"/>
              </w:rPr>
              <w:t>Únicamente</w:t>
            </w:r>
            <w:r w:rsidRPr="00C60EFB">
              <w:rPr>
                <w:szCs w:val="18"/>
              </w:rPr>
              <w:t xml:space="preserve">: 2,4-Diamino-5-(3,4,5- trimetoxibencil) pirimidina (Trimetoprim); ácido 1-etil-6-fluoro-1,4-dihidro-4-oxo-7-(1-piperazinil)-3-quinolín carboxílico (Norfloxacino); clorhidrato de enrofloxacina y/o los </w:t>
            </w:r>
            <w:r w:rsidRPr="00C60EFB">
              <w:rPr>
                <w:szCs w:val="18"/>
              </w:rPr>
              <w:lastRenderedPageBreak/>
              <w:t>siguientes productos y sus sales: ácido carboxílico del 6-flúor-1-(4-fluconofenil)-1,4-dihidro-7-(4-metil-1-piperazinil)-4-oxo-3 quinolín (Difloxacina); Acido carboxílico del 1-ciclopropil-7-(4-etil-1-piperazinil)-6-flúor-1,4-dehidro-4-oxo-3-quinolín (Enrofloxacina) para uso o consumo animal.</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02</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Piperazina; sus derivados de sustitución y sales de estos derivados.</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05</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2,4-Diamino-5-(3,4,5- trimetoxibencil) pirimidina (Trimetoprim).</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lastRenderedPageBreak/>
              <w:t>99</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rPr>
                <w:b/>
                <w:szCs w:val="18"/>
              </w:rPr>
            </w:pPr>
            <w:r w:rsidRPr="00C60EFB">
              <w:rPr>
                <w:b/>
                <w:szCs w:val="18"/>
              </w:rPr>
              <w:t>2933.99.99</w:t>
            </w:r>
          </w:p>
        </w:tc>
        <w:tc>
          <w:tcPr>
            <w:tcW w:w="3714" w:type="dxa"/>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ind w:firstLine="0"/>
              <w:rPr>
                <w:szCs w:val="18"/>
              </w:rPr>
            </w:pPr>
            <w:r w:rsidRPr="00C60EFB">
              <w:rPr>
                <w:b/>
                <w:szCs w:val="18"/>
              </w:rPr>
              <w:t>Únicamente</w:t>
            </w:r>
            <w:r w:rsidRPr="00C60EFB">
              <w:rPr>
                <w:szCs w:val="18"/>
              </w:rPr>
              <w:t>: (5-(Feniltio)-1H-bencimidazol-2-il)carbamato de metilo (Fenbendazol); ácido 1-etil-7-metil-1,8-naftiridin-4-ona-3- carboxílico (Ácido nalidixico) y/o los siguientes productos y sus sales: ácido carboxílico del 9-flúor-6,7 dehidro-5-metil-1-oxo-1H, 5H benzo [II] quinolizin 2 (Flumequina); 6-amino 7-hidroxi 4,5,6,7-tetrahidroimidazol /4,5,1-j-k/ /1/ benzazepin-2 (1H)-ona (Clorhidrato de zilpaterol) para uso o consumo animal.</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(5-(Feniltio)-1H-bencimidazol-2-il)carbamato de metilo (Fenbendazol).</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04</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Ácido 1-etil-7-metil-1,8-naftiridin-4-ona-3- carboxílico (Ácido nalidixico).</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rPr>
                <w:b/>
                <w:szCs w:val="18"/>
              </w:rPr>
            </w:pPr>
            <w:r w:rsidRPr="00C60EFB">
              <w:rPr>
                <w:b/>
                <w:szCs w:val="18"/>
              </w:rPr>
              <w:t>2934.92.91</w:t>
            </w:r>
          </w:p>
        </w:tc>
        <w:tc>
          <w:tcPr>
            <w:tcW w:w="3714" w:type="dxa"/>
            <w:vAlign w:val="center"/>
          </w:tcPr>
          <w:p w:rsidR="00130585" w:rsidRPr="00C60EFB" w:rsidRDefault="00130585" w:rsidP="009733A3">
            <w:pPr>
              <w:pStyle w:val="Texto"/>
              <w:spacing w:before="40" w:after="40"/>
              <w:ind w:firstLine="0"/>
              <w:rPr>
                <w:b/>
                <w:szCs w:val="18"/>
              </w:rPr>
            </w:pPr>
            <w:r w:rsidRPr="00C60EFB">
              <w:rPr>
                <w:b/>
                <w:szCs w:val="18"/>
              </w:rPr>
              <w:t>Los demás fentanilos y sus derivados.</w:t>
            </w:r>
          </w:p>
        </w:tc>
        <w:tc>
          <w:tcPr>
            <w:tcW w:w="3198" w:type="dxa"/>
            <w:vMerge w:val="restart"/>
            <w:vAlign w:val="center"/>
          </w:tcPr>
          <w:p w:rsidR="00130585" w:rsidRPr="00C60EFB" w:rsidRDefault="00130585" w:rsidP="009733A3">
            <w:pPr>
              <w:pStyle w:val="Texto"/>
              <w:spacing w:before="40" w:after="40"/>
              <w:ind w:firstLine="0"/>
              <w:rPr>
                <w:b/>
                <w:szCs w:val="18"/>
              </w:rPr>
            </w:pPr>
            <w:r w:rsidRPr="00C60EFB">
              <w:rPr>
                <w:b/>
                <w:szCs w:val="18"/>
              </w:rPr>
              <w:t xml:space="preserve">Unicamente: </w:t>
            </w:r>
            <w:r w:rsidRPr="00C60EFB">
              <w:rPr>
                <w:szCs w:val="18"/>
              </w:rPr>
              <w:t>Para uso o consumo animal</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Los demás fentanilos y sus derivados.</w:t>
            </w:r>
          </w:p>
        </w:tc>
        <w:tc>
          <w:tcPr>
            <w:tcW w:w="3198" w:type="dxa"/>
            <w:vMerge/>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rPr>
                <w:b/>
                <w:szCs w:val="18"/>
              </w:rPr>
            </w:pPr>
            <w:r w:rsidRPr="00C60EFB">
              <w:rPr>
                <w:b/>
                <w:szCs w:val="18"/>
              </w:rPr>
              <w:t>2934.99.99</w:t>
            </w:r>
          </w:p>
        </w:tc>
        <w:tc>
          <w:tcPr>
            <w:tcW w:w="3714" w:type="dxa"/>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ind w:firstLine="0"/>
              <w:rPr>
                <w:szCs w:val="18"/>
              </w:rPr>
            </w:pPr>
            <w:r w:rsidRPr="00C60EFB">
              <w:rPr>
                <w:b/>
                <w:szCs w:val="18"/>
              </w:rPr>
              <w:t>Únicamente</w:t>
            </w:r>
            <w:r w:rsidRPr="00C60EFB">
              <w:rPr>
                <w:szCs w:val="18"/>
              </w:rPr>
              <w:t>: Ácido oxolínico y sus sales para uso o consumo animal.</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rPr>
                <w:b/>
                <w:szCs w:val="18"/>
              </w:rPr>
            </w:pPr>
            <w:r w:rsidRPr="00C60EFB">
              <w:rPr>
                <w:b/>
                <w:szCs w:val="18"/>
              </w:rPr>
              <w:t>2935.90.99</w:t>
            </w:r>
          </w:p>
        </w:tc>
        <w:tc>
          <w:tcPr>
            <w:tcW w:w="3714" w:type="dxa"/>
            <w:vAlign w:val="center"/>
          </w:tcPr>
          <w:p w:rsidR="00130585" w:rsidRPr="00C60EFB" w:rsidRDefault="00130585" w:rsidP="009733A3">
            <w:pPr>
              <w:pStyle w:val="Texto"/>
              <w:spacing w:before="40" w:after="40"/>
              <w:ind w:firstLine="0"/>
              <w:rPr>
                <w:b/>
                <w:szCs w:val="18"/>
              </w:rPr>
            </w:pPr>
            <w:r w:rsidRPr="00C60EFB">
              <w:rPr>
                <w:b/>
                <w:szCs w:val="18"/>
              </w:rPr>
              <w:t>Las demás.</w:t>
            </w:r>
          </w:p>
        </w:tc>
        <w:tc>
          <w:tcPr>
            <w:tcW w:w="3198" w:type="dxa"/>
            <w:vMerge w:val="restart"/>
            <w:vAlign w:val="center"/>
          </w:tcPr>
          <w:p w:rsidR="00130585" w:rsidRPr="00C60EFB" w:rsidRDefault="00130585" w:rsidP="009733A3">
            <w:pPr>
              <w:pStyle w:val="Texto"/>
              <w:spacing w:before="40" w:after="40"/>
              <w:ind w:firstLine="0"/>
              <w:rPr>
                <w:szCs w:val="18"/>
                <w:lang w:val="es-419"/>
              </w:rPr>
            </w:pPr>
            <w:r w:rsidRPr="00C60EFB">
              <w:rPr>
                <w:b/>
                <w:szCs w:val="18"/>
              </w:rPr>
              <w:t>Únicamente:</w:t>
            </w:r>
            <w:r w:rsidRPr="00C60EFB">
              <w:rPr>
                <w:szCs w:val="18"/>
              </w:rPr>
              <w:t xml:space="preserve"> Ácido p-(dipropilsulfamil) benzóico (Probenecid); Sulfaguanidina; acetil sulfaguanidina; N-1-(2-Quinoxalinil) sulfanilamida (Sulfaquinoxalina); sulfacetamida; sulfanilamidopirimidina (Sulfadiazina); sulfatiazol; sulfapiridina y sus derivados de sustitución; 3-Sulfanilamido-5-metilisoxazol (Sulfametoxazol); 4-Amino-N-(6-cloro-3-piridazinil) bencen sulfonamida (Sulfacloro piridazina) y sus sales y/o los siguientes productos y sus sales: 4-Amino-N-(4,6-dimetil-2-pirimidinil) bencensulfonamida (Sulfametazina, Sulfadimetilpirimidina, Sulfadimidina); 4-amino-N-(4-metil-2-pirimidinil) bencensulfonamida (Sulfamerazina); 4-amino-N-(5-metil-</w:t>
            </w:r>
            <w:r w:rsidRPr="00C60EFB">
              <w:rPr>
                <w:szCs w:val="18"/>
              </w:rPr>
              <w:lastRenderedPageBreak/>
              <w:t>1,3,4-tiadiazolil-2) bencensulfonamida (Sulfametizol); 4-amino-N-(2,6-dimetoxi-4-pirimidinil) bencensulfonamida (Sulfadimetoxina); 4-Aminobencensulfonamida (Sulfanilamida); 4-amino-N-(3-metil-1-fenil-1H-pirazolil-5) bencensulfonamida (Sulfapirazol); Etadisulfatiazol; Sulfamonometoxina.</w:t>
            </w:r>
            <w:r w:rsidRPr="00C60EFB">
              <w:rPr>
                <w:szCs w:val="18"/>
                <w:lang w:val="es-419"/>
              </w:rPr>
              <w:t xml:space="preserve"> Sulfabromomerasina; Sulfabromometasina; Sulfacetamida base; Sulfacloropiracina; Sulfacloropiridazina; Sulfacloropiridazina sódica; Sulfadiazina de plata; Sulfadiazina sódica; Sulfadimetoxina sódica; Sulfadoxina; Sulfafenasol; Sulfaguanidina; Sulfamerazina sódica anhidra; Sulfamerazina sódica monohidrato; Sulfametacina; Sulfametoxasol; Sulfametoxipiridasina; Sulfapiridina; Sulfaquinoxalina; Sulfaquinoxalina sódica; Sulfatiazol sódico; Sulfatiazol sódico monohidrato (sesquihidrato).</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Ácido p-(dipropilsulfamil) benzóico (Probenecid).</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02</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Sulfaguanidina; acetil sulfaguanidina.</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05</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N-1-(2-Quinoxalinil) sulfanilamida (Sulfaquinoxalina).</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11</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Sulfacetamida.</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13</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Sulfanilamidopirimidina (Sulfadiazina).</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14</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Sulfatiazol.</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20</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Sulfapiridina y sus derivados de sustitución.</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25</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3-Sulfanilamido-5-metilisoxazol (Sulfametoxazol).</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29</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4-Amino-N-(6-cloro-3-piridazinil) bencen sulfonamida (Sulfacloro piridazina) y sus sales.</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lastRenderedPageBreak/>
              <w:t>99</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Las demás.</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rPr>
                <w:b/>
                <w:szCs w:val="18"/>
              </w:rPr>
            </w:pPr>
            <w:r w:rsidRPr="00C60EFB">
              <w:rPr>
                <w:b/>
                <w:szCs w:val="18"/>
              </w:rPr>
              <w:t>2937.12.02</w:t>
            </w:r>
          </w:p>
        </w:tc>
        <w:tc>
          <w:tcPr>
            <w:tcW w:w="3714" w:type="dxa"/>
            <w:vAlign w:val="center"/>
          </w:tcPr>
          <w:p w:rsidR="00130585" w:rsidRPr="00C60EFB" w:rsidRDefault="00130585" w:rsidP="009733A3">
            <w:pPr>
              <w:pStyle w:val="Texto"/>
              <w:spacing w:before="40" w:after="40"/>
              <w:ind w:firstLine="0"/>
              <w:rPr>
                <w:b/>
                <w:szCs w:val="18"/>
              </w:rPr>
            </w:pPr>
            <w:r w:rsidRPr="00C60EFB">
              <w:rPr>
                <w:b/>
                <w:szCs w:val="18"/>
              </w:rPr>
              <w:t>Insulina y sus sales.</w:t>
            </w:r>
          </w:p>
        </w:tc>
        <w:tc>
          <w:tcPr>
            <w:tcW w:w="3198" w:type="dxa"/>
            <w:vAlign w:val="center"/>
          </w:tcPr>
          <w:p w:rsidR="00130585" w:rsidRPr="00C60EFB" w:rsidRDefault="00130585" w:rsidP="009733A3">
            <w:pPr>
              <w:pStyle w:val="Texto"/>
              <w:spacing w:before="40" w:after="40"/>
              <w:ind w:firstLine="0"/>
              <w:rPr>
                <w:szCs w:val="18"/>
              </w:rPr>
            </w:pPr>
            <w:r w:rsidRPr="00C60EFB">
              <w:rPr>
                <w:b/>
                <w:szCs w:val="18"/>
              </w:rPr>
              <w:t>Únicamente</w:t>
            </w:r>
            <w:r w:rsidRPr="00C60EFB">
              <w:rPr>
                <w:szCs w:val="18"/>
              </w:rPr>
              <w:t>: Insulina</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Insulina.</w:t>
            </w:r>
          </w:p>
        </w:tc>
        <w:tc>
          <w:tcPr>
            <w:tcW w:w="3198" w:type="dxa"/>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rPr>
                <w:b/>
                <w:szCs w:val="18"/>
              </w:rPr>
            </w:pPr>
            <w:r w:rsidRPr="00C60EFB">
              <w:rPr>
                <w:b/>
                <w:szCs w:val="18"/>
              </w:rPr>
              <w:t>2937.19.99</w:t>
            </w:r>
          </w:p>
        </w:tc>
        <w:tc>
          <w:tcPr>
            <w:tcW w:w="3714" w:type="dxa"/>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ind w:firstLine="0"/>
              <w:rPr>
                <w:szCs w:val="18"/>
              </w:rPr>
            </w:pPr>
            <w:r w:rsidRPr="00C60EFB">
              <w:rPr>
                <w:b/>
                <w:szCs w:val="18"/>
              </w:rPr>
              <w:t>Únicamente</w:t>
            </w:r>
            <w:r w:rsidRPr="00C60EFB">
              <w:rPr>
                <w:szCs w:val="18"/>
              </w:rPr>
              <w:t>: Adrenocorticotropina (Corticotropina); gonadotropinas sérica o coriónica; tiroglobulina; hipofamina o sus ésteres.</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rPr>
                <w:b/>
                <w:szCs w:val="18"/>
              </w:rPr>
            </w:pPr>
            <w:r w:rsidRPr="00C60EFB">
              <w:rPr>
                <w:b/>
                <w:szCs w:val="18"/>
              </w:rPr>
              <w:t>2937.22.99</w:t>
            </w:r>
          </w:p>
        </w:tc>
        <w:tc>
          <w:tcPr>
            <w:tcW w:w="3714" w:type="dxa"/>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ind w:firstLine="0"/>
              <w:rPr>
                <w:szCs w:val="18"/>
              </w:rPr>
            </w:pPr>
            <w:r w:rsidRPr="00C60EFB">
              <w:rPr>
                <w:b/>
                <w:szCs w:val="18"/>
              </w:rPr>
              <w:t xml:space="preserve">Únicamente: </w:t>
            </w:r>
            <w:r w:rsidRPr="00C60EFB">
              <w:rPr>
                <w:szCs w:val="18"/>
              </w:rPr>
              <w:t>Dexametasona, sus sales o sus ésteres para uso o consumo animal; Betametasona, sus sales o sus ésteres para uso o consumo animal; Acetato de fluperolona para uso o consumo animal.</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lang w:val="es-419"/>
              </w:rPr>
            </w:pPr>
            <w:r w:rsidRPr="00C60EFB">
              <w:rPr>
                <w:szCs w:val="18"/>
                <w:lang w:val="es-419"/>
              </w:rPr>
              <w:t>01</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Dexametasona, sus sales o sus ésteres.</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lang w:val="es-419"/>
              </w:rPr>
            </w:pPr>
            <w:r w:rsidRPr="00C60EFB">
              <w:rPr>
                <w:szCs w:val="18"/>
                <w:lang w:val="es-419"/>
              </w:rPr>
              <w:t>02</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Betametasona, sus sales o sus ésteres.</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lang w:val="es-419"/>
              </w:rPr>
            </w:pPr>
            <w:r w:rsidRPr="00C60EFB">
              <w:rPr>
                <w:szCs w:val="18"/>
              </w:rPr>
              <w:t>99</w:t>
            </w:r>
          </w:p>
        </w:tc>
        <w:tc>
          <w:tcPr>
            <w:tcW w:w="3714" w:type="dxa"/>
            <w:vAlign w:val="center"/>
          </w:tcPr>
          <w:p w:rsidR="00130585" w:rsidRPr="00C60EFB" w:rsidRDefault="00130585" w:rsidP="009733A3">
            <w:pPr>
              <w:pStyle w:val="Texto"/>
              <w:spacing w:before="40" w:after="40"/>
              <w:ind w:firstLine="0"/>
              <w:rPr>
                <w:b/>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rPr>
                <w:b/>
                <w:szCs w:val="18"/>
              </w:rPr>
            </w:pPr>
            <w:r w:rsidRPr="00C60EFB">
              <w:rPr>
                <w:b/>
                <w:szCs w:val="18"/>
              </w:rPr>
              <w:t>2937.23.04</w:t>
            </w:r>
          </w:p>
        </w:tc>
        <w:tc>
          <w:tcPr>
            <w:tcW w:w="3714" w:type="dxa"/>
            <w:vAlign w:val="center"/>
          </w:tcPr>
          <w:p w:rsidR="00130585" w:rsidRPr="00C60EFB" w:rsidRDefault="00130585" w:rsidP="009733A3">
            <w:pPr>
              <w:pStyle w:val="Texto"/>
              <w:spacing w:before="40" w:after="40"/>
              <w:ind w:firstLine="0"/>
              <w:rPr>
                <w:b/>
                <w:szCs w:val="18"/>
              </w:rPr>
            </w:pPr>
            <w:r w:rsidRPr="00C60EFB">
              <w:rPr>
                <w:b/>
                <w:szCs w:val="18"/>
              </w:rPr>
              <w:t>Progesterona.</w:t>
            </w:r>
          </w:p>
        </w:tc>
        <w:tc>
          <w:tcPr>
            <w:tcW w:w="3198" w:type="dxa"/>
            <w:vMerge w:val="restart"/>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Progesterona.</w:t>
            </w:r>
          </w:p>
        </w:tc>
        <w:tc>
          <w:tcPr>
            <w:tcW w:w="3198" w:type="dxa"/>
            <w:vMerge/>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rPr>
                <w:b/>
                <w:szCs w:val="18"/>
              </w:rPr>
            </w:pPr>
            <w:r w:rsidRPr="00C60EFB">
              <w:rPr>
                <w:b/>
                <w:szCs w:val="18"/>
              </w:rPr>
              <w:t>2937.23.05</w:t>
            </w:r>
          </w:p>
        </w:tc>
        <w:tc>
          <w:tcPr>
            <w:tcW w:w="3714" w:type="dxa"/>
            <w:vAlign w:val="center"/>
          </w:tcPr>
          <w:p w:rsidR="00130585" w:rsidRPr="00C60EFB" w:rsidRDefault="00130585" w:rsidP="009733A3">
            <w:pPr>
              <w:pStyle w:val="Texto"/>
              <w:spacing w:before="40" w:after="40"/>
              <w:ind w:firstLine="0"/>
              <w:rPr>
                <w:b/>
                <w:szCs w:val="18"/>
              </w:rPr>
            </w:pPr>
            <w:r w:rsidRPr="00C60EFB">
              <w:rPr>
                <w:b/>
                <w:szCs w:val="18"/>
              </w:rPr>
              <w:t>Estriol, sus sales o sus ésteres.</w:t>
            </w:r>
          </w:p>
        </w:tc>
        <w:tc>
          <w:tcPr>
            <w:tcW w:w="3198" w:type="dxa"/>
            <w:vMerge w:val="restart"/>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Estriol, sus sales o sus ésteres.</w:t>
            </w:r>
          </w:p>
        </w:tc>
        <w:tc>
          <w:tcPr>
            <w:tcW w:w="3198" w:type="dxa"/>
            <w:vMerge/>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rPr>
                <w:b/>
                <w:szCs w:val="18"/>
              </w:rPr>
            </w:pPr>
            <w:r w:rsidRPr="00C60EFB">
              <w:rPr>
                <w:b/>
                <w:szCs w:val="18"/>
              </w:rPr>
              <w:t>2937.23.07</w:t>
            </w:r>
          </w:p>
        </w:tc>
        <w:tc>
          <w:tcPr>
            <w:tcW w:w="3714" w:type="dxa"/>
            <w:vAlign w:val="center"/>
          </w:tcPr>
          <w:p w:rsidR="00130585" w:rsidRPr="00C60EFB" w:rsidRDefault="00130585" w:rsidP="009733A3">
            <w:pPr>
              <w:pStyle w:val="Texto"/>
              <w:spacing w:before="40" w:after="40" w:line="224" w:lineRule="exact"/>
              <w:ind w:firstLine="0"/>
              <w:rPr>
                <w:b/>
                <w:szCs w:val="18"/>
              </w:rPr>
            </w:pPr>
            <w:r w:rsidRPr="00C60EFB">
              <w:rPr>
                <w:b/>
                <w:szCs w:val="18"/>
              </w:rPr>
              <w:t>Acetato de medroxiprogesterona.</w:t>
            </w:r>
          </w:p>
        </w:tc>
        <w:tc>
          <w:tcPr>
            <w:tcW w:w="3198"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Acetato de medroxiprogesterona.</w:t>
            </w:r>
          </w:p>
        </w:tc>
        <w:tc>
          <w:tcPr>
            <w:tcW w:w="3198"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rPr>
                <w:b/>
                <w:szCs w:val="18"/>
              </w:rPr>
            </w:pPr>
            <w:r w:rsidRPr="00C60EFB">
              <w:rPr>
                <w:b/>
                <w:szCs w:val="18"/>
              </w:rPr>
              <w:t>2937.23.08</w:t>
            </w:r>
          </w:p>
        </w:tc>
        <w:tc>
          <w:tcPr>
            <w:tcW w:w="3714" w:type="dxa"/>
            <w:vAlign w:val="center"/>
          </w:tcPr>
          <w:p w:rsidR="00130585" w:rsidRPr="00C60EFB" w:rsidRDefault="00130585" w:rsidP="009733A3">
            <w:pPr>
              <w:pStyle w:val="Texto"/>
              <w:spacing w:before="40" w:after="40" w:line="224" w:lineRule="exact"/>
              <w:ind w:firstLine="0"/>
              <w:rPr>
                <w:b/>
                <w:szCs w:val="18"/>
              </w:rPr>
            </w:pPr>
            <w:r w:rsidRPr="00C60EFB">
              <w:rPr>
                <w:b/>
                <w:szCs w:val="18"/>
              </w:rPr>
              <w:t>Acetato de clormadinona.</w:t>
            </w:r>
          </w:p>
        </w:tc>
        <w:tc>
          <w:tcPr>
            <w:tcW w:w="3198"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Acetato de clormadinona.</w:t>
            </w:r>
          </w:p>
        </w:tc>
        <w:tc>
          <w:tcPr>
            <w:tcW w:w="3198"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rPr>
                <w:b/>
                <w:szCs w:val="18"/>
              </w:rPr>
            </w:pPr>
            <w:r w:rsidRPr="00C60EFB">
              <w:rPr>
                <w:b/>
                <w:szCs w:val="18"/>
              </w:rPr>
              <w:t>2937.23.10</w:t>
            </w:r>
          </w:p>
        </w:tc>
        <w:tc>
          <w:tcPr>
            <w:tcW w:w="3714" w:type="dxa"/>
            <w:vAlign w:val="center"/>
          </w:tcPr>
          <w:p w:rsidR="00130585" w:rsidRPr="00C60EFB" w:rsidRDefault="00130585" w:rsidP="009733A3">
            <w:pPr>
              <w:pStyle w:val="Texto"/>
              <w:spacing w:before="40" w:after="40" w:line="224" w:lineRule="exact"/>
              <w:ind w:firstLine="0"/>
              <w:rPr>
                <w:b/>
                <w:szCs w:val="18"/>
              </w:rPr>
            </w:pPr>
            <w:r w:rsidRPr="00C60EFB">
              <w:rPr>
                <w:b/>
                <w:szCs w:val="18"/>
              </w:rPr>
              <w:t>Acetato de megestrol.</w:t>
            </w:r>
          </w:p>
        </w:tc>
        <w:tc>
          <w:tcPr>
            <w:tcW w:w="3198"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Acetato de megestrol.</w:t>
            </w:r>
          </w:p>
        </w:tc>
        <w:tc>
          <w:tcPr>
            <w:tcW w:w="3198"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rPr>
                <w:b/>
                <w:szCs w:val="18"/>
              </w:rPr>
            </w:pPr>
            <w:r w:rsidRPr="00C60EFB">
              <w:rPr>
                <w:b/>
                <w:szCs w:val="18"/>
              </w:rPr>
              <w:t>2937.23.17</w:t>
            </w:r>
          </w:p>
        </w:tc>
        <w:tc>
          <w:tcPr>
            <w:tcW w:w="3714" w:type="dxa"/>
            <w:vAlign w:val="center"/>
          </w:tcPr>
          <w:p w:rsidR="00130585" w:rsidRPr="00C60EFB" w:rsidRDefault="00130585" w:rsidP="009733A3">
            <w:pPr>
              <w:pStyle w:val="Texto"/>
              <w:spacing w:before="40" w:after="40" w:line="224" w:lineRule="exact"/>
              <w:ind w:firstLine="0"/>
              <w:rPr>
                <w:b/>
                <w:szCs w:val="18"/>
              </w:rPr>
            </w:pPr>
            <w:r w:rsidRPr="00C60EFB">
              <w:rPr>
                <w:b/>
                <w:szCs w:val="18"/>
              </w:rPr>
              <w:t>Etinilestradiol, sus ésteres o sus sales.</w:t>
            </w:r>
          </w:p>
        </w:tc>
        <w:tc>
          <w:tcPr>
            <w:tcW w:w="3198"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Etinilestradiol, sus ésteres o sus sales.</w:t>
            </w:r>
          </w:p>
        </w:tc>
        <w:tc>
          <w:tcPr>
            <w:tcW w:w="3198"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rPr>
                <w:b/>
                <w:szCs w:val="18"/>
              </w:rPr>
            </w:pPr>
            <w:r w:rsidRPr="00C60EFB">
              <w:rPr>
                <w:b/>
                <w:szCs w:val="18"/>
              </w:rPr>
              <w:t>2937.23.18</w:t>
            </w:r>
          </w:p>
        </w:tc>
        <w:tc>
          <w:tcPr>
            <w:tcW w:w="3714" w:type="dxa"/>
            <w:vAlign w:val="center"/>
          </w:tcPr>
          <w:p w:rsidR="00130585" w:rsidRPr="00C60EFB" w:rsidRDefault="00130585" w:rsidP="009733A3">
            <w:pPr>
              <w:pStyle w:val="Texto"/>
              <w:spacing w:before="40" w:after="40" w:line="224" w:lineRule="exact"/>
              <w:ind w:firstLine="0"/>
              <w:rPr>
                <w:b/>
                <w:szCs w:val="18"/>
              </w:rPr>
            </w:pPr>
            <w:r w:rsidRPr="00C60EFB">
              <w:rPr>
                <w:b/>
                <w:szCs w:val="18"/>
              </w:rPr>
              <w:t>Mestranol.</w:t>
            </w:r>
          </w:p>
        </w:tc>
        <w:tc>
          <w:tcPr>
            <w:tcW w:w="3198"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Mestranol.</w:t>
            </w:r>
          </w:p>
        </w:tc>
        <w:tc>
          <w:tcPr>
            <w:tcW w:w="3198"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rPr>
                <w:b/>
                <w:szCs w:val="18"/>
              </w:rPr>
            </w:pPr>
            <w:r w:rsidRPr="00C60EFB">
              <w:rPr>
                <w:b/>
                <w:szCs w:val="18"/>
              </w:rPr>
              <w:t>2937.23.21</w:t>
            </w:r>
          </w:p>
        </w:tc>
        <w:tc>
          <w:tcPr>
            <w:tcW w:w="3714" w:type="dxa"/>
            <w:vAlign w:val="center"/>
          </w:tcPr>
          <w:p w:rsidR="00130585" w:rsidRPr="00C60EFB" w:rsidRDefault="00130585" w:rsidP="009733A3">
            <w:pPr>
              <w:pStyle w:val="Texto"/>
              <w:spacing w:before="40" w:after="40" w:line="224" w:lineRule="exact"/>
              <w:ind w:firstLine="0"/>
              <w:rPr>
                <w:b/>
                <w:szCs w:val="18"/>
              </w:rPr>
            </w:pPr>
            <w:r w:rsidRPr="00C60EFB">
              <w:rPr>
                <w:b/>
                <w:szCs w:val="18"/>
              </w:rPr>
              <w:t>Delmadinona, sus sales o sus ésteres.</w:t>
            </w:r>
          </w:p>
        </w:tc>
        <w:tc>
          <w:tcPr>
            <w:tcW w:w="3198"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Delmadinona, sus sales o sus ésteres.</w:t>
            </w:r>
          </w:p>
        </w:tc>
        <w:tc>
          <w:tcPr>
            <w:tcW w:w="3198"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rPr>
                <w:b/>
                <w:szCs w:val="18"/>
              </w:rPr>
            </w:pPr>
            <w:r w:rsidRPr="00C60EFB">
              <w:rPr>
                <w:b/>
                <w:szCs w:val="18"/>
              </w:rPr>
              <w:t>2937.23.22</w:t>
            </w:r>
          </w:p>
        </w:tc>
        <w:tc>
          <w:tcPr>
            <w:tcW w:w="3714" w:type="dxa"/>
            <w:vAlign w:val="center"/>
          </w:tcPr>
          <w:p w:rsidR="00130585" w:rsidRPr="00C60EFB" w:rsidRDefault="00130585" w:rsidP="009733A3">
            <w:pPr>
              <w:pStyle w:val="Texto"/>
              <w:spacing w:before="40" w:after="40" w:line="224" w:lineRule="exact"/>
              <w:ind w:firstLine="0"/>
              <w:rPr>
                <w:b/>
                <w:szCs w:val="18"/>
              </w:rPr>
            </w:pPr>
            <w:r w:rsidRPr="00C60EFB">
              <w:rPr>
                <w:b/>
                <w:szCs w:val="18"/>
              </w:rPr>
              <w:t>Acetofénido de dihidroxiprogesterona (Algestona acetofénido).</w:t>
            </w:r>
          </w:p>
        </w:tc>
        <w:tc>
          <w:tcPr>
            <w:tcW w:w="3198"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Acetofénido de dihidroxiprogesterona (Algestona acetofénido).</w:t>
            </w:r>
          </w:p>
        </w:tc>
        <w:tc>
          <w:tcPr>
            <w:tcW w:w="3198"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rPr>
                <w:b/>
                <w:szCs w:val="18"/>
              </w:rPr>
            </w:pPr>
            <w:r w:rsidRPr="00C60EFB">
              <w:rPr>
                <w:b/>
                <w:szCs w:val="18"/>
              </w:rPr>
              <w:t>2937.23.99</w:t>
            </w:r>
          </w:p>
        </w:tc>
        <w:tc>
          <w:tcPr>
            <w:tcW w:w="3714" w:type="dxa"/>
            <w:vAlign w:val="center"/>
          </w:tcPr>
          <w:p w:rsidR="00130585" w:rsidRPr="00C60EFB" w:rsidRDefault="00130585" w:rsidP="009733A3">
            <w:pPr>
              <w:pStyle w:val="Texto"/>
              <w:spacing w:before="40" w:after="40" w:line="224"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24" w:lineRule="exact"/>
              <w:ind w:firstLine="0"/>
              <w:rPr>
                <w:szCs w:val="18"/>
              </w:rPr>
            </w:pPr>
            <w:r w:rsidRPr="00C60EFB">
              <w:rPr>
                <w:b/>
                <w:szCs w:val="18"/>
              </w:rPr>
              <w:t>Excepto:</w:t>
            </w:r>
            <w:r w:rsidRPr="00C60EFB">
              <w:rPr>
                <w:szCs w:val="18"/>
              </w:rPr>
              <w:t xml:space="preserve"> Acetato de fluorogestona; 3-Metoxi-2,5(10)-estradien-17-ona.</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Estrona.</w:t>
            </w:r>
          </w:p>
        </w:tc>
        <w:tc>
          <w:tcPr>
            <w:tcW w:w="3198" w:type="dxa"/>
            <w:vMerge/>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02</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Estrógenos equinos.</w:t>
            </w:r>
          </w:p>
        </w:tc>
        <w:tc>
          <w:tcPr>
            <w:tcW w:w="3198" w:type="dxa"/>
            <w:vMerge/>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03</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Estradiol, sus sales o sus ésteres.</w:t>
            </w:r>
          </w:p>
        </w:tc>
        <w:tc>
          <w:tcPr>
            <w:tcW w:w="3198" w:type="dxa"/>
            <w:vMerge/>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04</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Acetato de 17-alfa-Hidroxiprogesterona.</w:t>
            </w:r>
          </w:p>
        </w:tc>
        <w:tc>
          <w:tcPr>
            <w:tcW w:w="3198" w:type="dxa"/>
            <w:vMerge/>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05</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Hidroxiprogesterona, sus sales o sus ésteres, excepto lo comprendido en el número de identificación comercial 2937.23.99.04.</w:t>
            </w:r>
          </w:p>
        </w:tc>
        <w:tc>
          <w:tcPr>
            <w:tcW w:w="3198" w:type="dxa"/>
            <w:vMerge/>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06</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Noretisterona (noretindrona), sus sales o sus ésteres.</w:t>
            </w:r>
          </w:p>
        </w:tc>
        <w:tc>
          <w:tcPr>
            <w:tcW w:w="3198" w:type="dxa"/>
            <w:vMerge/>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rPr>
                <w:b/>
                <w:szCs w:val="18"/>
              </w:rPr>
            </w:pPr>
            <w:r w:rsidRPr="00C60EFB">
              <w:rPr>
                <w:b/>
                <w:szCs w:val="18"/>
              </w:rPr>
              <w:t>2937.29.19</w:t>
            </w:r>
          </w:p>
        </w:tc>
        <w:tc>
          <w:tcPr>
            <w:tcW w:w="3714" w:type="dxa"/>
            <w:vAlign w:val="center"/>
          </w:tcPr>
          <w:p w:rsidR="00130585" w:rsidRPr="00C60EFB" w:rsidRDefault="00130585" w:rsidP="009733A3">
            <w:pPr>
              <w:pStyle w:val="Texto"/>
              <w:spacing w:before="40" w:after="40" w:line="224" w:lineRule="exact"/>
              <w:ind w:firstLine="0"/>
              <w:rPr>
                <w:b/>
                <w:szCs w:val="18"/>
              </w:rPr>
            </w:pPr>
            <w:r w:rsidRPr="00C60EFB">
              <w:rPr>
                <w:b/>
                <w:szCs w:val="18"/>
              </w:rPr>
              <w:t>Metiltestosterona.</w:t>
            </w:r>
          </w:p>
        </w:tc>
        <w:tc>
          <w:tcPr>
            <w:tcW w:w="3198"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Metiltestosterona.</w:t>
            </w:r>
          </w:p>
        </w:tc>
        <w:tc>
          <w:tcPr>
            <w:tcW w:w="3198"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rPr>
                <w:b/>
                <w:szCs w:val="18"/>
              </w:rPr>
            </w:pPr>
            <w:r w:rsidRPr="00C60EFB">
              <w:rPr>
                <w:b/>
                <w:szCs w:val="18"/>
              </w:rPr>
              <w:t>2937.29.29</w:t>
            </w:r>
          </w:p>
        </w:tc>
        <w:tc>
          <w:tcPr>
            <w:tcW w:w="3714" w:type="dxa"/>
            <w:vAlign w:val="center"/>
          </w:tcPr>
          <w:p w:rsidR="00130585" w:rsidRPr="00C60EFB" w:rsidRDefault="00130585" w:rsidP="009733A3">
            <w:pPr>
              <w:pStyle w:val="Texto"/>
              <w:spacing w:before="40" w:after="40" w:line="224" w:lineRule="exact"/>
              <w:ind w:firstLine="0"/>
              <w:rPr>
                <w:b/>
                <w:szCs w:val="18"/>
              </w:rPr>
            </w:pPr>
            <w:r w:rsidRPr="00C60EFB">
              <w:rPr>
                <w:b/>
                <w:szCs w:val="18"/>
              </w:rPr>
              <w:t>Testosterona o sus ésteres.</w:t>
            </w:r>
          </w:p>
        </w:tc>
        <w:tc>
          <w:tcPr>
            <w:tcW w:w="3198"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Testosterona o sus ésteres.</w:t>
            </w:r>
          </w:p>
        </w:tc>
        <w:tc>
          <w:tcPr>
            <w:tcW w:w="3198"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08" w:lineRule="exact"/>
              <w:ind w:firstLine="0"/>
              <w:rPr>
                <w:b/>
                <w:szCs w:val="18"/>
              </w:rPr>
            </w:pPr>
            <w:r w:rsidRPr="00C60EFB">
              <w:rPr>
                <w:b/>
                <w:szCs w:val="18"/>
              </w:rPr>
              <w:t>2937.29.32</w:t>
            </w:r>
          </w:p>
        </w:tc>
        <w:tc>
          <w:tcPr>
            <w:tcW w:w="3714" w:type="dxa"/>
            <w:vAlign w:val="center"/>
          </w:tcPr>
          <w:p w:rsidR="00130585" w:rsidRPr="00C60EFB" w:rsidRDefault="00130585" w:rsidP="009733A3">
            <w:pPr>
              <w:pStyle w:val="Texto"/>
              <w:spacing w:before="40" w:after="40" w:line="208" w:lineRule="exact"/>
              <w:ind w:firstLine="0"/>
              <w:rPr>
                <w:b/>
                <w:szCs w:val="18"/>
              </w:rPr>
            </w:pPr>
            <w:r w:rsidRPr="00C60EFB">
              <w:rPr>
                <w:b/>
                <w:szCs w:val="18"/>
              </w:rPr>
              <w:t>17-alfa-Pregna-2,4-dien-20-ino (2,3-d)- isoxazol-17-ol (Danazol).</w:t>
            </w:r>
          </w:p>
        </w:tc>
        <w:tc>
          <w:tcPr>
            <w:tcW w:w="3198" w:type="dxa"/>
            <w:vMerge w:val="restart"/>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lastRenderedPageBreak/>
              <w:t>00</w:t>
            </w:r>
          </w:p>
        </w:tc>
        <w:tc>
          <w:tcPr>
            <w:tcW w:w="3714" w:type="dxa"/>
            <w:vAlign w:val="center"/>
          </w:tcPr>
          <w:p w:rsidR="00130585" w:rsidRPr="00C60EFB" w:rsidRDefault="00130585" w:rsidP="009733A3">
            <w:pPr>
              <w:pStyle w:val="Texto"/>
              <w:spacing w:before="40" w:after="40" w:line="208" w:lineRule="exact"/>
              <w:ind w:firstLine="0"/>
              <w:rPr>
                <w:szCs w:val="18"/>
              </w:rPr>
            </w:pPr>
            <w:r w:rsidRPr="00C60EFB">
              <w:rPr>
                <w:szCs w:val="18"/>
              </w:rPr>
              <w:t>17-alfa-Pregna-2,4-dien-20-ino (2,3-d)- isoxazol-17-ol (Danazol).</w:t>
            </w:r>
          </w:p>
        </w:tc>
        <w:tc>
          <w:tcPr>
            <w:tcW w:w="3198"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06" w:lineRule="exact"/>
              <w:ind w:firstLine="0"/>
              <w:rPr>
                <w:b/>
                <w:szCs w:val="18"/>
              </w:rPr>
            </w:pPr>
            <w:r w:rsidRPr="00C60EFB">
              <w:rPr>
                <w:b/>
                <w:szCs w:val="18"/>
              </w:rPr>
              <w:t>2937.29.99</w:t>
            </w:r>
          </w:p>
        </w:tc>
        <w:tc>
          <w:tcPr>
            <w:tcW w:w="3714" w:type="dxa"/>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07" w:lineRule="exact"/>
              <w:ind w:firstLine="0"/>
              <w:rPr>
                <w:szCs w:val="18"/>
              </w:rPr>
            </w:pPr>
            <w:r w:rsidRPr="00C60EFB">
              <w:rPr>
                <w:b/>
                <w:szCs w:val="18"/>
              </w:rPr>
              <w:t>Excepto</w:t>
            </w:r>
            <w:r w:rsidRPr="00C60EFB">
              <w:rPr>
                <w:szCs w:val="18"/>
              </w:rPr>
              <w:t>: Ésteres o sales de la metilprednisolona; 16-Dehidropregnenolona, sus sales o sus ésteres; metenolona, sus sales y sus ésteres; Enantato de prasterona; espironolactona; Acetato de 16-beta-metilprednisona; metilprednisolona base; sales o ésteres de la hidrocortisona; 17-Butirato de hidrocortisona; tigogenina; hecogenina; sarsasapogenina; 17,21-Diacetato de 6-alfa, 9-alfa-difluoro- 11-beta, 17-alfa, 21-trihidroxipregna-1,4- dien-3,20-diona; 21-Acetato de 6 alfa-fluoro-16 alfa-metil-11 beta,17-alfa,21-trihidroxipregn-4-en-3,20-diona; 19-Norandrostendiona; 17-Acetato de 6-exometilenpregn-4-en-3,20-diona; hidroxipregnenolona; isoandrosterona; metilandrostanolona; dipropionato de metandriol; oximetolona; desoxicortona, sus sales y sus ésteres; estanozolol; 17 beta-Hidroxi-17-metil-2-oxa-5 alfa- androstan-3-ona (Oxandrolona); dromostanolona, sus sales y sus ésteres; epoxipregnenolona; Beta Pregnanodiona; 21-Etoxicarboniloxi-17-alfa-hidroxi-16-beta- metil-pregna-1,4,9(11)-trieno-3,20-diona; 21-Acetato de 9 beta,11 beta-epoxi-6-alfa fluoro-16 alfa,17alfa,21-trihidroxipregna-1,4-dien-3,20-diona-16,17-acetónido.</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02</w:t>
            </w:r>
          </w:p>
        </w:tc>
        <w:tc>
          <w:tcPr>
            <w:tcW w:w="3714" w:type="dxa"/>
            <w:vAlign w:val="center"/>
          </w:tcPr>
          <w:p w:rsidR="00130585" w:rsidRPr="00C60EFB" w:rsidRDefault="00130585" w:rsidP="009733A3">
            <w:pPr>
              <w:pStyle w:val="Texto"/>
              <w:spacing w:before="40" w:after="40" w:line="206" w:lineRule="exact"/>
              <w:ind w:firstLine="0"/>
              <w:rPr>
                <w:szCs w:val="18"/>
              </w:rPr>
            </w:pPr>
            <w:r w:rsidRPr="00C60EFB">
              <w:rPr>
                <w:szCs w:val="18"/>
              </w:rPr>
              <w:t>Androstendiona; Androst-4-en-3,17-diona.</w:t>
            </w:r>
          </w:p>
        </w:tc>
        <w:tc>
          <w:tcPr>
            <w:tcW w:w="3198" w:type="dxa"/>
            <w:vMerge/>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03</w:t>
            </w:r>
          </w:p>
        </w:tc>
        <w:tc>
          <w:tcPr>
            <w:tcW w:w="3714" w:type="dxa"/>
            <w:vAlign w:val="center"/>
          </w:tcPr>
          <w:p w:rsidR="00130585" w:rsidRPr="00C60EFB" w:rsidRDefault="00130585" w:rsidP="009733A3">
            <w:pPr>
              <w:pStyle w:val="Texto"/>
              <w:spacing w:before="40" w:after="40" w:line="206" w:lineRule="exact"/>
              <w:ind w:firstLine="0"/>
              <w:rPr>
                <w:szCs w:val="18"/>
              </w:rPr>
            </w:pPr>
            <w:r w:rsidRPr="00C60EFB">
              <w:rPr>
                <w:szCs w:val="18"/>
              </w:rPr>
              <w:t>Nortestosterona, sus sales o sus ésteres.</w:t>
            </w:r>
          </w:p>
        </w:tc>
        <w:tc>
          <w:tcPr>
            <w:tcW w:w="3198" w:type="dxa"/>
            <w:vMerge/>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08" w:lineRule="exact"/>
              <w:ind w:firstLine="0"/>
              <w:rPr>
                <w:b/>
                <w:szCs w:val="18"/>
              </w:rPr>
            </w:pPr>
            <w:r w:rsidRPr="00C60EFB">
              <w:rPr>
                <w:b/>
                <w:szCs w:val="18"/>
              </w:rPr>
              <w:t>2937.90.99</w:t>
            </w:r>
          </w:p>
        </w:tc>
        <w:tc>
          <w:tcPr>
            <w:tcW w:w="3714" w:type="dxa"/>
            <w:vAlign w:val="center"/>
          </w:tcPr>
          <w:p w:rsidR="00130585" w:rsidRPr="00C60EFB" w:rsidRDefault="00130585" w:rsidP="009733A3">
            <w:pPr>
              <w:pStyle w:val="Texto"/>
              <w:spacing w:before="40" w:after="40" w:line="208"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08" w:lineRule="exact"/>
              <w:ind w:firstLine="0"/>
              <w:rPr>
                <w:szCs w:val="18"/>
              </w:rPr>
            </w:pPr>
            <w:r w:rsidRPr="00C60EFB">
              <w:rPr>
                <w:b/>
                <w:szCs w:val="18"/>
              </w:rPr>
              <w:t>Excepto</w:t>
            </w:r>
            <w:r w:rsidRPr="00C60EFB">
              <w:rPr>
                <w:szCs w:val="18"/>
              </w:rPr>
              <w:t>: Hormonas de la catecolamina, sus derivados y análogos estructurales; Epinefrina (adrenalina) y/o los derivados de los aminoácidos excepto sal de sodio de la tiroxina.</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08"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08" w:lineRule="exact"/>
              <w:ind w:firstLine="0"/>
              <w:rPr>
                <w:b/>
                <w:szCs w:val="18"/>
              </w:rPr>
            </w:pPr>
            <w:r w:rsidRPr="00C60EFB">
              <w:rPr>
                <w:b/>
                <w:szCs w:val="18"/>
              </w:rPr>
              <w:t>2941.10.03</w:t>
            </w:r>
          </w:p>
        </w:tc>
        <w:tc>
          <w:tcPr>
            <w:tcW w:w="3714" w:type="dxa"/>
            <w:vAlign w:val="center"/>
          </w:tcPr>
          <w:p w:rsidR="00130585" w:rsidRPr="00C60EFB" w:rsidRDefault="00130585" w:rsidP="009733A3">
            <w:pPr>
              <w:pStyle w:val="Texto"/>
              <w:spacing w:before="40" w:after="40" w:line="208" w:lineRule="exact"/>
              <w:ind w:firstLine="0"/>
              <w:rPr>
                <w:b/>
                <w:szCs w:val="18"/>
              </w:rPr>
            </w:pPr>
            <w:r w:rsidRPr="00C60EFB">
              <w:rPr>
                <w:b/>
                <w:szCs w:val="18"/>
              </w:rPr>
              <w:t>Bencilpenicilina procaína.</w:t>
            </w:r>
          </w:p>
        </w:tc>
        <w:tc>
          <w:tcPr>
            <w:tcW w:w="3198" w:type="dxa"/>
            <w:vMerge w:val="restart"/>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08" w:lineRule="exact"/>
              <w:ind w:firstLine="0"/>
              <w:rPr>
                <w:szCs w:val="18"/>
              </w:rPr>
            </w:pPr>
            <w:r w:rsidRPr="00C60EFB">
              <w:rPr>
                <w:szCs w:val="18"/>
              </w:rPr>
              <w:t>Bencilpenicilina procaína.</w:t>
            </w:r>
          </w:p>
        </w:tc>
        <w:tc>
          <w:tcPr>
            <w:tcW w:w="3198"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08" w:lineRule="exact"/>
              <w:ind w:firstLine="0"/>
              <w:rPr>
                <w:b/>
                <w:szCs w:val="18"/>
              </w:rPr>
            </w:pPr>
            <w:r w:rsidRPr="00C60EFB">
              <w:rPr>
                <w:b/>
                <w:szCs w:val="18"/>
              </w:rPr>
              <w:t>2941.10.07</w:t>
            </w:r>
          </w:p>
        </w:tc>
        <w:tc>
          <w:tcPr>
            <w:tcW w:w="3714" w:type="dxa"/>
            <w:vAlign w:val="center"/>
          </w:tcPr>
          <w:p w:rsidR="00130585" w:rsidRPr="00C60EFB" w:rsidRDefault="00130585" w:rsidP="009733A3">
            <w:pPr>
              <w:pStyle w:val="Texto"/>
              <w:spacing w:before="40" w:after="40" w:line="208" w:lineRule="exact"/>
              <w:ind w:firstLine="0"/>
              <w:rPr>
                <w:b/>
                <w:szCs w:val="18"/>
              </w:rPr>
            </w:pPr>
            <w:r w:rsidRPr="00C60EFB">
              <w:rPr>
                <w:b/>
                <w:szCs w:val="18"/>
              </w:rPr>
              <w:t>3-Fenil-5-metil-4-isoxazolil penicilina sódica (Oxacilina sódica).</w:t>
            </w:r>
          </w:p>
        </w:tc>
        <w:tc>
          <w:tcPr>
            <w:tcW w:w="3198" w:type="dxa"/>
            <w:vMerge w:val="restart"/>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08" w:lineRule="exact"/>
              <w:ind w:firstLine="0"/>
              <w:rPr>
                <w:szCs w:val="18"/>
              </w:rPr>
            </w:pPr>
            <w:r w:rsidRPr="00C60EFB">
              <w:rPr>
                <w:szCs w:val="18"/>
              </w:rPr>
              <w:t>3-Fenil-5-metil-4-isoxazolil penicilina sódica (Oxacilina sódica).</w:t>
            </w:r>
          </w:p>
        </w:tc>
        <w:tc>
          <w:tcPr>
            <w:tcW w:w="3198"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rPr>
                <w:b/>
                <w:szCs w:val="18"/>
              </w:rPr>
            </w:pPr>
            <w:r w:rsidRPr="00C60EFB">
              <w:rPr>
                <w:b/>
                <w:szCs w:val="18"/>
              </w:rPr>
              <w:lastRenderedPageBreak/>
              <w:t>2941.10.08</w:t>
            </w:r>
          </w:p>
        </w:tc>
        <w:tc>
          <w:tcPr>
            <w:tcW w:w="3714" w:type="dxa"/>
            <w:vAlign w:val="center"/>
          </w:tcPr>
          <w:p w:rsidR="00130585" w:rsidRPr="00C60EFB" w:rsidRDefault="00130585" w:rsidP="009733A3">
            <w:pPr>
              <w:pStyle w:val="Texto"/>
              <w:spacing w:before="40" w:after="40" w:line="246" w:lineRule="exact"/>
              <w:ind w:firstLine="0"/>
              <w:rPr>
                <w:b/>
                <w:szCs w:val="18"/>
              </w:rPr>
            </w:pPr>
            <w:r w:rsidRPr="00C60EFB">
              <w:rPr>
                <w:b/>
                <w:szCs w:val="18"/>
              </w:rPr>
              <w:t>3-(2,6-diclorofenil)-5-metil-4-isoxazolil penicilina sódica (Dicloxacilina sódica).</w:t>
            </w:r>
          </w:p>
        </w:tc>
        <w:tc>
          <w:tcPr>
            <w:tcW w:w="3198" w:type="dxa"/>
            <w:vMerge w:val="restart"/>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3-(2,6-diclorofenil)-5-metil-4-isoxazolil penicilina sódica (Dicloxacilina sódica).</w:t>
            </w:r>
          </w:p>
        </w:tc>
        <w:tc>
          <w:tcPr>
            <w:tcW w:w="3198" w:type="dxa"/>
            <w:vMerge/>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rPr>
                <w:b/>
                <w:szCs w:val="18"/>
              </w:rPr>
            </w:pPr>
            <w:r w:rsidRPr="00C60EFB">
              <w:rPr>
                <w:b/>
                <w:szCs w:val="18"/>
              </w:rPr>
              <w:t>2941.10.12</w:t>
            </w:r>
          </w:p>
        </w:tc>
        <w:tc>
          <w:tcPr>
            <w:tcW w:w="3714" w:type="dxa"/>
            <w:vAlign w:val="center"/>
          </w:tcPr>
          <w:p w:rsidR="00130585" w:rsidRPr="00C60EFB" w:rsidRDefault="00130585" w:rsidP="009733A3">
            <w:pPr>
              <w:pStyle w:val="Texto"/>
              <w:spacing w:before="40" w:after="40" w:line="246" w:lineRule="exact"/>
              <w:ind w:firstLine="0"/>
              <w:rPr>
                <w:b/>
                <w:szCs w:val="18"/>
              </w:rPr>
            </w:pPr>
            <w:r w:rsidRPr="00C60EFB">
              <w:rPr>
                <w:b/>
                <w:szCs w:val="18"/>
              </w:rPr>
              <w:t>Amoxicilina trihidratada.</w:t>
            </w:r>
          </w:p>
        </w:tc>
        <w:tc>
          <w:tcPr>
            <w:tcW w:w="3198" w:type="dxa"/>
            <w:vMerge w:val="restart"/>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Amoxicilina trihidratada.</w:t>
            </w:r>
          </w:p>
        </w:tc>
        <w:tc>
          <w:tcPr>
            <w:tcW w:w="3198" w:type="dxa"/>
            <w:vMerge/>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rPr>
                <w:b/>
                <w:szCs w:val="18"/>
              </w:rPr>
            </w:pPr>
            <w:r w:rsidRPr="00C60EFB">
              <w:rPr>
                <w:b/>
                <w:szCs w:val="18"/>
              </w:rPr>
              <w:t>2941.10.99</w:t>
            </w:r>
          </w:p>
        </w:tc>
        <w:tc>
          <w:tcPr>
            <w:tcW w:w="3714" w:type="dxa"/>
            <w:vAlign w:val="center"/>
          </w:tcPr>
          <w:p w:rsidR="00130585" w:rsidRPr="00C60EFB" w:rsidRDefault="00130585" w:rsidP="009733A3">
            <w:pPr>
              <w:pStyle w:val="Texto"/>
              <w:spacing w:before="40" w:after="40" w:line="246"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Bencilpenicilina potásica.</w:t>
            </w:r>
          </w:p>
        </w:tc>
        <w:tc>
          <w:tcPr>
            <w:tcW w:w="3198" w:type="dxa"/>
            <w:vMerge/>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02</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Ampicilina o sus sales.</w:t>
            </w:r>
          </w:p>
        </w:tc>
        <w:tc>
          <w:tcPr>
            <w:tcW w:w="3198" w:type="dxa"/>
            <w:vMerge/>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rPr>
                <w:b/>
                <w:szCs w:val="18"/>
              </w:rPr>
            </w:pPr>
            <w:r w:rsidRPr="00C60EFB">
              <w:rPr>
                <w:b/>
                <w:szCs w:val="18"/>
              </w:rPr>
              <w:t>2941.20.01</w:t>
            </w:r>
          </w:p>
        </w:tc>
        <w:tc>
          <w:tcPr>
            <w:tcW w:w="3714" w:type="dxa"/>
            <w:vAlign w:val="center"/>
          </w:tcPr>
          <w:p w:rsidR="00130585" w:rsidRPr="00C60EFB" w:rsidRDefault="00130585" w:rsidP="009733A3">
            <w:pPr>
              <w:pStyle w:val="Texto"/>
              <w:spacing w:before="40" w:after="40" w:line="246" w:lineRule="exact"/>
              <w:ind w:firstLine="0"/>
              <w:rPr>
                <w:b/>
                <w:szCs w:val="18"/>
              </w:rPr>
            </w:pPr>
            <w:r w:rsidRPr="00C60EFB">
              <w:rPr>
                <w:b/>
                <w:szCs w:val="18"/>
              </w:rPr>
              <w:t>Estreptomicinas y sus derivados; sales de estos productos.</w:t>
            </w:r>
          </w:p>
        </w:tc>
        <w:tc>
          <w:tcPr>
            <w:tcW w:w="3198" w:type="dxa"/>
            <w:vMerge w:val="restart"/>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Estreptomicinas y sus derivados; sales de estos productos.</w:t>
            </w:r>
          </w:p>
        </w:tc>
        <w:tc>
          <w:tcPr>
            <w:tcW w:w="3198" w:type="dxa"/>
            <w:vMerge/>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rPr>
                <w:b/>
                <w:szCs w:val="18"/>
              </w:rPr>
            </w:pPr>
            <w:r w:rsidRPr="00C60EFB">
              <w:rPr>
                <w:b/>
                <w:szCs w:val="18"/>
              </w:rPr>
              <w:t>2941.30.04</w:t>
            </w:r>
          </w:p>
        </w:tc>
        <w:tc>
          <w:tcPr>
            <w:tcW w:w="3714" w:type="dxa"/>
            <w:vAlign w:val="center"/>
          </w:tcPr>
          <w:p w:rsidR="00130585" w:rsidRPr="00C60EFB" w:rsidRDefault="00130585" w:rsidP="009733A3">
            <w:pPr>
              <w:pStyle w:val="Texto"/>
              <w:spacing w:before="40" w:after="40" w:line="246" w:lineRule="exact"/>
              <w:ind w:firstLine="0"/>
              <w:rPr>
                <w:b/>
                <w:szCs w:val="18"/>
              </w:rPr>
            </w:pPr>
            <w:r w:rsidRPr="00C60EFB">
              <w:rPr>
                <w:b/>
                <w:szCs w:val="18"/>
              </w:rPr>
              <w:t>Tetraciclinas y sus derivados; sales de estos productos.</w:t>
            </w:r>
          </w:p>
        </w:tc>
        <w:tc>
          <w:tcPr>
            <w:tcW w:w="3198" w:type="dxa"/>
            <w:vMerge w:val="restart"/>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Tetraciclina, oxitetraciclina, pirrolidinil-metil-tetraciclina, clortetraciclina, o sus sales.</w:t>
            </w:r>
          </w:p>
        </w:tc>
        <w:tc>
          <w:tcPr>
            <w:tcW w:w="3198" w:type="dxa"/>
            <w:vMerge/>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rPr>
                <w:b/>
                <w:szCs w:val="18"/>
              </w:rPr>
            </w:pPr>
            <w:r w:rsidRPr="00C60EFB">
              <w:rPr>
                <w:b/>
                <w:szCs w:val="18"/>
              </w:rPr>
              <w:t>2941.40.04</w:t>
            </w:r>
          </w:p>
        </w:tc>
        <w:tc>
          <w:tcPr>
            <w:tcW w:w="3714" w:type="dxa"/>
            <w:vAlign w:val="center"/>
          </w:tcPr>
          <w:p w:rsidR="00130585" w:rsidRPr="00C60EFB" w:rsidRDefault="00130585" w:rsidP="009733A3">
            <w:pPr>
              <w:pStyle w:val="Texto"/>
              <w:spacing w:before="40" w:after="40" w:line="246" w:lineRule="exact"/>
              <w:ind w:firstLine="0"/>
              <w:rPr>
                <w:b/>
                <w:szCs w:val="18"/>
              </w:rPr>
            </w:pPr>
            <w:r w:rsidRPr="00C60EFB">
              <w:rPr>
                <w:b/>
                <w:szCs w:val="18"/>
              </w:rPr>
              <w:t>Cloranfenicol y sus derivados; sales de estos productos.</w:t>
            </w:r>
          </w:p>
        </w:tc>
        <w:tc>
          <w:tcPr>
            <w:tcW w:w="3198" w:type="dxa"/>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Cloranfenicol y sus derivados, excepto lo comprendido en los números de identificación comercial 2941.40.</w:t>
            </w:r>
            <w:r w:rsidRPr="00C60EFB">
              <w:rPr>
                <w:szCs w:val="18"/>
                <w:lang w:val="es-419"/>
              </w:rPr>
              <w:t>04.02</w:t>
            </w:r>
            <w:r w:rsidRPr="00C60EFB">
              <w:rPr>
                <w:szCs w:val="18"/>
              </w:rPr>
              <w:t xml:space="preserve"> y 2941.40.04.03; sales de estos productos.</w:t>
            </w:r>
          </w:p>
        </w:tc>
        <w:tc>
          <w:tcPr>
            <w:tcW w:w="3198" w:type="dxa"/>
            <w:vMerge w:val="restart"/>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02</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Tiamfenicol y sus sales.</w:t>
            </w:r>
          </w:p>
        </w:tc>
        <w:tc>
          <w:tcPr>
            <w:tcW w:w="3198" w:type="dxa"/>
            <w:vMerge/>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03</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Florfenicol y sus sales.</w:t>
            </w:r>
          </w:p>
        </w:tc>
        <w:tc>
          <w:tcPr>
            <w:tcW w:w="3198" w:type="dxa"/>
            <w:vMerge/>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rPr>
                <w:b/>
                <w:szCs w:val="18"/>
              </w:rPr>
            </w:pPr>
            <w:r w:rsidRPr="00C60EFB">
              <w:rPr>
                <w:b/>
                <w:szCs w:val="18"/>
              </w:rPr>
              <w:t>2941.50.02</w:t>
            </w:r>
          </w:p>
        </w:tc>
        <w:tc>
          <w:tcPr>
            <w:tcW w:w="3714" w:type="dxa"/>
            <w:vAlign w:val="center"/>
          </w:tcPr>
          <w:p w:rsidR="00130585" w:rsidRPr="00C60EFB" w:rsidRDefault="00130585" w:rsidP="009733A3">
            <w:pPr>
              <w:pStyle w:val="Texto"/>
              <w:spacing w:before="40" w:after="40" w:line="246" w:lineRule="exact"/>
              <w:ind w:firstLine="0"/>
              <w:rPr>
                <w:b/>
                <w:szCs w:val="18"/>
              </w:rPr>
            </w:pPr>
            <w:r w:rsidRPr="00C60EFB">
              <w:rPr>
                <w:b/>
                <w:szCs w:val="18"/>
              </w:rPr>
              <w:t>Eritromicina y sus derivados; sales de estos productos.</w:t>
            </w:r>
          </w:p>
        </w:tc>
        <w:tc>
          <w:tcPr>
            <w:tcW w:w="3198" w:type="dxa"/>
            <w:vMerge w:val="restart"/>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Eritromicina y sus derivados; sales de estos productos.</w:t>
            </w:r>
          </w:p>
        </w:tc>
        <w:tc>
          <w:tcPr>
            <w:tcW w:w="3198" w:type="dxa"/>
            <w:vMerge/>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rPr>
                <w:b/>
                <w:szCs w:val="18"/>
              </w:rPr>
            </w:pPr>
            <w:r w:rsidRPr="00C60EFB">
              <w:rPr>
                <w:b/>
                <w:szCs w:val="18"/>
              </w:rPr>
              <w:t>2941.90.17</w:t>
            </w:r>
          </w:p>
        </w:tc>
        <w:tc>
          <w:tcPr>
            <w:tcW w:w="3714" w:type="dxa"/>
            <w:vAlign w:val="center"/>
          </w:tcPr>
          <w:p w:rsidR="00130585" w:rsidRPr="00C60EFB" w:rsidRDefault="00130585" w:rsidP="009733A3">
            <w:pPr>
              <w:pStyle w:val="Texto"/>
              <w:spacing w:before="40" w:after="40" w:line="246" w:lineRule="exact"/>
              <w:ind w:firstLine="0"/>
              <w:rPr>
                <w:b/>
                <w:szCs w:val="18"/>
              </w:rPr>
            </w:pPr>
            <w:r w:rsidRPr="00C60EFB">
              <w:rPr>
                <w:b/>
                <w:szCs w:val="18"/>
              </w:rPr>
              <w:t>Lincomicina.</w:t>
            </w:r>
          </w:p>
        </w:tc>
        <w:tc>
          <w:tcPr>
            <w:tcW w:w="3198" w:type="dxa"/>
            <w:vMerge w:val="restart"/>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Lincomicina.</w:t>
            </w:r>
          </w:p>
        </w:tc>
        <w:tc>
          <w:tcPr>
            <w:tcW w:w="3198" w:type="dxa"/>
            <w:vMerge/>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rPr>
                <w:b/>
                <w:szCs w:val="18"/>
              </w:rPr>
            </w:pPr>
            <w:r w:rsidRPr="00C60EFB">
              <w:rPr>
                <w:b/>
                <w:szCs w:val="18"/>
              </w:rPr>
              <w:lastRenderedPageBreak/>
              <w:t>2941.90.99</w:t>
            </w:r>
          </w:p>
        </w:tc>
        <w:tc>
          <w:tcPr>
            <w:tcW w:w="3714" w:type="dxa"/>
            <w:vAlign w:val="center"/>
          </w:tcPr>
          <w:p w:rsidR="00130585" w:rsidRPr="00C60EFB" w:rsidRDefault="00130585" w:rsidP="009733A3">
            <w:pPr>
              <w:pStyle w:val="Texto"/>
              <w:spacing w:before="40" w:after="40" w:line="219"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19" w:lineRule="exact"/>
              <w:ind w:firstLine="0"/>
              <w:rPr>
                <w:b/>
                <w:szCs w:val="18"/>
              </w:rPr>
            </w:pPr>
            <w:r w:rsidRPr="00C60EFB">
              <w:rPr>
                <w:b/>
                <w:szCs w:val="18"/>
              </w:rPr>
              <w:t xml:space="preserve">Unicamente: </w:t>
            </w:r>
            <w:r w:rsidRPr="00C60EFB">
              <w:rPr>
                <w:szCs w:val="18"/>
              </w:rPr>
              <w:t>Para uso o consumo animal</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Rifamicina, rifampicina, sus sales o sus derivados.</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02</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Polimixina, bacitracina o sus sales.</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03</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Gramicidina, tioestreptón, espectinomicina, viomicina o sus sales.</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04</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Novobiocina, cefalosporinas, monensina, pirrolnitrina, sus sales u otros derivados de sustitución excepto lo comprendido en el número de identificación comercial 2941.90.99.08.</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05</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Nistatina, amfotericina, pimaricina, sus sales u otros derivados de sustitución.</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06</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Leucomicina, tilosina, oleandomicina, virginiamicina, o sus sales.</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07</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Sulfato de neomicina.</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08</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Monohidrato de cefalexina.</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09</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Ácido monohidratado 7-((amino-(4-hidroxi-fenil)acetil)-amino)- 3-metil-8-oxo-5-tio-1-azobiciclo (4.2.0) oct-2-eno-2-carboxílico (Cefadroxil).</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10</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Amikacina o sus sales.</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11</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Sulfato de gentamicina.</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rPr>
                <w:b/>
                <w:szCs w:val="18"/>
              </w:rPr>
            </w:pPr>
            <w:r w:rsidRPr="00C60EFB">
              <w:rPr>
                <w:b/>
                <w:szCs w:val="18"/>
              </w:rPr>
              <w:t>3002.49.99</w:t>
            </w:r>
          </w:p>
        </w:tc>
        <w:tc>
          <w:tcPr>
            <w:tcW w:w="3714" w:type="dxa"/>
            <w:vAlign w:val="center"/>
          </w:tcPr>
          <w:p w:rsidR="00130585" w:rsidRPr="00C60EFB" w:rsidRDefault="00130585" w:rsidP="009733A3">
            <w:pPr>
              <w:pStyle w:val="Texto"/>
              <w:spacing w:before="40" w:after="40" w:line="219"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19" w:lineRule="exact"/>
              <w:ind w:firstLine="0"/>
              <w:rPr>
                <w:b/>
                <w:szCs w:val="18"/>
              </w:rPr>
            </w:pPr>
            <w:r w:rsidRPr="00C60EFB">
              <w:rPr>
                <w:b/>
                <w:szCs w:val="18"/>
              </w:rPr>
              <w:t xml:space="preserve">Unicamente: </w:t>
            </w:r>
            <w:r w:rsidRPr="00C60EFB">
              <w:rPr>
                <w:szCs w:val="18"/>
              </w:rPr>
              <w:t>De origen animal</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rPr>
                <w:b/>
                <w:szCs w:val="18"/>
              </w:rPr>
            </w:pPr>
            <w:r w:rsidRPr="00C60EFB">
              <w:rPr>
                <w:b/>
                <w:szCs w:val="18"/>
              </w:rPr>
              <w:t>3002.51.01</w:t>
            </w:r>
          </w:p>
        </w:tc>
        <w:tc>
          <w:tcPr>
            <w:tcW w:w="3714" w:type="dxa"/>
            <w:vAlign w:val="center"/>
          </w:tcPr>
          <w:p w:rsidR="00130585" w:rsidRPr="00C60EFB" w:rsidRDefault="00130585" w:rsidP="009733A3">
            <w:pPr>
              <w:pStyle w:val="Texto"/>
              <w:spacing w:before="40" w:after="40" w:line="219" w:lineRule="exact"/>
              <w:ind w:firstLine="0"/>
              <w:rPr>
                <w:b/>
                <w:szCs w:val="18"/>
              </w:rPr>
            </w:pPr>
            <w:r w:rsidRPr="00C60EFB">
              <w:rPr>
                <w:b/>
                <w:szCs w:val="18"/>
              </w:rPr>
              <w:t>Productos de terapia celular.</w:t>
            </w:r>
          </w:p>
        </w:tc>
        <w:tc>
          <w:tcPr>
            <w:tcW w:w="3198" w:type="dxa"/>
            <w:vMerge w:val="restart"/>
            <w:vAlign w:val="center"/>
          </w:tcPr>
          <w:p w:rsidR="00130585" w:rsidRPr="00C60EFB" w:rsidRDefault="00130585" w:rsidP="009733A3">
            <w:pPr>
              <w:pStyle w:val="Texto"/>
              <w:spacing w:before="40" w:after="40" w:line="219" w:lineRule="exact"/>
              <w:ind w:firstLine="0"/>
              <w:rPr>
                <w:b/>
                <w:szCs w:val="18"/>
              </w:rPr>
            </w:pPr>
            <w:r w:rsidRPr="00C60EFB">
              <w:rPr>
                <w:b/>
                <w:szCs w:val="18"/>
              </w:rPr>
              <w:t xml:space="preserve">Unicamente: </w:t>
            </w:r>
            <w:r w:rsidRPr="00C60EFB">
              <w:rPr>
                <w:szCs w:val="18"/>
              </w:rPr>
              <w:t>De origen animal</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Productos de terapia celular.</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rPr>
                <w:b/>
                <w:szCs w:val="18"/>
              </w:rPr>
            </w:pPr>
            <w:r w:rsidRPr="00C60EFB">
              <w:rPr>
                <w:b/>
                <w:szCs w:val="18"/>
              </w:rPr>
              <w:t>3002.59.99</w:t>
            </w:r>
          </w:p>
        </w:tc>
        <w:tc>
          <w:tcPr>
            <w:tcW w:w="3714" w:type="dxa"/>
            <w:vAlign w:val="center"/>
          </w:tcPr>
          <w:p w:rsidR="00130585" w:rsidRPr="00C60EFB" w:rsidRDefault="00130585" w:rsidP="009733A3">
            <w:pPr>
              <w:pStyle w:val="Texto"/>
              <w:spacing w:before="40" w:after="40" w:line="219"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19" w:lineRule="exact"/>
              <w:ind w:firstLine="0"/>
              <w:rPr>
                <w:b/>
                <w:szCs w:val="18"/>
              </w:rPr>
            </w:pPr>
            <w:r w:rsidRPr="00C60EFB">
              <w:rPr>
                <w:b/>
                <w:szCs w:val="18"/>
              </w:rPr>
              <w:t xml:space="preserve">Unicamente: </w:t>
            </w:r>
            <w:r w:rsidRPr="00C60EFB">
              <w:rPr>
                <w:szCs w:val="18"/>
              </w:rPr>
              <w:t>De origen animal</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rPr>
                <w:b/>
                <w:szCs w:val="18"/>
              </w:rPr>
            </w:pPr>
            <w:r w:rsidRPr="00C60EFB">
              <w:rPr>
                <w:b/>
                <w:szCs w:val="18"/>
              </w:rPr>
              <w:t>3002.90.99</w:t>
            </w:r>
          </w:p>
        </w:tc>
        <w:tc>
          <w:tcPr>
            <w:tcW w:w="3714" w:type="dxa"/>
            <w:vAlign w:val="center"/>
          </w:tcPr>
          <w:p w:rsidR="00130585" w:rsidRPr="00C60EFB" w:rsidRDefault="00130585" w:rsidP="009733A3">
            <w:pPr>
              <w:pStyle w:val="Texto"/>
              <w:spacing w:before="40" w:after="40" w:line="219"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19" w:lineRule="exact"/>
              <w:ind w:firstLine="0"/>
              <w:rPr>
                <w:szCs w:val="18"/>
              </w:rPr>
            </w:pPr>
            <w:r w:rsidRPr="00C60EFB">
              <w:rPr>
                <w:b/>
                <w:szCs w:val="18"/>
              </w:rPr>
              <w:t>Únicamente</w:t>
            </w:r>
            <w:r w:rsidRPr="00C60EFB">
              <w:rPr>
                <w:szCs w:val="18"/>
              </w:rPr>
              <w:t>: Antitoxina diftérica.</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19"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9"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rPr>
                <w:b/>
                <w:szCs w:val="18"/>
              </w:rPr>
            </w:pPr>
            <w:r w:rsidRPr="00C60EFB">
              <w:rPr>
                <w:b/>
                <w:szCs w:val="18"/>
              </w:rPr>
              <w:t>3003.10.01</w:t>
            </w:r>
          </w:p>
        </w:tc>
        <w:tc>
          <w:tcPr>
            <w:tcW w:w="3714" w:type="dxa"/>
            <w:vAlign w:val="center"/>
          </w:tcPr>
          <w:p w:rsidR="00130585" w:rsidRPr="00C60EFB" w:rsidRDefault="00130585" w:rsidP="009733A3">
            <w:pPr>
              <w:pStyle w:val="Texto"/>
              <w:spacing w:before="40" w:after="40" w:line="219" w:lineRule="exact"/>
              <w:ind w:firstLine="0"/>
              <w:rPr>
                <w:b/>
                <w:szCs w:val="18"/>
              </w:rPr>
            </w:pPr>
            <w:r w:rsidRPr="00C60EFB">
              <w:rPr>
                <w:b/>
                <w:szCs w:val="18"/>
              </w:rPr>
              <w:t>Que contengan penicilinas o derivados de estos productos con la estructura del ácido penicilánico, o estreptomicinas o derivados de estos productos.</w:t>
            </w:r>
          </w:p>
        </w:tc>
        <w:tc>
          <w:tcPr>
            <w:tcW w:w="3198" w:type="dxa"/>
            <w:vMerge w:val="restart"/>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Que contengan penicilinas o derivados de estos productos con la estructura del ácido penicilánico, o estreptomicinas o derivados de estos productos.</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9"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2" w:lineRule="exact"/>
              <w:ind w:firstLine="0"/>
              <w:rPr>
                <w:b/>
                <w:szCs w:val="18"/>
              </w:rPr>
            </w:pPr>
            <w:r w:rsidRPr="00C60EFB">
              <w:rPr>
                <w:b/>
                <w:szCs w:val="18"/>
              </w:rPr>
              <w:lastRenderedPageBreak/>
              <w:t>3003.20.01</w:t>
            </w:r>
          </w:p>
        </w:tc>
        <w:tc>
          <w:tcPr>
            <w:tcW w:w="3714" w:type="dxa"/>
            <w:vAlign w:val="center"/>
          </w:tcPr>
          <w:p w:rsidR="00130585" w:rsidRPr="00C60EFB" w:rsidRDefault="00130585" w:rsidP="009733A3">
            <w:pPr>
              <w:pStyle w:val="Texto"/>
              <w:spacing w:before="40" w:after="40" w:line="212" w:lineRule="exact"/>
              <w:ind w:firstLine="0"/>
              <w:rPr>
                <w:b/>
                <w:szCs w:val="18"/>
              </w:rPr>
            </w:pPr>
            <w:r w:rsidRPr="00C60EFB">
              <w:rPr>
                <w:b/>
                <w:szCs w:val="18"/>
              </w:rPr>
              <w:t>Medicamentos a base de dos o más antibióticos, aún cuando contengan vitaminas u otros productos.</w:t>
            </w:r>
          </w:p>
        </w:tc>
        <w:tc>
          <w:tcPr>
            <w:tcW w:w="3198"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2" w:lineRule="exact"/>
              <w:ind w:firstLine="0"/>
              <w:rPr>
                <w:szCs w:val="18"/>
              </w:rPr>
            </w:pPr>
            <w:r w:rsidRPr="00C60EFB">
              <w:rPr>
                <w:szCs w:val="18"/>
              </w:rPr>
              <w:t>Medicamentos a base de dos o más antibióticos, aún cuando contengan vitaminas u otros productos.</w:t>
            </w:r>
          </w:p>
        </w:tc>
        <w:tc>
          <w:tcPr>
            <w:tcW w:w="3198"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rPr>
                <w:b/>
                <w:szCs w:val="18"/>
              </w:rPr>
            </w:pPr>
            <w:r w:rsidRPr="00C60EFB">
              <w:rPr>
                <w:b/>
                <w:szCs w:val="18"/>
              </w:rPr>
              <w:t>3003.20.99</w:t>
            </w:r>
          </w:p>
        </w:tc>
        <w:tc>
          <w:tcPr>
            <w:tcW w:w="3714" w:type="dxa"/>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rPr>
                <w:b/>
                <w:szCs w:val="18"/>
              </w:rPr>
            </w:pPr>
            <w:r w:rsidRPr="00C60EFB">
              <w:rPr>
                <w:b/>
                <w:szCs w:val="18"/>
              </w:rPr>
              <w:t>3004.10.01</w:t>
            </w:r>
          </w:p>
        </w:tc>
        <w:tc>
          <w:tcPr>
            <w:tcW w:w="3714" w:type="dxa"/>
            <w:vAlign w:val="center"/>
          </w:tcPr>
          <w:p w:rsidR="00130585" w:rsidRPr="00C60EFB" w:rsidRDefault="00130585" w:rsidP="009733A3">
            <w:pPr>
              <w:pStyle w:val="Texto"/>
              <w:spacing w:before="40" w:after="40" w:line="213" w:lineRule="exact"/>
              <w:ind w:firstLine="0"/>
              <w:rPr>
                <w:b/>
                <w:szCs w:val="18"/>
              </w:rPr>
            </w:pPr>
            <w:r w:rsidRPr="00C60EFB">
              <w:rPr>
                <w:b/>
                <w:szCs w:val="18"/>
              </w:rPr>
              <w:t>Antibiótico a base de piperacilina sódica.</w:t>
            </w:r>
          </w:p>
        </w:tc>
        <w:tc>
          <w:tcPr>
            <w:tcW w:w="3198" w:type="dxa"/>
            <w:vMerge w:val="restart"/>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Antibiótico a base de piperacilina sódica.</w:t>
            </w:r>
          </w:p>
        </w:tc>
        <w:tc>
          <w:tcPr>
            <w:tcW w:w="3198"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rPr>
                <w:b/>
                <w:szCs w:val="18"/>
              </w:rPr>
            </w:pPr>
            <w:r w:rsidRPr="00C60EFB">
              <w:rPr>
                <w:b/>
                <w:szCs w:val="18"/>
              </w:rPr>
              <w:t>3004.10.99</w:t>
            </w:r>
          </w:p>
        </w:tc>
        <w:tc>
          <w:tcPr>
            <w:tcW w:w="3714" w:type="dxa"/>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rPr>
                <w:b/>
                <w:szCs w:val="18"/>
              </w:rPr>
            </w:pPr>
            <w:r w:rsidRPr="00C60EFB">
              <w:rPr>
                <w:b/>
                <w:szCs w:val="18"/>
              </w:rPr>
              <w:t>3004.20.01</w:t>
            </w:r>
          </w:p>
        </w:tc>
        <w:tc>
          <w:tcPr>
            <w:tcW w:w="3714" w:type="dxa"/>
            <w:vAlign w:val="center"/>
          </w:tcPr>
          <w:p w:rsidR="00130585" w:rsidRPr="00C60EFB" w:rsidRDefault="00130585" w:rsidP="009733A3">
            <w:pPr>
              <w:pStyle w:val="Texto"/>
              <w:spacing w:before="40" w:after="40" w:line="213" w:lineRule="exact"/>
              <w:ind w:firstLine="0"/>
              <w:rPr>
                <w:b/>
                <w:szCs w:val="18"/>
              </w:rPr>
            </w:pPr>
            <w:r w:rsidRPr="00C60EFB">
              <w:rPr>
                <w:b/>
                <w:szCs w:val="18"/>
              </w:rPr>
              <w:t>A base de ciclosporina.</w:t>
            </w:r>
          </w:p>
        </w:tc>
        <w:tc>
          <w:tcPr>
            <w:tcW w:w="3198" w:type="dxa"/>
            <w:vMerge w:val="restart"/>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A base de ciclosporina.</w:t>
            </w:r>
          </w:p>
        </w:tc>
        <w:tc>
          <w:tcPr>
            <w:tcW w:w="3198"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rPr>
                <w:b/>
                <w:szCs w:val="18"/>
              </w:rPr>
            </w:pPr>
            <w:r w:rsidRPr="00C60EFB">
              <w:rPr>
                <w:b/>
                <w:szCs w:val="18"/>
              </w:rPr>
              <w:t>3004.20.99</w:t>
            </w:r>
          </w:p>
        </w:tc>
        <w:tc>
          <w:tcPr>
            <w:tcW w:w="3714" w:type="dxa"/>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rPr>
              <w:t>Únicamente</w:t>
            </w:r>
            <w:r w:rsidRPr="00C60EFB">
              <w:rPr>
                <w:szCs w:val="18"/>
              </w:rPr>
              <w:t>: De origen animal o para uso veterinario.</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rPr>
                <w:b/>
                <w:szCs w:val="18"/>
              </w:rPr>
            </w:pPr>
            <w:r w:rsidRPr="00C60EFB">
              <w:rPr>
                <w:b/>
                <w:szCs w:val="18"/>
              </w:rPr>
              <w:t>3004.50.99</w:t>
            </w:r>
          </w:p>
        </w:tc>
        <w:tc>
          <w:tcPr>
            <w:tcW w:w="3714" w:type="dxa"/>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13" w:lineRule="exact"/>
              <w:ind w:firstLine="0"/>
              <w:rPr>
                <w:b/>
                <w:szCs w:val="18"/>
              </w:rPr>
            </w:pPr>
            <w:r w:rsidRPr="00C60EFB">
              <w:rPr>
                <w:b/>
                <w:szCs w:val="18"/>
              </w:rPr>
              <w:t>Únicamente:</w:t>
            </w:r>
            <w:r w:rsidRPr="00C60EFB">
              <w:rPr>
                <w:szCs w:val="18"/>
              </w:rPr>
              <w:t xml:space="preserve"> Vitaminas para uso o consumo animal</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rPr>
                <w:b/>
                <w:szCs w:val="18"/>
              </w:rPr>
            </w:pPr>
            <w:r w:rsidRPr="00C60EFB">
              <w:rPr>
                <w:b/>
                <w:szCs w:val="18"/>
              </w:rPr>
              <w:t>3004.90.99</w:t>
            </w:r>
          </w:p>
        </w:tc>
        <w:tc>
          <w:tcPr>
            <w:tcW w:w="3714" w:type="dxa"/>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13" w:lineRule="exact"/>
              <w:ind w:firstLine="0"/>
              <w:rPr>
                <w:szCs w:val="18"/>
                <w:lang w:val="es-419"/>
              </w:rPr>
            </w:pPr>
            <w:r w:rsidRPr="00C60EFB">
              <w:rPr>
                <w:b/>
                <w:szCs w:val="18"/>
              </w:rPr>
              <w:t>Únicamente</w:t>
            </w:r>
            <w:r w:rsidRPr="00C60EFB">
              <w:rPr>
                <w:szCs w:val="18"/>
              </w:rPr>
              <w:t xml:space="preserve">: Medicamentos homeopáticos; </w:t>
            </w:r>
            <w:r w:rsidRPr="00C60EFB">
              <w:rPr>
                <w:szCs w:val="18"/>
                <w:lang w:val="es-419"/>
              </w:rPr>
              <w:t>Antisépticos, analgésicos, antinflamatorios que no contengan antibióticos, antinflamatorio, diurético, antinflamatorio no esteroideo para uso o consumo animal.</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02</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Medicamentos homeopáticos.</w:t>
            </w:r>
          </w:p>
        </w:tc>
        <w:tc>
          <w:tcPr>
            <w:tcW w:w="3198"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rPr>
                <w:b/>
                <w:szCs w:val="18"/>
              </w:rPr>
            </w:pPr>
            <w:r w:rsidRPr="00C60EFB">
              <w:rPr>
                <w:b/>
                <w:szCs w:val="18"/>
              </w:rPr>
              <w:t>3006.93.04</w:t>
            </w:r>
          </w:p>
        </w:tc>
        <w:tc>
          <w:tcPr>
            <w:tcW w:w="3714" w:type="dxa"/>
            <w:vAlign w:val="center"/>
          </w:tcPr>
          <w:p w:rsidR="00130585" w:rsidRPr="00C60EFB" w:rsidRDefault="00130585" w:rsidP="009733A3">
            <w:pPr>
              <w:pStyle w:val="Texto"/>
              <w:spacing w:before="40" w:after="40" w:line="213" w:lineRule="exact"/>
              <w:ind w:firstLine="0"/>
              <w:rPr>
                <w:b/>
                <w:szCs w:val="18"/>
              </w:rPr>
            </w:pPr>
            <w:r w:rsidRPr="00C60EFB">
              <w:rPr>
                <w:b/>
                <w:szCs w:val="18"/>
              </w:rPr>
              <w:t>En forma de kit que contengan medicamentos.</w:t>
            </w:r>
          </w:p>
        </w:tc>
        <w:tc>
          <w:tcPr>
            <w:tcW w:w="3198"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rPr>
              <w:t>Unicamente:</w:t>
            </w:r>
            <w:r w:rsidRPr="00C60EFB">
              <w:rPr>
                <w:szCs w:val="18"/>
              </w:rPr>
              <w:t xml:space="preserve"> Para uso o consumo animal.</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En forma de kit que contengan medicamentos.</w:t>
            </w:r>
          </w:p>
        </w:tc>
        <w:tc>
          <w:tcPr>
            <w:tcW w:w="3198"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rPr>
                <w:b/>
                <w:szCs w:val="18"/>
              </w:rPr>
            </w:pPr>
            <w:r w:rsidRPr="00C60EFB">
              <w:rPr>
                <w:b/>
                <w:szCs w:val="18"/>
              </w:rPr>
              <w:t>3503.00.01</w:t>
            </w:r>
          </w:p>
        </w:tc>
        <w:tc>
          <w:tcPr>
            <w:tcW w:w="3714" w:type="dxa"/>
            <w:vAlign w:val="center"/>
          </w:tcPr>
          <w:p w:rsidR="00130585" w:rsidRPr="00C60EFB" w:rsidRDefault="00130585" w:rsidP="009733A3">
            <w:pPr>
              <w:pStyle w:val="Texto"/>
              <w:spacing w:before="40" w:after="40" w:line="213" w:lineRule="exact"/>
              <w:ind w:firstLine="0"/>
              <w:rPr>
                <w:b/>
                <w:szCs w:val="18"/>
              </w:rPr>
            </w:pPr>
            <w:r w:rsidRPr="00C60EFB">
              <w:rPr>
                <w:b/>
                <w:szCs w:val="18"/>
              </w:rPr>
              <w:t>Gelatina, excepto de grado fotográfico y farmacéutico.</w:t>
            </w:r>
          </w:p>
        </w:tc>
        <w:tc>
          <w:tcPr>
            <w:tcW w:w="3198" w:type="dxa"/>
            <w:vMerge w:val="restart"/>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Gelatina, excepto de grado fotográfico y farmacéutico.</w:t>
            </w:r>
          </w:p>
        </w:tc>
        <w:tc>
          <w:tcPr>
            <w:tcW w:w="3198"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rPr>
                <w:b/>
                <w:szCs w:val="18"/>
              </w:rPr>
            </w:pPr>
            <w:r w:rsidRPr="00C60EFB">
              <w:rPr>
                <w:b/>
                <w:szCs w:val="18"/>
              </w:rPr>
              <w:t>3503.00.99</w:t>
            </w:r>
          </w:p>
        </w:tc>
        <w:tc>
          <w:tcPr>
            <w:tcW w:w="3714" w:type="dxa"/>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rPr>
              <w:t>Únicamente</w:t>
            </w:r>
            <w:r w:rsidRPr="00C60EFB">
              <w:rPr>
                <w:szCs w:val="18"/>
              </w:rPr>
              <w:t>: Colas de huesos o de pieles.</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Colas de huesos o de pieles.</w:t>
            </w:r>
          </w:p>
        </w:tc>
        <w:tc>
          <w:tcPr>
            <w:tcW w:w="3198"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32" w:line="200" w:lineRule="exact"/>
              <w:ind w:firstLine="0"/>
              <w:rPr>
                <w:b/>
                <w:szCs w:val="18"/>
              </w:rPr>
            </w:pPr>
            <w:r w:rsidRPr="00C60EFB">
              <w:rPr>
                <w:b/>
                <w:szCs w:val="18"/>
              </w:rPr>
              <w:lastRenderedPageBreak/>
              <w:t>3507.90.08</w:t>
            </w:r>
          </w:p>
        </w:tc>
        <w:tc>
          <w:tcPr>
            <w:tcW w:w="3714" w:type="dxa"/>
            <w:vAlign w:val="center"/>
          </w:tcPr>
          <w:p w:rsidR="00130585" w:rsidRPr="00C60EFB" w:rsidRDefault="00130585" w:rsidP="009733A3">
            <w:pPr>
              <w:pStyle w:val="Texto"/>
              <w:spacing w:before="40" w:after="32" w:line="200" w:lineRule="exact"/>
              <w:ind w:firstLine="0"/>
              <w:rPr>
                <w:b/>
                <w:szCs w:val="18"/>
              </w:rPr>
            </w:pPr>
            <w:r w:rsidRPr="00C60EFB">
              <w:rPr>
                <w:b/>
                <w:szCs w:val="18"/>
              </w:rPr>
              <w:t>Amilasas; proteasas; mezcla de proteasas y amilasas.</w:t>
            </w:r>
          </w:p>
        </w:tc>
        <w:tc>
          <w:tcPr>
            <w:tcW w:w="3198"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32" w:line="200" w:lineRule="exact"/>
              <w:ind w:firstLine="0"/>
              <w:rPr>
                <w:szCs w:val="18"/>
              </w:rPr>
            </w:pPr>
            <w:r w:rsidRPr="00C60EFB">
              <w:rPr>
                <w:szCs w:val="18"/>
              </w:rPr>
              <w:t>Amilasas; proteasas; mezcla de proteasas y amilasas.</w:t>
            </w:r>
          </w:p>
        </w:tc>
        <w:tc>
          <w:tcPr>
            <w:tcW w:w="3198"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32" w:line="200" w:lineRule="exact"/>
              <w:ind w:firstLine="0"/>
              <w:rPr>
                <w:b/>
                <w:szCs w:val="18"/>
              </w:rPr>
            </w:pPr>
            <w:r w:rsidRPr="00C60EFB">
              <w:rPr>
                <w:b/>
                <w:szCs w:val="18"/>
              </w:rPr>
              <w:t>3507.90.09</w:t>
            </w:r>
          </w:p>
        </w:tc>
        <w:tc>
          <w:tcPr>
            <w:tcW w:w="3714" w:type="dxa"/>
            <w:vAlign w:val="center"/>
          </w:tcPr>
          <w:p w:rsidR="00130585" w:rsidRPr="00C60EFB" w:rsidRDefault="00130585" w:rsidP="009733A3">
            <w:pPr>
              <w:pStyle w:val="Texto"/>
              <w:spacing w:before="40" w:after="32" w:line="200" w:lineRule="exact"/>
              <w:ind w:firstLine="0"/>
              <w:rPr>
                <w:b/>
                <w:szCs w:val="18"/>
              </w:rPr>
            </w:pPr>
            <w:r w:rsidRPr="00C60EFB">
              <w:rPr>
                <w:b/>
                <w:szCs w:val="18"/>
              </w:rPr>
              <w:t>Preparación de enzima proteolítica obtenida por fermentación sumergida del Bacillus subtilis y/o Bacillus licheniformis.</w:t>
            </w:r>
          </w:p>
        </w:tc>
        <w:tc>
          <w:tcPr>
            <w:tcW w:w="3198"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32" w:line="200" w:lineRule="exact"/>
              <w:ind w:firstLine="0"/>
              <w:rPr>
                <w:szCs w:val="18"/>
              </w:rPr>
            </w:pPr>
            <w:r w:rsidRPr="00C60EFB">
              <w:rPr>
                <w:szCs w:val="18"/>
              </w:rPr>
              <w:t>Preparación de enzima proteolítica obtenida por fermentación sumergida del Bacillus subtilis y/o Bacillus licheniformis.</w:t>
            </w:r>
          </w:p>
        </w:tc>
        <w:tc>
          <w:tcPr>
            <w:tcW w:w="3198"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32" w:line="200" w:lineRule="exact"/>
              <w:ind w:firstLine="0"/>
              <w:rPr>
                <w:b/>
                <w:szCs w:val="18"/>
              </w:rPr>
            </w:pPr>
            <w:r w:rsidRPr="00C60EFB">
              <w:rPr>
                <w:b/>
                <w:szCs w:val="18"/>
              </w:rPr>
              <w:t>3507.90.99</w:t>
            </w:r>
          </w:p>
        </w:tc>
        <w:tc>
          <w:tcPr>
            <w:tcW w:w="3714" w:type="dxa"/>
            <w:vAlign w:val="center"/>
          </w:tcPr>
          <w:p w:rsidR="00130585" w:rsidRPr="00C60EFB" w:rsidRDefault="00130585" w:rsidP="009733A3">
            <w:pPr>
              <w:pStyle w:val="Texto"/>
              <w:spacing w:before="40" w:after="32" w:line="200" w:lineRule="exact"/>
              <w:ind w:firstLine="0"/>
              <w:rPr>
                <w:b/>
                <w:szCs w:val="18"/>
              </w:rPr>
            </w:pPr>
            <w:r w:rsidRPr="00C60EFB">
              <w:rPr>
                <w:b/>
                <w:szCs w:val="18"/>
              </w:rPr>
              <w:t>Las demás.</w:t>
            </w:r>
          </w:p>
        </w:tc>
        <w:tc>
          <w:tcPr>
            <w:tcW w:w="3198" w:type="dxa"/>
            <w:vMerge w:val="restart"/>
            <w:vAlign w:val="center"/>
          </w:tcPr>
          <w:p w:rsidR="00130585" w:rsidRPr="00C60EFB" w:rsidRDefault="00130585" w:rsidP="009733A3">
            <w:pPr>
              <w:pStyle w:val="Texto"/>
              <w:spacing w:before="40" w:after="32" w:line="200" w:lineRule="exact"/>
              <w:ind w:firstLine="0"/>
              <w:rPr>
                <w:szCs w:val="18"/>
              </w:rPr>
            </w:pPr>
            <w:r w:rsidRPr="00C60EFB">
              <w:rPr>
                <w:b/>
                <w:szCs w:val="18"/>
              </w:rPr>
              <w:t>Únicamente</w:t>
            </w:r>
            <w:r w:rsidRPr="00C60EFB">
              <w:rPr>
                <w:szCs w:val="18"/>
              </w:rPr>
              <w:t>: pancreatina; celulasa; peptidasas; fibrinucleasa; preparación de enzimas pectolíticas; mezclas de tripsina y quimotripsina, incluso con ribonucleasa.</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32" w:line="200" w:lineRule="exact"/>
              <w:ind w:firstLine="0"/>
              <w:rPr>
                <w:szCs w:val="18"/>
              </w:rPr>
            </w:pPr>
            <w:r w:rsidRPr="00C60EFB">
              <w:rPr>
                <w:szCs w:val="18"/>
              </w:rPr>
              <w:t>Pancreatina.</w:t>
            </w:r>
          </w:p>
        </w:tc>
        <w:tc>
          <w:tcPr>
            <w:tcW w:w="3198" w:type="dxa"/>
            <w:vMerge/>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02</w:t>
            </w:r>
          </w:p>
        </w:tc>
        <w:tc>
          <w:tcPr>
            <w:tcW w:w="3714" w:type="dxa"/>
            <w:vAlign w:val="center"/>
          </w:tcPr>
          <w:p w:rsidR="00130585" w:rsidRPr="00C60EFB" w:rsidRDefault="00130585" w:rsidP="009733A3">
            <w:pPr>
              <w:pStyle w:val="Texto"/>
              <w:spacing w:before="40" w:after="32" w:line="200" w:lineRule="exact"/>
              <w:ind w:firstLine="0"/>
              <w:rPr>
                <w:szCs w:val="18"/>
              </w:rPr>
            </w:pPr>
            <w:r w:rsidRPr="00C60EFB">
              <w:rPr>
                <w:szCs w:val="18"/>
              </w:rPr>
              <w:t>Celulasa; peptidasas; fibrinucleasa.</w:t>
            </w:r>
          </w:p>
        </w:tc>
        <w:tc>
          <w:tcPr>
            <w:tcW w:w="3198" w:type="dxa"/>
            <w:vMerge/>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32" w:line="200" w:lineRule="exact"/>
              <w:ind w:firstLine="0"/>
              <w:rPr>
                <w:szCs w:val="18"/>
              </w:rPr>
            </w:pPr>
            <w:r w:rsidRPr="00C60EFB">
              <w:rPr>
                <w:szCs w:val="18"/>
              </w:rPr>
              <w:t>Las demás.</w:t>
            </w:r>
          </w:p>
        </w:tc>
        <w:tc>
          <w:tcPr>
            <w:tcW w:w="3198" w:type="dxa"/>
            <w:vMerge/>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36" w:line="200"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36" w:line="200" w:lineRule="exact"/>
              <w:ind w:firstLine="0"/>
              <w:rPr>
                <w:b/>
                <w:szCs w:val="18"/>
              </w:rPr>
            </w:pPr>
            <w:r w:rsidRPr="00C60EFB">
              <w:rPr>
                <w:b/>
                <w:szCs w:val="18"/>
              </w:rPr>
              <w:t>3822.19.01</w:t>
            </w:r>
          </w:p>
        </w:tc>
        <w:tc>
          <w:tcPr>
            <w:tcW w:w="3714" w:type="dxa"/>
            <w:vAlign w:val="center"/>
          </w:tcPr>
          <w:p w:rsidR="00130585" w:rsidRPr="00C60EFB" w:rsidRDefault="00130585" w:rsidP="009733A3">
            <w:pPr>
              <w:pStyle w:val="Texto"/>
              <w:spacing w:before="40" w:after="36" w:line="200" w:lineRule="exact"/>
              <w:ind w:firstLine="0"/>
              <w:rPr>
                <w:b/>
                <w:szCs w:val="18"/>
              </w:rPr>
            </w:pPr>
            <w:r w:rsidRPr="00C60EFB">
              <w:rPr>
                <w:b/>
                <w:szCs w:val="18"/>
              </w:rPr>
              <w:t>Reactivos de diagnóstico para determinación de pruebas inmunológicas por medio de anticuerpos monoclonales, mezclados, incluso en forma de juegos (Kit).</w:t>
            </w:r>
          </w:p>
        </w:tc>
        <w:tc>
          <w:tcPr>
            <w:tcW w:w="3198" w:type="dxa"/>
            <w:vMerge w:val="restart"/>
            <w:vAlign w:val="center"/>
          </w:tcPr>
          <w:p w:rsidR="00130585" w:rsidRPr="00C60EFB" w:rsidRDefault="00130585" w:rsidP="009733A3">
            <w:pPr>
              <w:pStyle w:val="Texto"/>
              <w:spacing w:before="40" w:after="36" w:line="200" w:lineRule="exact"/>
              <w:ind w:firstLine="0"/>
              <w:rPr>
                <w:szCs w:val="18"/>
              </w:rPr>
            </w:pPr>
            <w:r w:rsidRPr="00C60EFB">
              <w:rPr>
                <w:b/>
                <w:szCs w:val="18"/>
              </w:rPr>
              <w:t>Únicamente</w:t>
            </w:r>
            <w:r w:rsidRPr="00C60EFB">
              <w:rPr>
                <w:szCs w:val="18"/>
              </w:rPr>
              <w:t>: Reactivos para diagnóstico, de uso veterinario.</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36" w:line="200"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36" w:line="200" w:lineRule="exact"/>
              <w:ind w:firstLine="0"/>
              <w:rPr>
                <w:szCs w:val="18"/>
              </w:rPr>
            </w:pPr>
            <w:r w:rsidRPr="00C60EFB">
              <w:rPr>
                <w:szCs w:val="18"/>
              </w:rPr>
              <w:t>Reactivos de diagnóstico para determinación de pruebas inmunológicas por medio de anticuerpos monoclonales, mezclados, incluso en forma de juegos (Kit).</w:t>
            </w:r>
          </w:p>
        </w:tc>
        <w:tc>
          <w:tcPr>
            <w:tcW w:w="3198" w:type="dxa"/>
            <w:vMerge/>
            <w:vAlign w:val="center"/>
          </w:tcPr>
          <w:p w:rsidR="00130585" w:rsidRPr="00C60EFB" w:rsidRDefault="00130585" w:rsidP="009733A3">
            <w:pPr>
              <w:pStyle w:val="Texto"/>
              <w:spacing w:before="40" w:after="36" w:line="20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36" w:line="200"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36" w:line="200" w:lineRule="exact"/>
              <w:ind w:firstLine="0"/>
              <w:rPr>
                <w:szCs w:val="18"/>
              </w:rPr>
            </w:pPr>
            <w:r w:rsidRPr="00C60EFB">
              <w:rPr>
                <w:b/>
                <w:szCs w:val="18"/>
              </w:rPr>
              <w:t>3822.19.99</w:t>
            </w:r>
          </w:p>
        </w:tc>
        <w:tc>
          <w:tcPr>
            <w:tcW w:w="3714" w:type="dxa"/>
            <w:vAlign w:val="center"/>
          </w:tcPr>
          <w:p w:rsidR="00130585" w:rsidRPr="00C60EFB" w:rsidRDefault="00130585" w:rsidP="009733A3">
            <w:pPr>
              <w:pStyle w:val="Texto"/>
              <w:spacing w:before="40" w:after="36" w:line="200" w:lineRule="exact"/>
              <w:ind w:firstLine="0"/>
              <w:rPr>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36" w:line="200" w:lineRule="exact"/>
              <w:ind w:firstLine="0"/>
              <w:rPr>
                <w:szCs w:val="18"/>
              </w:rPr>
            </w:pPr>
            <w:r w:rsidRPr="00C60EFB">
              <w:rPr>
                <w:b/>
                <w:szCs w:val="18"/>
              </w:rPr>
              <w:t>Únicamente</w:t>
            </w:r>
            <w:r w:rsidRPr="00C60EFB">
              <w:rPr>
                <w:szCs w:val="18"/>
              </w:rPr>
              <w:t>: Reactivos para diagnóstico, de uso veterinario.</w:t>
            </w:r>
          </w:p>
          <w:p w:rsidR="00130585" w:rsidRPr="00C60EFB" w:rsidRDefault="00130585" w:rsidP="009733A3">
            <w:pPr>
              <w:pStyle w:val="Texto"/>
              <w:spacing w:before="40" w:after="36" w:line="200" w:lineRule="exact"/>
              <w:ind w:firstLine="0"/>
              <w:rPr>
                <w:szCs w:val="18"/>
              </w:rPr>
            </w:pPr>
            <w:r w:rsidRPr="00C60EFB">
              <w:rPr>
                <w:b/>
                <w:szCs w:val="18"/>
              </w:rPr>
              <w:t>NOTA:</w:t>
            </w:r>
            <w:r w:rsidRPr="00C60EFB">
              <w:rPr>
                <w:szCs w:val="18"/>
              </w:rPr>
              <w:t xml:space="preserve"> En esta fracción se incluyen los demás productos para la venta al por menor.</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36" w:line="200" w:lineRule="exact"/>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36" w:line="200" w:lineRule="exact"/>
              <w:ind w:firstLine="0"/>
              <w:rPr>
                <w:szCs w:val="18"/>
              </w:rPr>
            </w:pPr>
            <w:r w:rsidRPr="00C60EFB">
              <w:rPr>
                <w:szCs w:val="18"/>
              </w:rPr>
              <w:t>Placas, hojas, láminas, hojas o tiras, de plástico, impregnadas o recubiertas con reactivos para diagnóstico o laboratorio.</w:t>
            </w:r>
          </w:p>
        </w:tc>
        <w:tc>
          <w:tcPr>
            <w:tcW w:w="3198" w:type="dxa"/>
            <w:vMerge/>
            <w:vAlign w:val="center"/>
          </w:tcPr>
          <w:p w:rsidR="00130585" w:rsidRPr="00C60EFB" w:rsidRDefault="00130585" w:rsidP="009733A3">
            <w:pPr>
              <w:pStyle w:val="Texto"/>
              <w:spacing w:before="40" w:after="36" w:line="200"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36" w:line="200" w:lineRule="exact"/>
              <w:ind w:firstLine="0"/>
              <w:jc w:val="right"/>
              <w:rPr>
                <w:szCs w:val="18"/>
              </w:rPr>
            </w:pPr>
            <w:r w:rsidRPr="00C60EFB">
              <w:rPr>
                <w:szCs w:val="18"/>
              </w:rPr>
              <w:t>02</w:t>
            </w:r>
          </w:p>
        </w:tc>
        <w:tc>
          <w:tcPr>
            <w:tcW w:w="3714" w:type="dxa"/>
            <w:vAlign w:val="center"/>
          </w:tcPr>
          <w:p w:rsidR="00130585" w:rsidRPr="00C60EFB" w:rsidRDefault="00130585" w:rsidP="009733A3">
            <w:pPr>
              <w:pStyle w:val="Texto"/>
              <w:spacing w:before="40" w:after="36" w:line="200" w:lineRule="exact"/>
              <w:ind w:firstLine="0"/>
              <w:rPr>
                <w:szCs w:val="18"/>
              </w:rPr>
            </w:pPr>
            <w:r w:rsidRPr="00C60EFB">
              <w:rPr>
                <w:szCs w:val="18"/>
              </w:rPr>
              <w:t>Juegos o surtidos de reactivos de diagnóstico, para las determinaciones en el laboratorio de química clínica, excepto lo comprendido en el número de identificación comercial 3822.00.99.01.</w:t>
            </w:r>
          </w:p>
        </w:tc>
        <w:tc>
          <w:tcPr>
            <w:tcW w:w="3198" w:type="dxa"/>
            <w:vMerge/>
            <w:vAlign w:val="center"/>
          </w:tcPr>
          <w:p w:rsidR="00130585" w:rsidRPr="00C60EFB" w:rsidRDefault="00130585" w:rsidP="009733A3">
            <w:pPr>
              <w:pStyle w:val="Texto"/>
              <w:spacing w:before="40" w:after="36" w:line="200"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36" w:line="200" w:lineRule="exact"/>
              <w:ind w:firstLine="0"/>
              <w:jc w:val="right"/>
              <w:rPr>
                <w:szCs w:val="18"/>
              </w:rPr>
            </w:pPr>
            <w:r w:rsidRPr="00C60EFB">
              <w:rPr>
                <w:szCs w:val="18"/>
              </w:rPr>
              <w:t>91</w:t>
            </w:r>
          </w:p>
        </w:tc>
        <w:tc>
          <w:tcPr>
            <w:tcW w:w="3714" w:type="dxa"/>
            <w:vAlign w:val="center"/>
          </w:tcPr>
          <w:p w:rsidR="00130585" w:rsidRPr="00C60EFB" w:rsidRDefault="00130585" w:rsidP="009733A3">
            <w:pPr>
              <w:pStyle w:val="Texto"/>
              <w:spacing w:before="40" w:after="36" w:line="200" w:lineRule="exact"/>
              <w:ind w:firstLine="0"/>
              <w:rPr>
                <w:szCs w:val="18"/>
              </w:rPr>
            </w:pPr>
            <w:r w:rsidRPr="00C60EFB">
              <w:rPr>
                <w:szCs w:val="18"/>
              </w:rPr>
              <w:t>Los demás reactivos de diagnóstico para determinación de pruebas inmunológicas por medio de anticuerpos monoclonales.</w:t>
            </w:r>
          </w:p>
        </w:tc>
        <w:tc>
          <w:tcPr>
            <w:tcW w:w="3198" w:type="dxa"/>
            <w:vMerge/>
            <w:vAlign w:val="center"/>
          </w:tcPr>
          <w:p w:rsidR="00130585" w:rsidRPr="00C60EFB" w:rsidRDefault="00130585" w:rsidP="009733A3">
            <w:pPr>
              <w:pStyle w:val="Texto"/>
              <w:spacing w:before="40" w:after="36" w:line="200"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36" w:line="200"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36" w:line="200"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36" w:line="20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36" w:line="200"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36" w:line="200" w:lineRule="exact"/>
              <w:ind w:firstLine="0"/>
              <w:rPr>
                <w:b/>
                <w:szCs w:val="18"/>
              </w:rPr>
            </w:pPr>
            <w:r w:rsidRPr="00C60EFB">
              <w:rPr>
                <w:b/>
                <w:szCs w:val="18"/>
              </w:rPr>
              <w:t>3822.90.99</w:t>
            </w:r>
          </w:p>
        </w:tc>
        <w:tc>
          <w:tcPr>
            <w:tcW w:w="3714" w:type="dxa"/>
            <w:vAlign w:val="center"/>
          </w:tcPr>
          <w:p w:rsidR="00130585" w:rsidRPr="00C60EFB" w:rsidRDefault="00130585" w:rsidP="009733A3">
            <w:pPr>
              <w:pStyle w:val="Texto"/>
              <w:spacing w:before="40" w:after="36" w:line="200" w:lineRule="exact"/>
              <w:ind w:firstLine="0"/>
              <w:rPr>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36" w:line="200" w:lineRule="exact"/>
              <w:ind w:firstLine="0"/>
              <w:rPr>
                <w:szCs w:val="18"/>
              </w:rPr>
            </w:pPr>
            <w:r w:rsidRPr="00C60EFB">
              <w:rPr>
                <w:b/>
                <w:szCs w:val="18"/>
              </w:rPr>
              <w:t>Únicamente</w:t>
            </w:r>
            <w:r w:rsidRPr="00C60EFB">
              <w:rPr>
                <w:szCs w:val="18"/>
              </w:rPr>
              <w:t>: Reactivos para diagnóstico, de uso veterinario.</w:t>
            </w: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36" w:line="200"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36" w:line="200"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36" w:line="20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36" w:line="200" w:lineRule="exact"/>
              <w:ind w:firstLine="0"/>
              <w:rPr>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36" w:line="200" w:lineRule="exact"/>
              <w:ind w:firstLine="0"/>
              <w:rPr>
                <w:b/>
                <w:szCs w:val="18"/>
              </w:rPr>
            </w:pPr>
            <w:r w:rsidRPr="00C60EFB">
              <w:rPr>
                <w:b/>
                <w:szCs w:val="18"/>
              </w:rPr>
              <w:t>3824.99.18</w:t>
            </w:r>
          </w:p>
        </w:tc>
        <w:tc>
          <w:tcPr>
            <w:tcW w:w="3714" w:type="dxa"/>
            <w:vAlign w:val="center"/>
          </w:tcPr>
          <w:p w:rsidR="00130585" w:rsidRPr="00C60EFB" w:rsidRDefault="00130585" w:rsidP="009733A3">
            <w:pPr>
              <w:pStyle w:val="Texto"/>
              <w:spacing w:before="40" w:after="36" w:line="200" w:lineRule="exact"/>
              <w:ind w:firstLine="0"/>
              <w:rPr>
                <w:b/>
                <w:szCs w:val="18"/>
              </w:rPr>
            </w:pPr>
            <w:r w:rsidRPr="00C60EFB">
              <w:rPr>
                <w:b/>
                <w:szCs w:val="18"/>
              </w:rPr>
              <w:t>Polvo desecado proveniente de la fermentación bacteriana, con un conteniendo de kanamicina superior o igual al 30% pero inferior o igual al 45%.</w:t>
            </w:r>
          </w:p>
        </w:tc>
        <w:tc>
          <w:tcPr>
            <w:tcW w:w="3198" w:type="dxa"/>
            <w:vMerge w:val="restart"/>
            <w:vAlign w:val="center"/>
          </w:tcPr>
          <w:p w:rsidR="00130585" w:rsidRPr="00C60EFB" w:rsidRDefault="00130585" w:rsidP="009733A3">
            <w:pPr>
              <w:pStyle w:val="Texto"/>
              <w:spacing w:before="40" w:after="36" w:line="200" w:lineRule="exact"/>
              <w:ind w:firstLine="0"/>
              <w:rPr>
                <w:b/>
                <w:szCs w:val="18"/>
              </w:rPr>
            </w:pPr>
          </w:p>
        </w:tc>
      </w:tr>
      <w:tr w:rsidR="00130585" w:rsidRPr="00C60EFB" w:rsidTr="009733A3">
        <w:tblPrEx>
          <w:tblCellMar>
            <w:top w:w="0" w:type="dxa"/>
            <w:bottom w:w="0" w:type="dxa"/>
          </w:tblCellMar>
        </w:tblPrEx>
        <w:trPr>
          <w:cantSplit/>
          <w:trHeight w:val="20"/>
        </w:trPr>
        <w:tc>
          <w:tcPr>
            <w:tcW w:w="1800" w:type="dxa"/>
            <w:vAlign w:val="center"/>
          </w:tcPr>
          <w:p w:rsidR="00130585" w:rsidRPr="00C60EFB" w:rsidRDefault="00130585" w:rsidP="009733A3">
            <w:pPr>
              <w:pStyle w:val="Texto"/>
              <w:spacing w:before="40" w:after="36" w:line="200"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36" w:line="200" w:lineRule="exact"/>
              <w:ind w:firstLine="0"/>
              <w:rPr>
                <w:szCs w:val="18"/>
              </w:rPr>
            </w:pPr>
            <w:r w:rsidRPr="00C60EFB">
              <w:rPr>
                <w:szCs w:val="18"/>
              </w:rPr>
              <w:t>Polvo desecado proveniente de la fermentación bacteriana, con un conteniendo de kanamicina superior o igual al 30% pero inferior o igual al 45%.</w:t>
            </w:r>
          </w:p>
        </w:tc>
        <w:tc>
          <w:tcPr>
            <w:tcW w:w="3198" w:type="dxa"/>
            <w:vMerge/>
            <w:vAlign w:val="center"/>
          </w:tcPr>
          <w:p w:rsidR="00130585" w:rsidRPr="00C60EFB" w:rsidRDefault="00130585" w:rsidP="009733A3">
            <w:pPr>
              <w:pStyle w:val="Texto"/>
              <w:spacing w:before="40" w:after="36" w:line="200" w:lineRule="exact"/>
              <w:ind w:firstLine="0"/>
              <w:rPr>
                <w:b/>
                <w:szCs w:val="18"/>
              </w:rPr>
            </w:pPr>
          </w:p>
        </w:tc>
      </w:tr>
    </w:tbl>
    <w:p w:rsidR="00130585" w:rsidRPr="00C60EFB" w:rsidRDefault="00130585" w:rsidP="00130585">
      <w:pPr>
        <w:pStyle w:val="ROMANOS"/>
        <w:rPr>
          <w:b/>
        </w:rPr>
      </w:pPr>
      <w:r w:rsidRPr="00C60EFB">
        <w:rPr>
          <w:b/>
        </w:rPr>
        <w:lastRenderedPageBreak/>
        <w:t>b)</w:t>
      </w:r>
      <w:r w:rsidRPr="00C60EFB">
        <w:rPr>
          <w:b/>
        </w:rPr>
        <w:tab/>
      </w:r>
      <w:r w:rsidRPr="00C60EFB">
        <w:t>Animales, bienes de origen animal o alimenticios para consumo de animales (excepto acuáticos), sujeta al cumplimiento de lo señalado en el Módulo de Consulta de Requisitos Zoosanitarios para la Importación u Hoja de Requisitos Zoosanitarios emitida por la DGSA.</w:t>
      </w:r>
    </w:p>
    <w:p w:rsidR="00130585" w:rsidRPr="00C60EFB" w:rsidRDefault="00130585" w:rsidP="00130585">
      <w:pPr>
        <w:pStyle w:val="Texto"/>
      </w:pPr>
      <w:r w:rsidRPr="00C60EFB">
        <w:t>Los formatos que deberán ser utilizados, según sea el caso, son:</w:t>
      </w:r>
    </w:p>
    <w:tbl>
      <w:tblPr>
        <w:tblW w:w="8712" w:type="dxa"/>
        <w:tblInd w:w="144" w:type="dxa"/>
        <w:tblCellMar>
          <w:left w:w="72" w:type="dxa"/>
          <w:right w:w="72" w:type="dxa"/>
        </w:tblCellMar>
        <w:tblLook w:val="0000" w:firstRow="0" w:lastRow="0" w:firstColumn="0" w:lastColumn="0" w:noHBand="0" w:noVBand="0"/>
      </w:tblPr>
      <w:tblGrid>
        <w:gridCol w:w="2258"/>
        <w:gridCol w:w="6454"/>
      </w:tblGrid>
      <w:tr w:rsidR="00130585" w:rsidRPr="00C60EFB" w:rsidTr="009733A3">
        <w:tblPrEx>
          <w:tblCellMar>
            <w:top w:w="0" w:type="dxa"/>
            <w:bottom w:w="0" w:type="dxa"/>
          </w:tblCellMar>
        </w:tblPrEx>
        <w:trPr>
          <w:cantSplit/>
          <w:trHeight w:val="20"/>
        </w:trPr>
        <w:tc>
          <w:tcPr>
            <w:tcW w:w="2258" w:type="dxa"/>
            <w:tcBorders>
              <w:top w:val="single" w:sz="6" w:space="0" w:color="auto"/>
              <w:left w:val="single" w:sz="6" w:space="0" w:color="auto"/>
              <w:bottom w:val="single" w:sz="6" w:space="0" w:color="auto"/>
              <w:right w:val="single" w:sz="6" w:space="0" w:color="auto"/>
            </w:tcBorders>
            <w:noWrap/>
          </w:tcPr>
          <w:p w:rsidR="00130585" w:rsidRPr="00C60EFB" w:rsidRDefault="00130585" w:rsidP="009733A3">
            <w:pPr>
              <w:pStyle w:val="Texto"/>
              <w:spacing w:before="40" w:after="40"/>
              <w:ind w:firstLine="0"/>
              <w:jc w:val="center"/>
              <w:rPr>
                <w:b/>
                <w:szCs w:val="18"/>
              </w:rPr>
            </w:pPr>
            <w:r w:rsidRPr="00C60EFB">
              <w:rPr>
                <w:b/>
                <w:szCs w:val="18"/>
              </w:rPr>
              <w:t>Homoclave</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ind w:firstLine="0"/>
              <w:jc w:val="center"/>
              <w:rPr>
                <w:b/>
                <w:szCs w:val="18"/>
              </w:rPr>
            </w:pPr>
            <w:r w:rsidRPr="00C60EFB">
              <w:rPr>
                <w:b/>
                <w:szCs w:val="18"/>
              </w:rPr>
              <w:t>Nombre</w:t>
            </w:r>
          </w:p>
        </w:tc>
      </w:tr>
      <w:tr w:rsidR="00130585" w:rsidRPr="00C60EFB" w:rsidTr="009733A3">
        <w:tblPrEx>
          <w:tblCellMar>
            <w:top w:w="0" w:type="dxa"/>
            <w:bottom w:w="0" w:type="dxa"/>
          </w:tblCellMar>
        </w:tblPrEx>
        <w:trPr>
          <w:cantSplit/>
          <w:trHeight w:val="20"/>
        </w:trPr>
        <w:tc>
          <w:tcPr>
            <w:tcW w:w="2258"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ind w:firstLine="0"/>
              <w:jc w:val="left"/>
              <w:rPr>
                <w:szCs w:val="18"/>
              </w:rPr>
            </w:pPr>
            <w:r w:rsidRPr="00C60EFB">
              <w:rPr>
                <w:szCs w:val="18"/>
              </w:rPr>
              <w:t>SENASICA-03-012-B</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ind w:firstLine="0"/>
              <w:rPr>
                <w:szCs w:val="18"/>
              </w:rPr>
            </w:pPr>
            <w:r w:rsidRPr="00C60EFB">
              <w:rPr>
                <w:szCs w:val="18"/>
              </w:rPr>
              <w:t>Solicitud para la Expedición del Certificado Zoosanitario para Importación</w:t>
            </w:r>
          </w:p>
        </w:tc>
      </w:tr>
      <w:tr w:rsidR="00130585" w:rsidRPr="00C60EFB" w:rsidTr="009733A3">
        <w:tblPrEx>
          <w:tblCellMar>
            <w:top w:w="0" w:type="dxa"/>
            <w:bottom w:w="0" w:type="dxa"/>
          </w:tblCellMar>
        </w:tblPrEx>
        <w:trPr>
          <w:cantSplit/>
          <w:trHeight w:val="20"/>
        </w:trPr>
        <w:tc>
          <w:tcPr>
            <w:tcW w:w="2258"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ind w:firstLine="0"/>
              <w:jc w:val="left"/>
              <w:rPr>
                <w:szCs w:val="18"/>
              </w:rPr>
            </w:pPr>
            <w:r w:rsidRPr="00C60EFB">
              <w:rPr>
                <w:szCs w:val="18"/>
              </w:rPr>
              <w:t>SENASICA-01-011</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ind w:firstLine="0"/>
              <w:rPr>
                <w:szCs w:val="18"/>
              </w:rPr>
            </w:pPr>
            <w:r w:rsidRPr="00C60EFB">
              <w:rPr>
                <w:szCs w:val="18"/>
              </w:rPr>
              <w:t>Solicitud de la Hoja de Requisitos Zoosanitarios para la importación de mercancías reguladas no contempladas en el Módulo de Consulta de Requisitos Zoosanitarios para la Importación</w:t>
            </w:r>
          </w:p>
        </w:tc>
      </w:tr>
    </w:tbl>
    <w:p w:rsidR="00130585" w:rsidRPr="00C60EFB" w:rsidRDefault="00130585" w:rsidP="00130585">
      <w:pPr>
        <w:pStyle w:val="Texto"/>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803"/>
        <w:gridCol w:w="3479"/>
        <w:gridCol w:w="3430"/>
      </w:tblGrid>
      <w:tr w:rsidR="00130585" w:rsidRPr="00C60EFB" w:rsidTr="009733A3">
        <w:tblPrEx>
          <w:tblCellMar>
            <w:top w:w="0" w:type="dxa"/>
            <w:bottom w:w="0" w:type="dxa"/>
          </w:tblCellMar>
        </w:tblPrEx>
        <w:trPr>
          <w:cantSplit/>
          <w:trHeight w:val="20"/>
          <w:tblHeader/>
        </w:trPr>
        <w:tc>
          <w:tcPr>
            <w:tcW w:w="1803" w:type="dxa"/>
            <w:tcBorders>
              <w:top w:val="single" w:sz="6" w:space="0" w:color="auto"/>
              <w:left w:val="single" w:sz="6" w:space="0" w:color="auto"/>
              <w:bottom w:val="single" w:sz="6" w:space="0" w:color="auto"/>
              <w:right w:val="single" w:sz="6" w:space="0" w:color="auto"/>
            </w:tcBorders>
            <w:noWrap/>
            <w:vAlign w:val="center"/>
          </w:tcPr>
          <w:p w:rsidR="00130585" w:rsidRPr="00C60EFB" w:rsidRDefault="00130585" w:rsidP="009733A3">
            <w:pPr>
              <w:pStyle w:val="Texto"/>
              <w:spacing w:before="40" w:after="40"/>
              <w:ind w:firstLine="0"/>
              <w:jc w:val="center"/>
              <w:rPr>
                <w:b/>
                <w:szCs w:val="18"/>
              </w:rPr>
            </w:pPr>
            <w:r w:rsidRPr="00C60EFB">
              <w:rPr>
                <w:b/>
                <w:szCs w:val="18"/>
              </w:rPr>
              <w:t>Fracción Arancelaria/NICO</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center"/>
              <w:rPr>
                <w:b/>
                <w:szCs w:val="18"/>
              </w:rPr>
            </w:pPr>
            <w:r w:rsidRPr="00C60EFB">
              <w:rPr>
                <w:b/>
                <w:szCs w:val="18"/>
              </w:rPr>
              <w:t>Descripción</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center"/>
              <w:rPr>
                <w:b/>
                <w:szCs w:val="18"/>
              </w:rPr>
            </w:pPr>
            <w:r w:rsidRPr="00C60EFB">
              <w:rPr>
                <w:b/>
                <w:szCs w:val="18"/>
              </w:rPr>
              <w:t>Acotación</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0101.21.01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Reproductores de raza pura.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Reproductores de raza pura.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0101.29.02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Sin pedigree, para reproducción.</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Sin pedigree, para reproducción.</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0101.29.03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Para abasto, cuando la importación la realicen empacadoras Tipo Inspección Federal.</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Para abasto, cuando la importación la realicen empacadoras Tipo Inspección Federal.</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0101.29.99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Para saltos o carreras.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0101.30.01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Asnos.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Asnos.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0101.90.99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0102.21.01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Reproductores de raza pura.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Reproductores de raza pura.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0102.29.01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Vacas lecheras.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Vacas lecheras.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0102.29.99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0102.31.01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Reproductores de raza pura.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Reproductores de raza pura.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left"/>
              <w:rPr>
                <w:b/>
                <w:szCs w:val="18"/>
              </w:rPr>
            </w:pPr>
            <w:r w:rsidRPr="00C60EFB">
              <w:rPr>
                <w:b/>
                <w:szCs w:val="18"/>
              </w:rPr>
              <w:lastRenderedPageBreak/>
              <w:t>0102.39.99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left"/>
              <w:rPr>
                <w:b/>
                <w:szCs w:val="18"/>
              </w:rPr>
            </w:pPr>
            <w:r w:rsidRPr="00C60EFB">
              <w:rPr>
                <w:b/>
                <w:szCs w:val="18"/>
              </w:rPr>
              <w:t>0102.90.99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left"/>
              <w:rPr>
                <w:b/>
                <w:szCs w:val="18"/>
              </w:rPr>
            </w:pPr>
            <w:r w:rsidRPr="00C60EFB">
              <w:rPr>
                <w:b/>
                <w:szCs w:val="18"/>
              </w:rPr>
              <w:t>0103.10.01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Reproductores de raza pura.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Reproductores de raza pura.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left"/>
              <w:rPr>
                <w:b/>
                <w:szCs w:val="18"/>
              </w:rPr>
            </w:pPr>
            <w:r w:rsidRPr="00C60EFB">
              <w:rPr>
                <w:b/>
                <w:szCs w:val="18"/>
              </w:rPr>
              <w:t>0103.91.01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Con pedigree o certificado de alto registro.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Con pedigree o certificado de alto registro.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left"/>
              <w:rPr>
                <w:b/>
                <w:szCs w:val="18"/>
              </w:rPr>
            </w:pPr>
            <w:r w:rsidRPr="00C60EFB">
              <w:rPr>
                <w:b/>
                <w:szCs w:val="18"/>
              </w:rPr>
              <w:t>0103.91.99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left"/>
              <w:rPr>
                <w:b/>
                <w:szCs w:val="18"/>
              </w:rPr>
            </w:pPr>
            <w:r w:rsidRPr="00C60EFB">
              <w:rPr>
                <w:b/>
                <w:szCs w:val="18"/>
              </w:rPr>
              <w:t>0103.92.01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Con pedigree o certificado de alto registro.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Con pedigree o certificado de alto registro.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left"/>
              <w:rPr>
                <w:b/>
                <w:szCs w:val="18"/>
              </w:rPr>
            </w:pPr>
            <w:r w:rsidRPr="00C60EFB">
              <w:rPr>
                <w:b/>
                <w:szCs w:val="18"/>
              </w:rPr>
              <w:t>0103.92.99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trike/>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left"/>
              <w:rPr>
                <w:b/>
                <w:szCs w:val="18"/>
              </w:rPr>
            </w:pPr>
            <w:r w:rsidRPr="00C60EFB">
              <w:rPr>
                <w:b/>
                <w:szCs w:val="18"/>
              </w:rPr>
              <w:t>0104.10.01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Con pedigree o certificado de alto registro.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Con pedigree o certificado de alto registro.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0104.10.99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Para abasto.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0104.20.01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Con pedigree o certificado de alto registro.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Con pedigree o certificado de alto registro.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0104.20.02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Borrego cimarrón.</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Borrego cimarrón.</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0104.20.99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lastRenderedPageBreak/>
              <w:t>0105.11.03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Recién nacidos, de tres días o menos.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Aves reproductoras de la línea de postura.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Aves reproductoras de la línea de engorda.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Aves progenitoras de la línea de engorda.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Las demás de postura.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92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Las demás de engorda.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0105.11.99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0105.12.01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Pavos (gallipavos).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Pavos (gallipavos).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0105.13.01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Patos.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Patos.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0105.14.01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Gansos.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Gansos.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0105.15.01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Pintadas.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Pintadas.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0105.94.01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Gallos de pelea.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Gallos de pelea.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0105.94.99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0105.99.99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0106.11.01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Monos (simios) de las variedades Macacus rhesus o Macacus cercophitecus.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Monos (simios) de las variedades Macacus rhesus o Macacus cercophitecus.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0106.11.99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lastRenderedPageBreak/>
              <w:t>0106.13.01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Camellos y demás camélidos (Camelidae).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Camellos y demás camélidos (Camelidae).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0106.14.01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Conejos y liebres.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Conejos y liebres.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0106.19.02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Venado rojo (Cervus elaphus); gamo (Dama dama).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b/>
                <w:szCs w:val="18"/>
              </w:rPr>
              <w:t>Excepto</w:t>
            </w:r>
            <w:r w:rsidRPr="00C60EFB">
              <w:rPr>
                <w:szCs w:val="18"/>
              </w:rPr>
              <w:t>: Venado rojo de la subespecies Cervus elaphus bactrianus, Cervus elaphus hanglu y Cervus elaphus barbarus.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Venado rojo (Cervus elaphus); gamo (Dama dama).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 </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0106.19.99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Perros.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0106.20.04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Reptiles (incluidas las serpientes y tortugas de mar).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b/>
                <w:szCs w:val="18"/>
              </w:rPr>
              <w:t>Excepto</w:t>
            </w:r>
            <w:r w:rsidRPr="00C60EFB">
              <w:rPr>
                <w:szCs w:val="18"/>
              </w:rPr>
              <w:t>: Especies cuyo medio de vida sea el acuático; víbora de cascabel; tortugas.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Reptiles (incluidas las serpientes y tortugas de mar).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0106.31.01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Aves de rapiña.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Aves de rapiña.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0106.32.01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Psitaciformes (incluidos los loros, guacamayos, cacatúas y demás papagayos).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Psitaciformes (incluidos los loros, guacamayos, cacatúas y demás papagayos).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0106.33.01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Avestruces; emúes (Dromaius novaehollandiae).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Avestruces; emúes (Dromaius novaehollandiae).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0106.39.99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lang w:val="es-419"/>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0106.41.01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Abejas.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Abejas.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lastRenderedPageBreak/>
              <w:t>0106.49.99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Excepto</w:t>
            </w:r>
            <w:r w:rsidRPr="00C60EFB">
              <w:rPr>
                <w:szCs w:val="18"/>
              </w:rPr>
              <w:t>: Insectos considerados como plagas agrícolas, así como aquellos utilizados para el control biológico de estas plagas.</w:t>
            </w:r>
          </w:p>
          <w:p w:rsidR="00130585" w:rsidRPr="00C60EFB" w:rsidRDefault="00130585" w:rsidP="009733A3">
            <w:pPr>
              <w:pStyle w:val="Texto"/>
              <w:spacing w:before="40" w:after="40" w:line="220" w:lineRule="exact"/>
              <w:ind w:firstLine="0"/>
              <w:rPr>
                <w:szCs w:val="18"/>
              </w:rPr>
            </w:pPr>
            <w:r w:rsidRPr="00C60EFB">
              <w:rPr>
                <w:b/>
                <w:szCs w:val="18"/>
              </w:rPr>
              <w:t>Nota</w:t>
            </w:r>
            <w:r w:rsidRPr="00C60EFB">
              <w:rPr>
                <w:szCs w:val="18"/>
              </w:rPr>
              <w:t>: Esta fracción incluye a los abejorros polinizadores de la especie Bombus.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0106.90.02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 xml:space="preserve">Lombriz </w:t>
            </w:r>
            <w:r w:rsidRPr="00C60EFB">
              <w:rPr>
                <w:b/>
                <w:i/>
                <w:szCs w:val="18"/>
              </w:rPr>
              <w:t>Rebellus</w:t>
            </w:r>
            <w:r w:rsidRPr="00C60EFB">
              <w:rPr>
                <w:b/>
                <w:szCs w:val="18"/>
              </w:rPr>
              <w:t xml:space="preserve"> </w:t>
            </w:r>
            <w:r w:rsidRPr="00C60EFB">
              <w:rPr>
                <w:b/>
                <w:i/>
                <w:szCs w:val="18"/>
              </w:rPr>
              <w:t>(Lumbricus rubellus).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 xml:space="preserve">Lombriz </w:t>
            </w:r>
            <w:r w:rsidRPr="00C60EFB">
              <w:rPr>
                <w:i/>
                <w:szCs w:val="18"/>
              </w:rPr>
              <w:t>Rebellus (Lumbricus rubellus).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0106.90.99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0201.10.01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En canales o medias canales.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En canales o medias canales.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0201.20.91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 cortes (trozos) sin deshuesar.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 cortes (trozos) sin deshuesar.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0201.30.01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Deshuesada.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NOTA:</w:t>
            </w:r>
            <w:r w:rsidRPr="00C60EFB">
              <w:rPr>
                <w:szCs w:val="18"/>
              </w:rPr>
              <w:t xml:space="preserve"> En esta fracción arancelaria se considera también la carne de bovinos, fresca o refrigerada, deshuesada.</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Deshuesada.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0202.10.01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En canales o medias canales.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En canales o medias canales.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0202.20.91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 cortes (trozos) sin deshuesar.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 cortes (trozos) sin deshuesar.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0202.30.01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Deshuesada.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Deshuesada.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0203.11.01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En canales o medias canales.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En canales o medias canales.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0203.12.01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Piernas, paletas, y sus trozos, sin deshuesar.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NOTA:</w:t>
            </w:r>
            <w:r w:rsidRPr="00C60EFB">
              <w:rPr>
                <w:szCs w:val="18"/>
              </w:rPr>
              <w:t xml:space="preserve"> En esta fracción arancelaria se consideran las piernas, paletas, y sus trozos, de porcino, sin deshuesar, crudas.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Paletas y sus trozos.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Piernas y sus trozos.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lastRenderedPageBreak/>
              <w:t>0203.19.99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b/>
                <w:szCs w:val="18"/>
              </w:rPr>
              <w:t>NOTA</w:t>
            </w:r>
            <w:r w:rsidRPr="00C60EFB">
              <w:rPr>
                <w:szCs w:val="18"/>
              </w:rPr>
              <w:t>: En esta fracción arancelaria se considera la carne de porcino, fresca o refrigerada, cruda.</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0203.21.01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En canales o medias canales.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En canales o medias canales.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0203.22.01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Piernas, paletas, y sus trozos, sin deshuesar.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Paletas y sus trozos.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Piernas y sus trozos.</w:t>
            </w:r>
          </w:p>
        </w:tc>
        <w:tc>
          <w:tcPr>
            <w:tcW w:w="3430" w:type="dxa"/>
            <w:vMerge/>
            <w:tcBorders>
              <w:left w:val="single" w:sz="6" w:space="0" w:color="auto"/>
              <w:bottom w:val="single" w:sz="6" w:space="0" w:color="000000"/>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0203.29.99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b/>
                <w:szCs w:val="18"/>
              </w:rPr>
              <w:t>NOTA:</w:t>
            </w:r>
            <w:r w:rsidRPr="00C60EFB">
              <w:rPr>
                <w:szCs w:val="18"/>
              </w:rPr>
              <w:t xml:space="preserve"> En esta fracción arancelaria se considera la carne de porcino, congelada, cruda.</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0204.10.01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Canales o medias canales de cordero, frescas o refrigeradas.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Canales o medias canales de cordero, frescas o refrigeradas.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0204.21.01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En canales o medias canales.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En canales o medias canales.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0204.22.91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Los demás cortes (trozos) sin deshuesar.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Los demás cortes (trozos) sin deshuesar.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0204.23.01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Deshuesadas.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Deshuesadas.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0204.30.01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Canales o medias canales de cordero, congeladas.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Canales o medias canales de cordero, congeladas.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0204.41.01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En canales o medias canales.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En canales o medias canales.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0204.42.91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Los demás cortes (trozos) sin deshuesar.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Los demás cortes (trozos) sin deshuesar.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lastRenderedPageBreak/>
              <w:t>0204.43.01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Deshuesadas.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Deshuesadas.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t>0204.50.01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Carne de animales de la especie caprina.</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Carne de animales de la especie caprina.</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t>0205.00.01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Carne de animales de las especies caballar, asnal o mular, fresca, refrigerada o congelada.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Carne de animales de las especies caballar, asnal o mular, fresca, refrigerada o congelada.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t>0206.10.01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De la especie bovina,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De la especie bovina,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t>0206.21.01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Lenguas.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Lenguas.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t>0206.22.01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Hígados.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Hígados.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t>0206.29.99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t>0206.30.01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Pieles de cerdo enteras o en recortes, refrigerados, excepto el cuero precocido en trozos ("pellets").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Pieles de cerdo enteras o en recortes, refrigerados, excepto el cuero precocido en trozos ("pellets").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t>0206.30.99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t>0206.41.01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Hígados.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Hígados.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t>0206.49.01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Pieles de cerdo enteras o en recortes, excepto el cuero precocido en trozos ("pellets").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Pieles de cerdo enteras o en recortes, excepto el cuero precocido en trozos ("pellets").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lastRenderedPageBreak/>
              <w:t>0206.49.99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b/>
                <w:szCs w:val="18"/>
              </w:rPr>
              <w:t>NOTA:</w:t>
            </w:r>
            <w:r w:rsidRPr="00C60EFB">
              <w:rPr>
                <w:szCs w:val="18"/>
              </w:rPr>
              <w:t xml:space="preserve"> En esta fracción arancelaria se consideran los despojos comestibles de la especie porcina, congelados, tales como: cabeza, cachete, cola, glándulas, grasa sin fundir, labios, manitas, mascara, oreja, papada, patas, trompa, y vísceras.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0206.80.91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Los demás,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Los demás,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0206.90.91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Los demás, congelados.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Los demás, congelados.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0207.11.01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Sin trocear,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Sin trocear,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0207.12.01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Sin trocear, congelados.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Sin trocear, congelados.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0207.13.04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Trozos y despojos,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lang w:val="es-419"/>
              </w:rPr>
            </w:pPr>
            <w:r w:rsidRPr="00C60EFB">
              <w:rPr>
                <w:b/>
                <w:szCs w:val="18"/>
              </w:rPr>
              <w:t>NOTA:</w:t>
            </w:r>
            <w:r w:rsidRPr="00C60EFB">
              <w:rPr>
                <w:szCs w:val="18"/>
              </w:rPr>
              <w:t xml:space="preserve"> En esta fracción arancelaria se consideran los trozos y despojos, frescos o refrigerados, de gallo o gallina.</w:t>
            </w:r>
          </w:p>
          <w:p w:rsidR="00130585" w:rsidRPr="00C60EFB" w:rsidRDefault="00130585" w:rsidP="009733A3">
            <w:pPr>
              <w:pStyle w:val="Texto"/>
              <w:spacing w:before="40" w:after="40" w:line="204" w:lineRule="exact"/>
              <w:ind w:firstLine="0"/>
              <w:rPr>
                <w:b/>
                <w:szCs w:val="18"/>
              </w:rPr>
            </w:pPr>
            <w:r w:rsidRPr="00C60EFB">
              <w:rPr>
                <w:szCs w:val="18"/>
                <w:lang w:val="es-419"/>
              </w:rPr>
              <w:t>La</w:t>
            </w:r>
            <w:r w:rsidRPr="00C60EFB">
              <w:rPr>
                <w:szCs w:val="18"/>
              </w:rPr>
              <w:t>s carcazas de gallo o gallina, frescas o refrigeradas.</w:t>
            </w:r>
            <w:r w:rsidRPr="00C60EFB">
              <w:rPr>
                <w:szCs w:val="18"/>
                <w:lang w:val="es-419"/>
              </w:rPr>
              <w:t xml:space="preserve"> Los</w:t>
            </w:r>
            <w:r w:rsidRPr="00C60EFB">
              <w:rPr>
                <w:szCs w:val="18"/>
              </w:rPr>
              <w:t xml:space="preserve"> trozos y despojos de piernas, muslos o piernas unidas al muslo, de gallo o gallina, frescos o refrigerados, crudos.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Mecánicamente deshuesados (pastas).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Carcasas.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Piernas, muslos o piernas unidas al muslo.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Alas y sus partes.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05</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Pechuga, sus trozos y recortes, con hueso.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06</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Filetes de pechuga y pechuga, sus trozos y recortes, sin hueso (deshuesada).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0207.14.02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Hígados.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Hígados.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0207.14.99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b/>
                <w:szCs w:val="18"/>
              </w:rPr>
              <w:t>NOTA:</w:t>
            </w:r>
            <w:r w:rsidRPr="00C60EFB">
              <w:rPr>
                <w:szCs w:val="18"/>
              </w:rPr>
              <w:t xml:space="preserve"> En esta fracción arancelaria se consideran los trozos y despojos de piernas, muslos o piernas unidas al muslo, de gallo o gallina, congelados, crudos.</w:t>
            </w:r>
            <w:r w:rsidRPr="00C60EFB">
              <w:rPr>
                <w:szCs w:val="18"/>
                <w:lang w:val="es-419"/>
              </w:rPr>
              <w:t xml:space="preserve"> L</w:t>
            </w:r>
            <w:r w:rsidRPr="00C60EFB">
              <w:rPr>
                <w:szCs w:val="18"/>
              </w:rPr>
              <w:t>os trozos y despojos de gallo o gallina, congelados; incluidas las vísceras crudas; despojos crudos (cabeza, huacal, patas, pescuezo, rabadilla, piel y colas), crudos, mecánicamente deshuesados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Mecánicamente deshuesados (pastas).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Piernas, muslos o piernas unidas al muslo.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Alas y sus partes.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Pechuga, sus trozos y recortes, con hueso.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05</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Filetes de pechuga y pechuga, sus trozos y recortes, sin hueso (deshuesada).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left"/>
              <w:rPr>
                <w:b/>
                <w:szCs w:val="18"/>
              </w:rPr>
            </w:pPr>
            <w:r w:rsidRPr="00C60EFB">
              <w:rPr>
                <w:b/>
                <w:szCs w:val="18"/>
              </w:rPr>
              <w:lastRenderedPageBreak/>
              <w:t>0207.24.01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r w:rsidRPr="00C60EFB">
              <w:rPr>
                <w:b/>
                <w:szCs w:val="18"/>
              </w:rPr>
              <w:t>Sin trocear,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r w:rsidRPr="00C60EFB">
              <w:rPr>
                <w:szCs w:val="18"/>
              </w:rPr>
              <w:t>Sin trocear,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left"/>
              <w:rPr>
                <w:b/>
                <w:szCs w:val="18"/>
              </w:rPr>
            </w:pPr>
            <w:r w:rsidRPr="00C60EFB">
              <w:rPr>
                <w:b/>
                <w:szCs w:val="18"/>
              </w:rPr>
              <w:t>0207.25.01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r w:rsidRPr="00C60EFB">
              <w:rPr>
                <w:b/>
                <w:szCs w:val="18"/>
              </w:rPr>
              <w:t>Sin trocear, congelados.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r w:rsidRPr="00C60EFB">
              <w:rPr>
                <w:szCs w:val="18"/>
              </w:rPr>
              <w:t>Sin trocear, congelados.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left"/>
              <w:rPr>
                <w:b/>
                <w:szCs w:val="18"/>
              </w:rPr>
            </w:pPr>
            <w:r w:rsidRPr="00C60EFB">
              <w:rPr>
                <w:b/>
                <w:szCs w:val="18"/>
              </w:rPr>
              <w:t>0207.26.03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r w:rsidRPr="00C60EFB">
              <w:rPr>
                <w:b/>
                <w:szCs w:val="18"/>
              </w:rPr>
              <w:t>Trozos y despojos,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r w:rsidRPr="00C60EFB">
              <w:rPr>
                <w:b/>
                <w:szCs w:val="18"/>
              </w:rPr>
              <w:t>NOTA:</w:t>
            </w:r>
            <w:r w:rsidRPr="00C60EFB">
              <w:rPr>
                <w:szCs w:val="18"/>
              </w:rPr>
              <w:t xml:space="preserve"> En esta fracción arancelaria se consideran los trozos y despojos de pavo (gallipavo), frescos o refrigerados; incluidas las vísceras crudas, despojos crudos (cabeza, huacal, patas, pescuezo, rabadilla, piel y colas), mecánicamente deshuesados.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r w:rsidRPr="00C60EFB">
              <w:rPr>
                <w:szCs w:val="18"/>
              </w:rPr>
              <w:t>Mecánicamente deshuesados (pastas).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bottom"/>
          </w:tcPr>
          <w:p w:rsidR="00130585" w:rsidRPr="00C60EFB" w:rsidRDefault="00130585" w:rsidP="009733A3">
            <w:pPr>
              <w:pStyle w:val="Texto"/>
              <w:spacing w:before="40" w:after="40" w:line="218"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left"/>
              <w:rPr>
                <w:b/>
                <w:szCs w:val="18"/>
              </w:rPr>
            </w:pPr>
            <w:r w:rsidRPr="00C60EFB">
              <w:rPr>
                <w:b/>
                <w:szCs w:val="18"/>
              </w:rPr>
              <w:t>0207.27.02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r w:rsidRPr="00C60EFB">
              <w:rPr>
                <w:b/>
                <w:szCs w:val="18"/>
              </w:rPr>
              <w:t>Hígados.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r w:rsidRPr="00C60EFB">
              <w:rPr>
                <w:szCs w:val="18"/>
              </w:rPr>
              <w:t>Hígados.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left"/>
              <w:rPr>
                <w:b/>
                <w:szCs w:val="18"/>
              </w:rPr>
            </w:pPr>
            <w:r w:rsidRPr="00C60EFB">
              <w:rPr>
                <w:b/>
                <w:szCs w:val="18"/>
              </w:rPr>
              <w:t>0207.27.99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r w:rsidRPr="00C60EFB">
              <w:rPr>
                <w:szCs w:val="18"/>
              </w:rPr>
              <w:t>Mecánicamente deshuesados (pastas).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left"/>
              <w:rPr>
                <w:b/>
                <w:szCs w:val="18"/>
              </w:rPr>
            </w:pPr>
            <w:r w:rsidRPr="00C60EFB">
              <w:rPr>
                <w:b/>
                <w:szCs w:val="18"/>
              </w:rPr>
              <w:t>0207.41.01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r w:rsidRPr="00C60EFB">
              <w:rPr>
                <w:b/>
                <w:szCs w:val="18"/>
              </w:rPr>
              <w:t>Sin trocear,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r w:rsidRPr="00C60EFB">
              <w:rPr>
                <w:szCs w:val="18"/>
              </w:rPr>
              <w:t>Sin trocear,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left"/>
              <w:rPr>
                <w:b/>
                <w:szCs w:val="18"/>
              </w:rPr>
            </w:pPr>
            <w:r w:rsidRPr="00C60EFB">
              <w:rPr>
                <w:b/>
                <w:szCs w:val="18"/>
              </w:rPr>
              <w:t>0207.42.01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r w:rsidRPr="00C60EFB">
              <w:rPr>
                <w:b/>
                <w:szCs w:val="18"/>
              </w:rPr>
              <w:t>Sin trocear, congelados.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r w:rsidRPr="00C60EFB">
              <w:rPr>
                <w:szCs w:val="18"/>
              </w:rPr>
              <w:t>Sin trocear, congelados.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bottom"/>
          </w:tcPr>
          <w:p w:rsidR="00130585" w:rsidRPr="00C60EFB" w:rsidRDefault="00130585" w:rsidP="009733A3">
            <w:pPr>
              <w:pStyle w:val="Texto"/>
              <w:spacing w:before="40" w:after="40" w:line="220" w:lineRule="exact"/>
              <w:ind w:firstLine="0"/>
              <w:jc w:val="left"/>
              <w:rPr>
                <w:b/>
                <w:szCs w:val="18"/>
              </w:rPr>
            </w:pPr>
            <w:r w:rsidRPr="00C60EFB">
              <w:rPr>
                <w:b/>
                <w:szCs w:val="18"/>
              </w:rPr>
              <w:t>0207.43.01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Hígados grasos,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Hígados grasos,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0207.44.91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0207.45.01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Hígados.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Hígados.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0207.45.99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0207.51.01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Sin trocear,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Sin trocear,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lastRenderedPageBreak/>
              <w:t>0207.52.01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Sin trocear, congelados.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Sin trocear, congelados.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bottom"/>
          </w:tcPr>
          <w:p w:rsidR="00130585" w:rsidRPr="00C60EFB" w:rsidRDefault="00130585" w:rsidP="009733A3">
            <w:pPr>
              <w:pStyle w:val="Texto"/>
              <w:spacing w:before="40" w:after="40" w:line="209" w:lineRule="exact"/>
              <w:ind w:firstLine="0"/>
              <w:jc w:val="left"/>
              <w:rPr>
                <w:b/>
                <w:szCs w:val="18"/>
              </w:rPr>
            </w:pPr>
            <w:r w:rsidRPr="00C60EFB">
              <w:rPr>
                <w:b/>
                <w:szCs w:val="18"/>
              </w:rPr>
              <w:t>0207.53.01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Hígados grasos,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Hígados grasos,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0207.54.91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Los demás,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Los demás,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0207.55.01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Hígados.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Hígados.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0207.55.99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0207.60.03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De pintada.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De pintada.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0208.10.01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De conejo o liebre.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De conejo o liebre.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0208.30.01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De primates.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De primates.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0208.60.01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De camellos y demás camélidos (Camelidae).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De camellos y demás camélidos (Camelidae).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0208.90.99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b/>
                <w:szCs w:val="18"/>
              </w:rPr>
              <w:t>Excepto</w:t>
            </w:r>
            <w:r w:rsidRPr="00C60EFB">
              <w:rPr>
                <w:szCs w:val="18"/>
              </w:rPr>
              <w:t>: Ancas (patas) de rana.</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0209.10.01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De cerdo.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b/>
                <w:szCs w:val="18"/>
              </w:rPr>
              <w:t>NOTA:</w:t>
            </w:r>
            <w:r w:rsidRPr="00C60EFB">
              <w:rPr>
                <w:szCs w:val="18"/>
              </w:rPr>
              <w:t xml:space="preserve"> En esta fracción arancelaria se considera el tocino sin partes magras y la grasa de cerdo; frescos, refrigerados, congelados.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De cerdo.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0209.90.01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De gallo, gallina o pavo (gallipavo).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De gallo, gallina o pavo (gallipavo).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0209.90.99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lastRenderedPageBreak/>
              <w:t>0210.11.01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Jamones, paletas, y sus trozos, sin deshuesar.</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Jamones, paletas, y sus trozos, sin deshuesar.</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0210.12.01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Tocino entreverado de panza (panceta) y sus trozos.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Tocino entreverado de panza (panceta) y sus trozos.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0210.19.99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0210.20.01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Carne de la especie bovina.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Carne de la especie bovina.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0210.91.01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De primates.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De primates.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0210.99.02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Pieles de cerdo ahumadas, enteras o en recortes.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Pieles de cerdo ahumadas, enteras o en recortes.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0210.99.99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0401.10.02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Con un contenido de materias grasas inferior o igual al 1% en peso.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En envases herméticos.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0401.20.02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Con un contenido de materias grasas superior al 1% pero inferior o igual al 6%, en peso.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En envases herméticos.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0401.40.02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Con un contenido de materias grasas superior al 6% pero inferior o igual al 10%, en peso.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En envases herméticos.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left"/>
              <w:rPr>
                <w:b/>
                <w:szCs w:val="18"/>
              </w:rPr>
            </w:pPr>
            <w:r w:rsidRPr="00C60EFB">
              <w:rPr>
                <w:b/>
                <w:szCs w:val="18"/>
              </w:rPr>
              <w:lastRenderedPageBreak/>
              <w:t>0401.50.02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Con un contenido de materias grasas superior al 10% en peso.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En envases herméticos.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left"/>
              <w:rPr>
                <w:b/>
                <w:szCs w:val="18"/>
              </w:rPr>
            </w:pPr>
            <w:r w:rsidRPr="00C60EFB">
              <w:rPr>
                <w:b/>
                <w:szCs w:val="18"/>
              </w:rPr>
              <w:t>0402.10.01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Leche en polvo o en pastillas.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Leche en polvo o en pastillas.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left"/>
              <w:rPr>
                <w:b/>
                <w:szCs w:val="18"/>
              </w:rPr>
            </w:pPr>
            <w:r w:rsidRPr="00C60EFB">
              <w:rPr>
                <w:b/>
                <w:szCs w:val="18"/>
              </w:rPr>
              <w:t>0402.10.99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left"/>
              <w:rPr>
                <w:b/>
                <w:szCs w:val="18"/>
              </w:rPr>
            </w:pPr>
            <w:r w:rsidRPr="00C60EFB">
              <w:rPr>
                <w:b/>
                <w:szCs w:val="18"/>
              </w:rPr>
              <w:t>0402.21.01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Leche en polvo o en pastillas.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Leche en polvo o en pastillas.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left"/>
              <w:rPr>
                <w:b/>
                <w:szCs w:val="18"/>
              </w:rPr>
            </w:pPr>
            <w:r w:rsidRPr="00C60EFB">
              <w:rPr>
                <w:b/>
                <w:szCs w:val="18"/>
              </w:rPr>
              <w:t>0402.21.99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left"/>
              <w:rPr>
                <w:b/>
                <w:szCs w:val="18"/>
              </w:rPr>
            </w:pPr>
            <w:r w:rsidRPr="00C60EFB">
              <w:rPr>
                <w:b/>
                <w:szCs w:val="18"/>
              </w:rPr>
              <w:t>0402.29.99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0402.91.99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0402.99.99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0403.20.99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0403.90.99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0404.10.01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Suero de leche en polvo, con contenido de proteínas inferior o igual a 12.5%.</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Suero de leche en polvo, con contenido de proteínas inferior o igual a 12.5%.</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0404.10.99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left"/>
              <w:rPr>
                <w:b/>
                <w:szCs w:val="18"/>
              </w:rPr>
            </w:pPr>
            <w:r w:rsidRPr="00C60EFB">
              <w:rPr>
                <w:b/>
                <w:szCs w:val="18"/>
              </w:rPr>
              <w:lastRenderedPageBreak/>
              <w:t>0404.90.99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left"/>
              <w:rPr>
                <w:b/>
                <w:szCs w:val="18"/>
              </w:rPr>
            </w:pPr>
            <w:r w:rsidRPr="00C60EFB">
              <w:rPr>
                <w:b/>
                <w:szCs w:val="18"/>
              </w:rPr>
              <w:t>0405.10.02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Mantequilla (manteca).</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Mantequilla, cuando su peso incluido en el envase inmediato sea inferior o igual a 1 kg.</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Las demás.</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0405.20.01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Pastas lácteas para untar.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Pastas lácteas para untar.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0405.90.01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Grasa butírica deshidratada.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Grasa butírica deshidratada.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0405.90.99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0406.10.01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Queso fresco (sin madurar), incluido el del lactosuero, y requesón.</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Queso fresco (sin madurar), incluido el del lactosuero, y requesón.</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0406.20.01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Queso de cualquier tipo, rallado o en polvo.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Queso de cualquier tipo, rallado o en polvo.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0406.30.02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Queso fundido, excepto el rallado o en polvo.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lang w:val="es-419"/>
              </w:rPr>
            </w:pPr>
            <w:r w:rsidRPr="00C60EFB">
              <w:rPr>
                <w:b/>
                <w:szCs w:val="18"/>
                <w:lang w:val="es-419"/>
              </w:rPr>
              <w:t xml:space="preserve">Nota: </w:t>
            </w:r>
            <w:r w:rsidRPr="00C60EFB">
              <w:rPr>
                <w:szCs w:val="18"/>
              </w:rPr>
              <w:t>Con un contenido en peso de materias grasas inferior o igual al 36% y con un contenido en materias grasas medido en peso del extracto seco superior al 48%, presentados en envases de un contenido neto superior a 1 kg.</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Queso fundido, excepto el rallado o en polvo.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0406.40.01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Queso de pasta azul y demás quesos que presenten vetas producidas por Penicillium roqueforti.</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Queso de pasta azul y demás quesos que presenten vetas producidas por Penicillium roqueforti.</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0406.90.01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De pasta dura, denominado Sardo, cuando su presentación así lo indique.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De pasta dura, denominado Sardo, cuando su presentación así lo indique.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lastRenderedPageBreak/>
              <w:t>0406.90.02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De pasta dura, denominado Reggiano o Reggianito, cuando su presentación así lo indique.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De pasta dura, denominado Reggiano o Reggianito, cuando su presentación así lo indique.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0406.90.04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0406.90.99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b/>
                <w:szCs w:val="18"/>
              </w:rPr>
              <w:t>NOTA:</w:t>
            </w:r>
            <w:r w:rsidRPr="00C60EFB">
              <w:rPr>
                <w:szCs w:val="18"/>
              </w:rPr>
              <w:t xml:space="preserve"> En esta fracción arancelaria se consideran los quesos: Grana de padano, parmesano reggiano, provologne, rallado, regiano, tipo colonia y dambo, blandos, duros y/o semiduros.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Tipo petit suisse, cuando su composición sea: humedad de 68% a 70%, grasa de 6% a 8% (en base humeda), extracto seco de 30% a 32%, proteína mínima de 6%, y fermentos con o sin adición de frutas, azúcares, verduras, chocolate o miel.</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0407.11.01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De gallina de la especie Gallus domesticus.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De pollo de la linea de engorda.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Los demás de la linea de engorda.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lastRenderedPageBreak/>
              <w:t>0407.19.99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0407.21.02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De gallina de la especie Gallus domesticus.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Para consumo humano.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0407.29.01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Para consumo humano.</w:t>
            </w:r>
          </w:p>
        </w:tc>
        <w:tc>
          <w:tcPr>
            <w:tcW w:w="3430" w:type="dxa"/>
            <w:tcBorders>
              <w:top w:val="single" w:sz="6" w:space="0" w:color="auto"/>
              <w:left w:val="single" w:sz="6" w:space="0" w:color="auto"/>
              <w:bottom w:val="single" w:sz="6" w:space="0" w:color="000000"/>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Para consumo humano.</w:t>
            </w:r>
          </w:p>
        </w:tc>
        <w:tc>
          <w:tcPr>
            <w:tcW w:w="3430" w:type="dxa"/>
            <w:tcBorders>
              <w:top w:val="single" w:sz="6" w:space="0" w:color="auto"/>
              <w:left w:val="single" w:sz="6" w:space="0" w:color="auto"/>
              <w:bottom w:val="single" w:sz="6" w:space="0" w:color="000000"/>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0407.29.99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430" w:type="dxa"/>
            <w:vMerge/>
            <w:tcBorders>
              <w:left w:val="single" w:sz="6" w:space="0" w:color="auto"/>
              <w:bottom w:val="single" w:sz="6" w:space="0" w:color="000000"/>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0407.90.99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0408.11.01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Secas.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Secas.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0408.19.99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left"/>
              <w:rPr>
                <w:b/>
                <w:szCs w:val="18"/>
              </w:rPr>
            </w:pPr>
            <w:r w:rsidRPr="00C60EFB">
              <w:rPr>
                <w:b/>
                <w:szCs w:val="18"/>
              </w:rPr>
              <w:t>0408.91.02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r w:rsidRPr="00C60EFB">
              <w:rPr>
                <w:b/>
                <w:szCs w:val="18"/>
              </w:rPr>
              <w:t>Secos.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r w:rsidRPr="00C60EFB">
              <w:rPr>
                <w:szCs w:val="18"/>
              </w:rPr>
              <w:t>Congelados o en polvo.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left"/>
              <w:rPr>
                <w:b/>
                <w:szCs w:val="18"/>
              </w:rPr>
            </w:pPr>
            <w:r w:rsidRPr="00C60EFB">
              <w:rPr>
                <w:b/>
                <w:szCs w:val="18"/>
              </w:rPr>
              <w:t>0408.99.02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r w:rsidRPr="00C60EFB">
              <w:rPr>
                <w:b/>
                <w:szCs w:val="18"/>
              </w:rPr>
              <w:t>Huevos de aves marinas guaneras.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r w:rsidRPr="00C60EFB">
              <w:rPr>
                <w:szCs w:val="18"/>
              </w:rPr>
              <w:t>Huevos de aves marinas guaneras.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left"/>
              <w:rPr>
                <w:b/>
                <w:szCs w:val="18"/>
              </w:rPr>
            </w:pPr>
            <w:r w:rsidRPr="00C60EFB">
              <w:rPr>
                <w:b/>
                <w:szCs w:val="18"/>
              </w:rPr>
              <w:t>0408.99.99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left"/>
              <w:rPr>
                <w:b/>
                <w:szCs w:val="18"/>
              </w:rPr>
            </w:pPr>
            <w:r w:rsidRPr="00C60EFB">
              <w:rPr>
                <w:b/>
                <w:szCs w:val="18"/>
              </w:rPr>
              <w:t>0409.00.01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r w:rsidRPr="00C60EFB">
              <w:rPr>
                <w:b/>
                <w:szCs w:val="18"/>
              </w:rPr>
              <w:t>Miel natural.</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r w:rsidRPr="00C60EFB">
              <w:rPr>
                <w:szCs w:val="18"/>
              </w:rPr>
              <w:t>Miel natural.</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left"/>
              <w:rPr>
                <w:b/>
                <w:szCs w:val="18"/>
              </w:rPr>
            </w:pPr>
            <w:r w:rsidRPr="00C60EFB">
              <w:rPr>
                <w:b/>
                <w:szCs w:val="18"/>
              </w:rPr>
              <w:t>0410.10.01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r w:rsidRPr="00C60EFB">
              <w:rPr>
                <w:b/>
                <w:szCs w:val="18"/>
              </w:rPr>
              <w:t>Insectos.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r w:rsidRPr="00C60EFB">
              <w:rPr>
                <w:szCs w:val="18"/>
              </w:rPr>
              <w:t>Insectos.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left"/>
              <w:rPr>
                <w:szCs w:val="18"/>
              </w:rPr>
            </w:pPr>
            <w:r w:rsidRPr="00C60EFB">
              <w:rPr>
                <w:b/>
                <w:szCs w:val="18"/>
              </w:rPr>
              <w:t>0410.90.01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r w:rsidRPr="00C60EFB">
              <w:rPr>
                <w:b/>
                <w:szCs w:val="18"/>
              </w:rPr>
              <w:t>Huevos de tortuga de cualquier clase.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r w:rsidRPr="00C60EFB">
              <w:rPr>
                <w:szCs w:val="18"/>
              </w:rPr>
              <w:t>Huevos de tortuga de cualquier clase.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lastRenderedPageBreak/>
              <w:t>0410.90.99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0501.00.01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Cabello en bruto, incluso lavado o desgrasado; desperdicios de cabello.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Cabello en bruto, incluso lavado o desgrasado; desperdicios de cabello.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0502.10.01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Cerdas de cerdo o de jabalí y sus desperdicios.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Cerdas de cerdo o de jabalí y sus desperdicios.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0502.90.99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0504.00.01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Tripas, vejigas y estómagos de animales, excepto los de pescado, enteros o en trozos, frescos, refrigerados, congelados, salados o en salmuera, secos o ahumados.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b/>
                <w:szCs w:val="18"/>
              </w:rPr>
              <w:t>NOTA:</w:t>
            </w:r>
            <w:r w:rsidRPr="00C60EFB">
              <w:rPr>
                <w:szCs w:val="18"/>
              </w:rPr>
              <w:t xml:space="preserve"> En esta fracción arancelaria se consideran las vísceras crudas, vísceras en salmuera; Intestino delgado (Beef small intestine); Vísceras crudas (retículo, rumen, omaso, abomaso y vejiga) de bovino; Vísceras de porcino; Vísceras de ovino y de caprino, vísceras en salmuera; Intestino delgado.</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Tripas, vejigas y estómagos de animales, excepto los de pescado, enteros o en trozos, frescos, refrigerados, congelados, salados o en salmuera, secos o ahumados.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0505.10.01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Plumas de las utilizadas para relleno; plumón.</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Plumas de las utilizadas para relleno; plumón.</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0505.90.99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0506.10.01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Oseína y huesos acidulados.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Oseína y huesos acidulados.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0506.90.99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0507.90.99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b/>
                <w:szCs w:val="18"/>
              </w:rPr>
              <w:t>Excepto</w:t>
            </w:r>
            <w:r w:rsidRPr="00C60EFB">
              <w:rPr>
                <w:szCs w:val="18"/>
              </w:rPr>
              <w:t>: Conchas (caparazones o placas) y pezuñas de tortuga, y sus recortes o desperdicios.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lastRenderedPageBreak/>
              <w:t>0510.00.04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0511.10.01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Semen de bovino.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Semen de bovino.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0511.91.99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Únicamente</w:t>
            </w:r>
            <w:r w:rsidRPr="00C60EFB">
              <w:rPr>
                <w:szCs w:val="18"/>
              </w:rPr>
              <w:t xml:space="preserve">: Para consumo animal excepto desperdicios de pescados. </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0511.99.03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Semen.</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Semen.</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0511.99.05</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Embriones de las especies de ganado bovino, equino, porcino, ovino y caprino.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Embriones de las especies de ganado bovino, equino, porcino, ovino y caprino.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0511.99.99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Excepto</w:t>
            </w:r>
            <w:r w:rsidRPr="00C60EFB">
              <w:rPr>
                <w:szCs w:val="18"/>
              </w:rPr>
              <w:t>: Huevecillos de mosca del mediterráneo, para uso en los programas de control biológico; aves marinas guaneras muertas o sus despojos.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Tendones y nervios; recortes y otros desperdicios análogos.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Crin y sus desperdicios, incluso en capas con soporte o sin él.</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1501.10.01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Manteca de cerdo.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Manteca de cerdo.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1501.20.91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Las demás grasas de cerdo.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Las demás grasas de cerdo.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1501.90.99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lastRenderedPageBreak/>
              <w:t>1502.10.01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Sebo.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NOTA</w:t>
            </w:r>
            <w:r w:rsidRPr="00C60EFB">
              <w:rPr>
                <w:szCs w:val="18"/>
              </w:rPr>
              <w:t>: Esta fracción arancelaria contempla el sebo de las especies bovina, ovina o caprina.</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Sebo.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1502.90.99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1503.00.02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Estearina solar, aceite de manteca de cerdo, oleoestearina, oleomargarina y aceite de sebo, sin emulsionar, mezclar ni preparar de otro modo.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Excepto</w:t>
            </w:r>
            <w:r w:rsidRPr="00C60EFB">
              <w:rPr>
                <w:szCs w:val="18"/>
              </w:rPr>
              <w:t>: Oleoestearina.</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Estearina solar, aceite de manteca de cerdo, oleoestearina, oleomargarina y aceite de sebo, sin emulsionar, mezclar ni preparar de otro modo.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1505.00.04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Grasa de lana y sustancias grasas derivadas, incluida la lanolina.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Únicamente</w:t>
            </w:r>
            <w:r w:rsidRPr="00C60EFB">
              <w:rPr>
                <w:szCs w:val="18"/>
              </w:rPr>
              <w:t>: Grasa de lana en bruto (suarda o suintina).</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1506.00.99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Excepto</w:t>
            </w:r>
            <w:r w:rsidRPr="00C60EFB">
              <w:rPr>
                <w:szCs w:val="18"/>
              </w:rPr>
              <w:t>: Grasa o aceite de tortuga.</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1516.10.01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Grasas y aceites, animales, y sus fracciones.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Grasas y aceites, animales, y sus fracciones.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1517.90.99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Únicamente</w:t>
            </w:r>
            <w:r w:rsidRPr="00C60EFB">
              <w:rPr>
                <w:szCs w:val="18"/>
              </w:rPr>
              <w:t>: Grasas alimenticias preparadas a base de manteca de cerdo o sucedáneos de manteca de cerdo; oleomargarina emulsionada y/o los demás de ganado porcino.</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jc w:val="left"/>
              <w:rPr>
                <w:b/>
                <w:szCs w:val="18"/>
              </w:rPr>
            </w:pPr>
            <w:r w:rsidRPr="00C60EFB">
              <w:rPr>
                <w:b/>
                <w:szCs w:val="18"/>
              </w:rPr>
              <w:t>1601.00.03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b/>
                <w:szCs w:val="18"/>
              </w:rPr>
            </w:pPr>
            <w:r w:rsidRPr="00C60EFB">
              <w:rPr>
                <w:b/>
                <w:szCs w:val="18"/>
              </w:rPr>
              <w:t>Embutidos y productos similares de carne, despojos, sangre o de insectos; preparaciones alimenticias a base de estos productos.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szCs w:val="18"/>
              </w:rPr>
            </w:pPr>
            <w:r w:rsidRPr="00C60EFB">
              <w:rPr>
                <w:b/>
                <w:szCs w:val="18"/>
              </w:rPr>
              <w:t>NOTA:</w:t>
            </w:r>
            <w:r w:rsidRPr="00C60EFB">
              <w:rPr>
                <w:szCs w:val="18"/>
              </w:rPr>
              <w:t xml:space="preserve"> Esta fracción arancelaria contempla los embutidos enlatados, jamones, jamones enlatados, mortadela, salchichas y otros embutidos con proceso térmico; embutidos madurados; embutidos crudos de ave y/o porcino; preparaciones a base de carne cruda de ave y/o porcino; patés, excepto de gallo, gallina o pavo (gallipavo).</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szCs w:val="18"/>
              </w:rPr>
            </w:pPr>
            <w:r w:rsidRPr="00C60EFB">
              <w:rPr>
                <w:szCs w:val="18"/>
              </w:rPr>
              <w:t>De aves de la especie Gallus domesticus o pavo (gallipavo).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szCs w:val="18"/>
              </w:rPr>
            </w:pPr>
            <w:r w:rsidRPr="00C60EFB">
              <w:rPr>
                <w:szCs w:val="18"/>
              </w:rPr>
              <w:t>De la especie porcina.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jc w:val="right"/>
              <w:rPr>
                <w:szCs w:val="18"/>
              </w:rPr>
            </w:pPr>
            <w:r w:rsidRPr="00C60EFB">
              <w:rPr>
                <w:szCs w:val="18"/>
              </w:rPr>
              <w:t>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szCs w:val="18"/>
              </w:rPr>
            </w:pPr>
            <w:r w:rsidRPr="00C60EFB">
              <w:rPr>
                <w:szCs w:val="18"/>
              </w:rPr>
              <w:t>De insectos.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b/>
                <w:szCs w:val="18"/>
              </w:rPr>
            </w:pPr>
            <w:r w:rsidRPr="00C60EFB">
              <w:rPr>
                <w:b/>
                <w:szCs w:val="18"/>
              </w:rPr>
              <w:t> </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lastRenderedPageBreak/>
              <w:t>1602.10.02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Preparaciones homogeneizadas.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 xml:space="preserve">Excepto: </w:t>
            </w:r>
            <w:r w:rsidRPr="00C60EFB">
              <w:rPr>
                <w:szCs w:val="18"/>
              </w:rPr>
              <w:t>Preparaciones de Insectos.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1602.20.02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De hígado de cualquier animal.</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De hígado de cualquier animal.</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1602.31.01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De pavo (gallipavo).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De pavo (gallipavo).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1602.32.01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De aves de la especie Gallus domesticus.</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De aves de la especie Gallus domesticus.</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1602.39.99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1602.41.01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Jamones y trozos de jamón.</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Jamones y trozos de jamón.</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1602.42.01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Paletas y trozos de paleta.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Paletas y trozos de paleta.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1602.49.91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Las demás, incluidas las mezclas.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Cuero de cerdo cocido en trozos ("pellets").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1602.50.02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De la especie bovina.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De la especie bovina.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1602.90.91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Las demás, incluidas las preparaciones de sangre de cualquier animal.</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 xml:space="preserve">NOTA: </w:t>
            </w:r>
            <w:r w:rsidRPr="00C60EFB">
              <w:rPr>
                <w:szCs w:val="18"/>
              </w:rPr>
              <w:t>Esta fracción considera preparaciones y conservas de carne, despojos, sangre o de insectos.</w:t>
            </w:r>
            <w:r w:rsidRPr="00C60EFB">
              <w:rPr>
                <w:b/>
                <w:szCs w:val="18"/>
              </w:rPr>
              <w:t xml:space="preserve"> </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De insectos.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1603.00.01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Extractos de carne.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Extractos de carne.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lastRenderedPageBreak/>
              <w:t>1901.90.03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Preparaciones a base de productos lácteos con un contenido de sólidos lácteos superior al 10%, pero inferior o igual a 50%, en peso, excepto las comprendidas en la fracción arancelaria 1901.90.04.</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Preparaciones a base de productos lácteos con un contenido de sólidos lácteos superior al 10%, pero inferior o igual a 50%, en peso, excepto las comprendidas en la fracción arancelaria 1901.90.04.</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1901.90.05</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Preparaciones a base de productos lácteos con un contenido de sólidos lácteos superior al 50%, en peso, excepto las comprendidas en la fracción arancelaria 1901.90.04.</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Preparaciones a base de productos lácteos con un contenido de sólidos lácteos superior al 50%, en peso, excepto las comprendidas en la fracción arancelaria 1901.90.04.</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1902.20.01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Pastas alimenticias rellenas, incluso cocidas o preparadas de otra forma.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b/>
                <w:szCs w:val="18"/>
              </w:rPr>
              <w:t>Únicamente</w:t>
            </w:r>
            <w:r w:rsidRPr="00C60EFB">
              <w:rPr>
                <w:szCs w:val="18"/>
              </w:rPr>
              <w:t>: Rellenas de productos de origen animal.</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Pastas alimenticias rellenas, incluso cocidas o preparadas de otra forma.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 </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1905.90.99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b/>
                <w:szCs w:val="18"/>
              </w:rPr>
              <w:t>Únicamente</w:t>
            </w:r>
            <w:r w:rsidRPr="00C60EFB">
              <w:rPr>
                <w:szCs w:val="18"/>
              </w:rPr>
              <w:t>: Los que contienen productos como embutidos, carne y quesos; excepto sellos para medicamentos.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Frituras de maíz.</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Las demás frituras.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2105.00.01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Helados, incluso con cacao.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b/>
                <w:szCs w:val="18"/>
              </w:rPr>
              <w:t>Únicamente</w:t>
            </w:r>
            <w:r w:rsidRPr="00C60EFB">
              <w:rPr>
                <w:szCs w:val="18"/>
              </w:rPr>
              <w:t xml:space="preserve">: De leche o productos lácteos. </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Helados, incluso con cacao.</w:t>
            </w:r>
          </w:p>
        </w:tc>
        <w:tc>
          <w:tcPr>
            <w:tcW w:w="3430" w:type="dxa"/>
            <w:vMerge/>
            <w:tcBorders>
              <w:left w:val="single" w:sz="6" w:space="0" w:color="auto"/>
              <w:bottom w:val="single" w:sz="6" w:space="0" w:color="000000"/>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2106.90.04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A base de corazón de res pulverizado, aceite de ajonjolí; almidón de tapioca, azúcar, vitaminas y minerales.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A base de corazón de res pulverizado, aceite de ajonjolí; almidón de tapioca, azúcar, vitaminas y minerales.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2106.90.08</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Con un contenido de sólidos lácteos superior al 10%, en peso.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Con un contenido de sólidos lácteos superior al 10%, en peso.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lastRenderedPageBreak/>
              <w:t>2106.90.09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Preparaciones a base de huevo.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Preparaciones a base de huevo.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2106.90.12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Derivados de proteína de leche, cuya composición sea: manteca de coco hidrogenada 44%, glucosa anhidra 38%, caseinato de sodio 10%, emulsificantes 6%, estabilizador 2%, en peso.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Derivados de proteína de leche, cuya composición sea: manteca de coco hidrogenada 44%, glucosa anhidra 38%, caseinato de sodio 10%, emulsificantes 6%, estabilizador 2%, en peso.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2106.90.99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b/>
                <w:szCs w:val="18"/>
              </w:rPr>
              <w:t>Excepto</w:t>
            </w:r>
            <w:r w:rsidRPr="00C60EFB">
              <w:rPr>
                <w:szCs w:val="18"/>
              </w:rPr>
              <w:t>: Concentrados de jugos de una sola fruta, legumbre u hortaliza, enriquecidos con minerales o vitaminas; preparación usada en panadería, pastelería y galletería, chocolatería y similares, cuando contenga 15% a 40% de proteínas, 0.9% a 5% de grasas, 45% a 70% de carbohidratos, 3% a 4% de minerales y 3% a 8% de humedad.</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2202.99.04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Que contengan leche.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Que contengan leche.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2301.10.02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Harina, polvo y "pellets", de carne o despojos; chicharrones.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b/>
                <w:szCs w:val="18"/>
              </w:rPr>
              <w:t>NOTA:</w:t>
            </w:r>
            <w:r w:rsidRPr="00C60EFB">
              <w:rPr>
                <w:szCs w:val="18"/>
              </w:rPr>
              <w:t xml:space="preserve"> Esta fracción arancelaria contempla la harina de carne, harina de carne y hueso, harina de especie acuática, harina de hueso, harina de pluma, harina de sangre.</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Harina.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2301.20.01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Harina, polvo y "pellets", de pescado o de crustáceos, moluscos o demás invertebrados acuáticos.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b/>
                <w:szCs w:val="18"/>
              </w:rPr>
              <w:t>Únicamente</w:t>
            </w:r>
            <w:r w:rsidRPr="00C60EFB">
              <w:rPr>
                <w:szCs w:val="18"/>
              </w:rPr>
              <w:t>: Para consumo animal; excepto de crustáceos, no enlatados.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Harina, polvo y "pellets", de pescado o de crustáceos, moluscos o demás invertebrados acuáticos.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2309.10.01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Alimentos para perros o gatos, acondicionados para la venta al por menor.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Alimentos para perros o gatos, acondicionados para la venta al por menor.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lastRenderedPageBreak/>
              <w:t>2309.90.99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Excepto</w:t>
            </w:r>
            <w:r w:rsidRPr="00C60EFB">
              <w:rPr>
                <w:szCs w:val="18"/>
              </w:rPr>
              <w:t>: Preparados forrajeros azucarados, de pulpa de remolacha adicionada con melaza y/o alimentos preparados para aves de corral consistentes en mezclas de semillas de distintas variedades vegetales trituradas cuando no estén acondicionados para su venta al por menor.</w:t>
            </w:r>
          </w:p>
          <w:p w:rsidR="00130585" w:rsidRPr="00C60EFB" w:rsidRDefault="00130585" w:rsidP="009733A3">
            <w:pPr>
              <w:pStyle w:val="Texto"/>
              <w:spacing w:before="40" w:after="40" w:line="222" w:lineRule="exact"/>
              <w:ind w:firstLine="0"/>
              <w:rPr>
                <w:szCs w:val="18"/>
              </w:rPr>
            </w:pPr>
            <w:r w:rsidRPr="00C60EFB">
              <w:rPr>
                <w:b/>
                <w:szCs w:val="18"/>
              </w:rPr>
              <w:t>NOTA:</w:t>
            </w:r>
            <w:r w:rsidRPr="00C60EFB">
              <w:rPr>
                <w:szCs w:val="18"/>
              </w:rPr>
              <w:t xml:space="preserve"> En esta fracción arancelaria se incluyen los siguientes productos: Aditivos alimenticios con contenido lácteo o sus derivados, calostro deshidratado, complemento alimenticio con contenido lácteo, lactoalbúmina, lactosa, lactosuero, leche en polvo, suplemento alimenticio con contenido lácteo, sustituto de leche; desperdicio de panadería; aditivos, complementos, saborizantes, suplementos; saborizantes de origen animal, suplemento alimenticio elaborado a base de huevo entero; alimento balanceado para aves, alimento balanceado para bovinos, alimento balanceado para ciervos, alimento balanceado para consumo animal, alimento balanceado para equinos, alimento balanceado para porcinos; muestras de aditivos con contenido animal, muestras de alimentos balanceados con contenido animal, muestras de complementos con contenido animal, muestras de suplementos con contenido animal, acidificante, aditivo estimulante del apetito, aditivo promotor de crecimiento, alimento terminado de origen vegetal (puede contener minerales o vitaminas); aminoácidos, aminoácidos sintéticos, antioxidantes, microorganismos productores de ácido láctico, minerales, pigmentantes, saborizantes (no de origen animal), urea, vitamina C (ácido ascórbico), vitaminas.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Con un contenido de sólidos lácteos superior al 10%, pero inferior o igual al 50%, en peso.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Alimentos preparados con un contenido de sólidos lácteos superior al 50%, en peso.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2852.90.99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Excepto</w:t>
            </w:r>
            <w:r w:rsidRPr="00C60EFB">
              <w:rPr>
                <w:szCs w:val="18"/>
              </w:rPr>
              <w:t>: Inorgánicos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3001.20.03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Mucina gástrica en polvo.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Mucina gástrica en polvo.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3001.20.04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Sales biliares.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Sales biliares.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lastRenderedPageBreak/>
              <w:t>3001.20.06</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Extractos de glándulas o de otros órganos.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Extractos de glándulas o de otros órganos.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3001.90.03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Sustancias oseas.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Excepto</w:t>
            </w:r>
            <w:r w:rsidRPr="00C60EFB">
              <w:rPr>
                <w:szCs w:val="18"/>
              </w:rPr>
              <w:t>: De origen humano.</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Sustancias oseas.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3001.90.08</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Glándulas y demás órganos, desecados, incluso pulverizados.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Excepto</w:t>
            </w:r>
            <w:r w:rsidRPr="00C60EFB">
              <w:rPr>
                <w:szCs w:val="18"/>
              </w:rPr>
              <w:t>: De origen humano.</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Glándulas y demás órganos, desecados, incluso pulverizados.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3002.12.01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Sueros, excepto suero antiofídico polivalente y suero humano.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Sueros, excepto suero antiofídico polivalente y suero humano.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3002.12.07</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Extracto desproteinizado de sangre de res.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Extracto desproteinizado de sangre de res.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3002.12.99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Excepto</w:t>
            </w:r>
            <w:r w:rsidRPr="00C60EFB">
              <w:rPr>
                <w:szCs w:val="18"/>
              </w:rPr>
              <w:t>: Suero antiofídico polivalente; globulina humana hiperinmune; gamma globulina de origen humano; plasma humano; suero humano; fibrinógeno humano, paquete globular humano; albúmina humana; concentrado de plaquetas de origen humano; crioprecipitado obtenido en banco de sangre; reactivos, controles y calibradores de uso in vitro para diagnóstico en humanos.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3002.13.99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Excepto</w:t>
            </w:r>
            <w:r w:rsidRPr="00C60EFB">
              <w:rPr>
                <w:szCs w:val="18"/>
              </w:rPr>
              <w:t xml:space="preserve">: Interferón alfa 2A o 2B, humano recombinante; concentrado de plaquetas de origen humano; crioprecipitado obtenido en banco de sangre; reactivos, controles y calibradores de uso in vitro para diagnóstico en humanos. </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3002.14.02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Productos inmunológicos mezclados, sin dosificar ni acondicionar para la venta al por menor.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Productos inmunológicos mezclados, sin dosificar ni acondicionar para la venta al por menor.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lastRenderedPageBreak/>
              <w:t>3002.15.99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Excepto</w:t>
            </w:r>
            <w:r w:rsidRPr="00C60EFB">
              <w:rPr>
                <w:szCs w:val="18"/>
              </w:rPr>
              <w:t xml:space="preserve">: medicamentos que contengan anticuerpos monoclonales; concentrado de plaquetas de origen humano; crioprecipitado obtenido en banco de sangre; reactivos, controles y/o calibradores de uso in vitro para diagnóstico en humanos. </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3002.42.01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Vacunas para uso en medicina veterinaria.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Vacunas porcinas, sintomática o hemática estafiloestreptocócica.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3002.49.01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Cultivos bacteriológicos para inyecciones hipodérmicas o intravenosas; bacilos lácticos liofilizados.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Excepto</w:t>
            </w:r>
            <w:r w:rsidRPr="00C60EFB">
              <w:rPr>
                <w:szCs w:val="18"/>
              </w:rPr>
              <w:t xml:space="preserve">: Bacilos lácticos liofilizados. </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Cultivos bacteriológicos para inyecciones hipodérmicas o intravenosas; bacilos lácticos liofilizados.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3002.49.99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3002.51.01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Productos de terapia celular.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Unicamente:</w:t>
            </w:r>
            <w:r w:rsidRPr="00C60EFB">
              <w:rPr>
                <w:szCs w:val="18"/>
              </w:rPr>
              <w:t xml:space="preserve"> De origen animal</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Productos de terapia celular.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3002.59.99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3002.90.99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Excepto</w:t>
            </w:r>
            <w:r w:rsidRPr="00C60EFB">
              <w:rPr>
                <w:szCs w:val="18"/>
              </w:rPr>
              <w:t>: antitoxina diftérica; sangre humana; digestores anaerobios; células progenitoras hematopoyéticas de origen humano.</w:t>
            </w:r>
          </w:p>
          <w:p w:rsidR="00130585" w:rsidRPr="00C60EFB" w:rsidRDefault="00130585" w:rsidP="009733A3">
            <w:pPr>
              <w:pStyle w:val="Texto"/>
              <w:spacing w:before="40" w:after="40" w:line="222" w:lineRule="exact"/>
              <w:ind w:firstLine="0"/>
              <w:rPr>
                <w:szCs w:val="18"/>
              </w:rPr>
            </w:pPr>
            <w:r w:rsidRPr="00C60EFB">
              <w:rPr>
                <w:b/>
                <w:szCs w:val="18"/>
              </w:rPr>
              <w:t>NOTA:</w:t>
            </w:r>
            <w:r w:rsidRPr="00C60EFB">
              <w:rPr>
                <w:szCs w:val="18"/>
              </w:rPr>
              <w:t xml:space="preserve"> Esta fracción incluye platelmintos, nematelmintos, protozoarios, ácaros, bacterias, micoplasmas, virus, entre otros.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lang w:val="es-419"/>
              </w:rPr>
            </w:pPr>
            <w:r w:rsidRPr="00C60EFB">
              <w:rPr>
                <w:b/>
                <w:szCs w:val="18"/>
                <w:lang w:val="es-419"/>
              </w:rPr>
              <w:t>3003.20.99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lang w:val="es-419"/>
              </w:rPr>
            </w:pPr>
            <w:r w:rsidRPr="00C60EFB">
              <w:rPr>
                <w:b/>
                <w:szCs w:val="18"/>
                <w:lang w:val="es-419"/>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NOTA:</w:t>
            </w:r>
            <w:r w:rsidRPr="00C60EFB">
              <w:rPr>
                <w:szCs w:val="18"/>
              </w:rPr>
              <w:t xml:space="preserve"> En esta fracción se incluyen los demás medicamentos para usos terapéuticos o profilácticos, sin dosificar ni acondicionar para la venta al por menor, que contengan otros antibióticos que no se compongan de penicilinas, estreptomicinas, o sus derivados.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lang w:val="es-419"/>
              </w:rPr>
            </w:pPr>
            <w:r w:rsidRPr="00C60EFB">
              <w:rPr>
                <w:szCs w:val="18"/>
                <w:lang w:val="es-419"/>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lang w:val="es-419"/>
              </w:rPr>
            </w:pPr>
            <w:r w:rsidRPr="00C60EFB">
              <w:rPr>
                <w:szCs w:val="18"/>
                <w:lang w:val="es-419"/>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b/>
                <w:szCs w:val="18"/>
              </w:rPr>
            </w:pPr>
            <w:r w:rsidRPr="00C60EFB">
              <w:rPr>
                <w:b/>
                <w:szCs w:val="18"/>
              </w:rPr>
              <w:lastRenderedPageBreak/>
              <w:t>3003.90.03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rPr>
            </w:pPr>
            <w:r w:rsidRPr="00C60EFB">
              <w:rPr>
                <w:b/>
                <w:szCs w:val="18"/>
              </w:rPr>
              <w:t>Preparaciones a base de proteínas hidrolizadas.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r w:rsidRPr="00C60EFB">
              <w:rPr>
                <w:szCs w:val="18"/>
              </w:rPr>
              <w:t>Preparaciones a base de proteínas hidrolizadas.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b/>
                <w:szCs w:val="18"/>
                <w:lang w:val="es-419"/>
              </w:rPr>
            </w:pPr>
            <w:r w:rsidRPr="00C60EFB">
              <w:rPr>
                <w:b/>
                <w:szCs w:val="18"/>
                <w:lang w:val="es-419"/>
              </w:rPr>
              <w:t>3004.10.99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lang w:val="es-419"/>
              </w:rPr>
            </w:pPr>
            <w:r w:rsidRPr="00C60EFB">
              <w:rPr>
                <w:b/>
                <w:szCs w:val="18"/>
                <w:lang w:val="es-419"/>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r w:rsidRPr="00C60EFB">
              <w:rPr>
                <w:b/>
                <w:szCs w:val="18"/>
              </w:rPr>
              <w:t>NOTA:</w:t>
            </w:r>
            <w:r w:rsidRPr="00C60EFB">
              <w:rPr>
                <w:szCs w:val="18"/>
              </w:rPr>
              <w:t xml:space="preserve"> En esta fracción se incluyen los demás medicamentos para usos terapéuticos o profilácticos, dosificados (incluidos los administrados por vía transdérmica) o acondicionados para la venta al por menor, distintos a los de base de piperacilina sódica.</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right"/>
              <w:rPr>
                <w:szCs w:val="18"/>
                <w:lang w:val="es-419"/>
              </w:rPr>
            </w:pPr>
            <w:r w:rsidRPr="00C60EFB">
              <w:rPr>
                <w:szCs w:val="18"/>
                <w:lang w:val="es-419"/>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lang w:val="es-419"/>
              </w:rPr>
            </w:pPr>
            <w:r w:rsidRPr="00C60EFB">
              <w:rPr>
                <w:szCs w:val="18"/>
                <w:lang w:val="es-419"/>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b/>
                <w:szCs w:val="18"/>
                <w:lang w:val="es-419"/>
              </w:rPr>
            </w:pPr>
            <w:r w:rsidRPr="00C60EFB">
              <w:rPr>
                <w:b/>
                <w:szCs w:val="18"/>
                <w:lang w:val="es-419"/>
              </w:rPr>
              <w:t>3004.20.99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lang w:val="es-419"/>
              </w:rPr>
            </w:pPr>
            <w:r w:rsidRPr="00C60EFB">
              <w:rPr>
                <w:b/>
                <w:szCs w:val="18"/>
                <w:lang w:val="es-419"/>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r w:rsidRPr="00C60EFB">
              <w:rPr>
                <w:b/>
                <w:szCs w:val="18"/>
              </w:rPr>
              <w:t>Únicamente:</w:t>
            </w:r>
            <w:r w:rsidRPr="00C60EFB">
              <w:rPr>
                <w:szCs w:val="18"/>
              </w:rPr>
              <w:t xml:space="preserve"> De origen animal o para uso veterinario</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right"/>
              <w:rPr>
                <w:szCs w:val="18"/>
                <w:lang w:val="es-419"/>
              </w:rPr>
            </w:pPr>
            <w:r w:rsidRPr="00C60EFB">
              <w:rPr>
                <w:szCs w:val="18"/>
                <w:lang w:val="es-419"/>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lang w:val="es-419"/>
              </w:rPr>
            </w:pPr>
            <w:r w:rsidRPr="00C60EFB">
              <w:rPr>
                <w:szCs w:val="18"/>
                <w:lang w:val="es-419"/>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b/>
                <w:szCs w:val="18"/>
                <w:lang w:val="es-419"/>
              </w:rPr>
            </w:pPr>
            <w:r w:rsidRPr="00C60EFB">
              <w:rPr>
                <w:b/>
                <w:szCs w:val="18"/>
                <w:lang w:val="es-419"/>
              </w:rPr>
              <w:t>3004.50.99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lang w:val="es-419"/>
              </w:rPr>
            </w:pPr>
            <w:r w:rsidRPr="00C60EFB">
              <w:rPr>
                <w:b/>
                <w:szCs w:val="18"/>
                <w:lang w:val="es-419"/>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r w:rsidRPr="00C60EFB">
              <w:rPr>
                <w:b/>
                <w:szCs w:val="18"/>
              </w:rPr>
              <w:t>Únicamente:</w:t>
            </w:r>
            <w:r w:rsidRPr="00C60EFB">
              <w:rPr>
                <w:szCs w:val="18"/>
              </w:rPr>
              <w:t xml:space="preserve"> Vitaminas para uso o consumo animal</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right"/>
              <w:rPr>
                <w:szCs w:val="18"/>
                <w:lang w:val="es-419"/>
              </w:rPr>
            </w:pPr>
            <w:r w:rsidRPr="00C60EFB">
              <w:rPr>
                <w:szCs w:val="18"/>
                <w:lang w:val="es-419"/>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lang w:val="es-419"/>
              </w:rPr>
            </w:pPr>
            <w:r w:rsidRPr="00C60EFB">
              <w:rPr>
                <w:szCs w:val="18"/>
                <w:lang w:val="es-419"/>
              </w:rPr>
              <w:t>Medicamentos a base de vitaminas, o de vitaminas con lipotrópicos, o de vitaminas con minerales, en cápsulas de gelatina blanda, aun cuando se presenten en sobres tropicalizados.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right"/>
              <w:rPr>
                <w:szCs w:val="18"/>
                <w:lang w:val="es-419"/>
              </w:rPr>
            </w:pPr>
            <w:r w:rsidRPr="00C60EFB">
              <w:rPr>
                <w:szCs w:val="18"/>
                <w:lang w:val="es-419"/>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lang w:val="es-419"/>
              </w:rPr>
            </w:pPr>
            <w:r w:rsidRPr="00C60EFB">
              <w:rPr>
                <w:szCs w:val="18"/>
                <w:lang w:val="es-419"/>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b/>
                <w:szCs w:val="18"/>
                <w:lang w:val="es-419"/>
              </w:rPr>
            </w:pPr>
            <w:r w:rsidRPr="00C60EFB">
              <w:rPr>
                <w:b/>
                <w:szCs w:val="18"/>
                <w:lang w:val="es-419"/>
              </w:rPr>
              <w:t>3004.90.99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lang w:val="es-419"/>
              </w:rPr>
            </w:pPr>
            <w:r w:rsidRPr="00C60EFB">
              <w:rPr>
                <w:b/>
                <w:szCs w:val="18"/>
                <w:lang w:val="es-419"/>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r w:rsidRPr="00C60EFB">
              <w:rPr>
                <w:b/>
                <w:szCs w:val="18"/>
              </w:rPr>
              <w:t>Únicamente:</w:t>
            </w:r>
            <w:r w:rsidRPr="00C60EFB">
              <w:rPr>
                <w:szCs w:val="18"/>
              </w:rPr>
              <w:t xml:space="preserve"> antisépticos, analgésicos, antinflamatorios que no contengan antibióticos, antinflamatorio, diurético, antinflamatorio no esteroideo para uso o consumo animal</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right"/>
              <w:rPr>
                <w:szCs w:val="18"/>
                <w:lang w:val="es-419"/>
              </w:rPr>
            </w:pPr>
            <w:r w:rsidRPr="00C60EFB">
              <w:rPr>
                <w:szCs w:val="18"/>
                <w:lang w:val="es-419"/>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lang w:val="es-419"/>
              </w:rPr>
            </w:pPr>
            <w:r w:rsidRPr="00C60EFB">
              <w:rPr>
                <w:szCs w:val="18"/>
                <w:lang w:val="es-419"/>
              </w:rPr>
              <w:t>Medicamentos homeopáticos.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right"/>
              <w:rPr>
                <w:szCs w:val="18"/>
                <w:lang w:val="es-419"/>
              </w:rPr>
            </w:pPr>
            <w:r w:rsidRPr="00C60EFB">
              <w:rPr>
                <w:szCs w:val="18"/>
                <w:lang w:val="es-419"/>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lang w:val="es-419"/>
              </w:rPr>
            </w:pPr>
            <w:r w:rsidRPr="00C60EFB">
              <w:rPr>
                <w:szCs w:val="18"/>
                <w:lang w:val="es-419"/>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b/>
                <w:szCs w:val="18"/>
                <w:lang w:val="es-419"/>
              </w:rPr>
            </w:pPr>
            <w:r w:rsidRPr="00C60EFB">
              <w:rPr>
                <w:b/>
                <w:szCs w:val="18"/>
                <w:lang w:val="es-419"/>
              </w:rPr>
              <w:t>3006.93.02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lang w:val="es-419"/>
              </w:rPr>
            </w:pPr>
            <w:r w:rsidRPr="00C60EFB">
              <w:rPr>
                <w:b/>
                <w:szCs w:val="18"/>
                <w:lang w:val="es-419"/>
              </w:rPr>
              <w:t>Hechos a base de almidón u otros productos alimenticios, excepto a base de azúcar.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r w:rsidRPr="00C60EFB">
              <w:rPr>
                <w:b/>
                <w:szCs w:val="18"/>
              </w:rPr>
              <w:t>Unicamente:</w:t>
            </w:r>
            <w:r w:rsidRPr="00C60EFB">
              <w:rPr>
                <w:szCs w:val="18"/>
              </w:rPr>
              <w:t xml:space="preserve"> De origen animal.</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right"/>
              <w:rPr>
                <w:szCs w:val="18"/>
                <w:lang w:val="es-419"/>
              </w:rPr>
            </w:pPr>
            <w:r w:rsidRPr="00C60EFB">
              <w:rPr>
                <w:szCs w:val="18"/>
                <w:lang w:val="es-419"/>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lang w:val="es-419"/>
              </w:rPr>
            </w:pPr>
            <w:r w:rsidRPr="00C60EFB">
              <w:rPr>
                <w:szCs w:val="18"/>
                <w:lang w:val="es-419"/>
              </w:rPr>
              <w:t>Hechos a base de almidón u otros productos alimenticios, excepto a base de azúcar.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b/>
                <w:szCs w:val="18"/>
                <w:lang w:val="es-419"/>
              </w:rPr>
            </w:pPr>
            <w:r w:rsidRPr="00C60EFB">
              <w:rPr>
                <w:b/>
                <w:szCs w:val="18"/>
                <w:lang w:val="es-419"/>
              </w:rPr>
              <w:t>3006.93.04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lang w:val="es-419"/>
              </w:rPr>
            </w:pPr>
            <w:r w:rsidRPr="00C60EFB">
              <w:rPr>
                <w:b/>
                <w:szCs w:val="18"/>
                <w:lang w:val="es-419"/>
              </w:rPr>
              <w:t>En forma de kit que contengan medicamentos.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r w:rsidRPr="00C60EFB">
              <w:rPr>
                <w:b/>
                <w:szCs w:val="18"/>
              </w:rPr>
              <w:t>Unicamente:</w:t>
            </w:r>
            <w:r w:rsidRPr="00C60EFB">
              <w:rPr>
                <w:szCs w:val="18"/>
              </w:rPr>
              <w:t xml:space="preserve"> Para uso o consumo animal.</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right"/>
              <w:rPr>
                <w:szCs w:val="18"/>
                <w:lang w:val="es-419"/>
              </w:rPr>
            </w:pPr>
            <w:r w:rsidRPr="00C60EFB">
              <w:rPr>
                <w:szCs w:val="18"/>
                <w:lang w:val="es-419"/>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lang w:val="es-419"/>
              </w:rPr>
            </w:pPr>
            <w:r w:rsidRPr="00C60EFB">
              <w:rPr>
                <w:szCs w:val="18"/>
                <w:lang w:val="es-419"/>
              </w:rPr>
              <w:t>En forma de kit que contengan medicamentos.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b/>
                <w:szCs w:val="18"/>
              </w:rPr>
            </w:pPr>
            <w:r w:rsidRPr="00C60EFB">
              <w:rPr>
                <w:b/>
                <w:szCs w:val="18"/>
              </w:rPr>
              <w:t>3101.00.01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rPr>
            </w:pPr>
            <w:r w:rsidRPr="00C60EFB">
              <w:rPr>
                <w:b/>
                <w:szCs w:val="18"/>
              </w:rPr>
              <w:t>Abonos de origen animal o vegetal, incluso mezclados entre sí o tratados químicamente; abonos procedentes de la mezcla o del tratamiento químico de productos de origen animal o vegetal.</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r w:rsidRPr="00C60EFB">
              <w:rPr>
                <w:szCs w:val="18"/>
              </w:rPr>
              <w:t>Abonos de origen animal o vegetal, incluso mezclados entre sí o tratados químicamente; abonos procedentes de la mezcla o del tratamiento químico de productos de origen animal o vegetal.</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left"/>
              <w:rPr>
                <w:b/>
                <w:szCs w:val="18"/>
              </w:rPr>
            </w:pPr>
            <w:r w:rsidRPr="00C60EFB">
              <w:rPr>
                <w:b/>
                <w:szCs w:val="18"/>
              </w:rPr>
              <w:lastRenderedPageBreak/>
              <w:t>3105.20.01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Abonos minerales o químicos con los tres elementos fertilizantes: nitrógeno, fósforo y potasio.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b/>
                <w:szCs w:val="18"/>
              </w:rPr>
              <w:t>Únicamente</w:t>
            </w:r>
            <w:r w:rsidRPr="00C60EFB">
              <w:rPr>
                <w:szCs w:val="18"/>
              </w:rPr>
              <w:t>: Que contengan minerales de origen animal.</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Abonos minerales o químicos con los tres elementos fertilizantes: nitrógeno, fósforo y potasio.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left"/>
              <w:rPr>
                <w:b/>
                <w:szCs w:val="18"/>
              </w:rPr>
            </w:pPr>
            <w:r w:rsidRPr="00C60EFB">
              <w:rPr>
                <w:b/>
                <w:szCs w:val="18"/>
              </w:rPr>
              <w:t>3501.10.01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Caseína.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Caseína.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left"/>
              <w:rPr>
                <w:b/>
                <w:szCs w:val="18"/>
              </w:rPr>
            </w:pPr>
            <w:r w:rsidRPr="00C60EFB">
              <w:rPr>
                <w:b/>
                <w:szCs w:val="18"/>
              </w:rPr>
              <w:t>3501.90.01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Colas de caseína.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Colas de caseína.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left"/>
              <w:rPr>
                <w:b/>
                <w:szCs w:val="18"/>
              </w:rPr>
            </w:pPr>
            <w:r w:rsidRPr="00C60EFB">
              <w:rPr>
                <w:b/>
                <w:szCs w:val="18"/>
              </w:rPr>
              <w:t>3501.90.99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Caseinatos.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left"/>
              <w:rPr>
                <w:b/>
                <w:szCs w:val="18"/>
              </w:rPr>
            </w:pPr>
            <w:r w:rsidRPr="00C60EFB">
              <w:rPr>
                <w:b/>
                <w:szCs w:val="18"/>
              </w:rPr>
              <w:t>3502.11.01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Seca.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Seca.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left"/>
              <w:rPr>
                <w:b/>
                <w:szCs w:val="18"/>
              </w:rPr>
            </w:pPr>
            <w:r w:rsidRPr="00C60EFB">
              <w:rPr>
                <w:b/>
                <w:szCs w:val="18"/>
              </w:rPr>
              <w:t>3502.19.99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left"/>
              <w:rPr>
                <w:b/>
                <w:szCs w:val="18"/>
              </w:rPr>
            </w:pPr>
            <w:r w:rsidRPr="00C60EFB">
              <w:rPr>
                <w:b/>
                <w:szCs w:val="18"/>
              </w:rPr>
              <w:t>3502.20.01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Lactoalbúmina, incluidos los concentrados de dos o más proteínas del lactosuero.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Lactoalbúmina, incluidos los concentrados de dos o más proteínas del lactosuero.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jc w:val="left"/>
              <w:rPr>
                <w:b/>
                <w:szCs w:val="18"/>
              </w:rPr>
            </w:pPr>
            <w:r w:rsidRPr="00C60EFB">
              <w:rPr>
                <w:b/>
                <w:szCs w:val="18"/>
              </w:rPr>
              <w:t>3502.90.99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jc w:val="left"/>
              <w:rPr>
                <w:b/>
                <w:szCs w:val="18"/>
              </w:rPr>
            </w:pPr>
            <w:r w:rsidRPr="00C60EFB">
              <w:rPr>
                <w:b/>
                <w:szCs w:val="18"/>
              </w:rPr>
              <w:t>3507.10.01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b/>
                <w:szCs w:val="18"/>
              </w:rPr>
            </w:pPr>
            <w:r w:rsidRPr="00C60EFB">
              <w:rPr>
                <w:b/>
                <w:szCs w:val="18"/>
              </w:rPr>
              <w:t>Cuajo y sus concentrados.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r w:rsidRPr="00C60EFB">
              <w:rPr>
                <w:szCs w:val="18"/>
              </w:rPr>
              <w:t>Cuajo y sus concentrados.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jc w:val="left"/>
              <w:rPr>
                <w:b/>
                <w:szCs w:val="18"/>
              </w:rPr>
            </w:pPr>
            <w:r w:rsidRPr="00C60EFB">
              <w:rPr>
                <w:b/>
                <w:szCs w:val="18"/>
              </w:rPr>
              <w:t>3822.11.99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jc w:val="left"/>
              <w:rPr>
                <w:b/>
                <w:szCs w:val="18"/>
              </w:rPr>
            </w:pPr>
            <w:r w:rsidRPr="00C60EFB">
              <w:rPr>
                <w:b/>
                <w:szCs w:val="18"/>
              </w:rPr>
              <w:t>3822.12.99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r w:rsidRPr="00C60EFB">
              <w:rPr>
                <w:b/>
                <w:szCs w:val="18"/>
              </w:rPr>
              <w:t>NOTA:</w:t>
            </w:r>
            <w:r w:rsidRPr="00C60EFB">
              <w:rPr>
                <w:szCs w:val="18"/>
              </w:rPr>
              <w:t xml:space="preserve"> En esta fracción se incluyen los demás productos inmunológicos mezclados, sin dosificar ni acondicionar para la venta al por menor y los dosificados o acondicionados para la venta al por menor.</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b/>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lastRenderedPageBreak/>
              <w:t>3822.19.99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b/>
                <w:szCs w:val="18"/>
              </w:rPr>
              <w:t>NOTA:</w:t>
            </w:r>
            <w:r w:rsidRPr="00C60EFB">
              <w:rPr>
                <w:szCs w:val="18"/>
              </w:rPr>
              <w:t xml:space="preserve"> En esta fracción se incluyen los demás productos para la venta al por menor.</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Placas, hojas, láminas, hojas o tiras, de plástico, impregnadas o recubiertas con reactivos para diagnóstico o laboratorio.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Juegos o surtidos de reactivos de diagnóstico, para las determinaciones en el laboratorio de química clínica, excepto lo comprendido en el número de identificación comercial 3822.00.99.01.</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Los demás reactivos de diagnóstico para determinación de pruebas inmunológicas por medio de anticuerpos monoclonales.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4101.20.03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Cueros y pieles enteros, sin dividir, de peso unitario inferior o igual a 8 kg para los secos, a 10 kg para los salados secos y a 16 kg para los frescos, salados verdes (húmedos) o conservados de otro modo.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De bovino.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De equino.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4101.50.03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Cueros y pieles enteros, de peso unitario superior a 16 kg.</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b/>
                <w:szCs w:val="18"/>
              </w:rPr>
              <w:t>NOTA:</w:t>
            </w:r>
            <w:r w:rsidRPr="00C60EFB">
              <w:rPr>
                <w:szCs w:val="18"/>
              </w:rPr>
              <w:t xml:space="preserve"> La fracción arancelaria clasifica cueros y pieles enteros.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De bovino frescos o salados verdes (húmedos).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4101.90.91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Los demás, incluidos los crupones, medios crupones y faldas.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De equino.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4102.10.01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Con lana.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Con lana.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4102.21.01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Piquelados.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Piquelados.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4102.29.99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4103.20.01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De caimán, cocodrilo o lagarto.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De caimán, cocodrilo o lagarto.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left"/>
              <w:rPr>
                <w:b/>
                <w:szCs w:val="18"/>
              </w:rPr>
            </w:pPr>
            <w:r w:rsidRPr="00C60EFB">
              <w:rPr>
                <w:b/>
                <w:szCs w:val="18"/>
              </w:rPr>
              <w:lastRenderedPageBreak/>
              <w:t>4103.20.99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left"/>
              <w:rPr>
                <w:b/>
                <w:szCs w:val="18"/>
              </w:rPr>
            </w:pPr>
            <w:r w:rsidRPr="00C60EFB">
              <w:rPr>
                <w:b/>
                <w:szCs w:val="18"/>
              </w:rPr>
              <w:t>4103.30.01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r w:rsidRPr="00C60EFB">
              <w:rPr>
                <w:b/>
                <w:szCs w:val="18"/>
              </w:rPr>
              <w:t>De porcino.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szCs w:val="18"/>
              </w:rPr>
              <w:t>De porcino.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left"/>
              <w:rPr>
                <w:b/>
                <w:szCs w:val="18"/>
              </w:rPr>
            </w:pPr>
            <w:r w:rsidRPr="00C60EFB">
              <w:rPr>
                <w:b/>
                <w:szCs w:val="18"/>
              </w:rPr>
              <w:t>4103.90.99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b/>
                <w:szCs w:val="18"/>
              </w:rPr>
              <w:t>Excepto</w:t>
            </w:r>
            <w:r w:rsidRPr="00C60EFB">
              <w:rPr>
                <w:szCs w:val="18"/>
              </w:rPr>
              <w:t>: De camello, o de dromedario y de especies silvestres.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szCs w:val="18"/>
              </w:rPr>
              <w:t>De caprino.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left"/>
              <w:rPr>
                <w:b/>
                <w:szCs w:val="18"/>
              </w:rPr>
            </w:pPr>
            <w:r w:rsidRPr="00C60EFB">
              <w:rPr>
                <w:b/>
                <w:szCs w:val="18"/>
              </w:rPr>
              <w:t>4105.10.04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r w:rsidRPr="00C60EFB">
              <w:rPr>
                <w:b/>
                <w:szCs w:val="18"/>
              </w:rPr>
              <w:t>En estado húmedo (incluido el "wet-blue").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lang w:val="es-419"/>
              </w:rPr>
            </w:pPr>
            <w:r w:rsidRPr="00C60EFB">
              <w:rPr>
                <w:b/>
                <w:szCs w:val="18"/>
              </w:rPr>
              <w:t>Únicamente</w:t>
            </w:r>
            <w:r w:rsidRPr="00C60EFB">
              <w:rPr>
                <w:szCs w:val="18"/>
              </w:rPr>
              <w:t>: Precurtidas (</w:t>
            </w:r>
            <w:r w:rsidRPr="00C60EFB">
              <w:rPr>
                <w:szCs w:val="18"/>
                <w:lang w:val="es-419"/>
              </w:rPr>
              <w:t>vegetal o de otra forma).</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left"/>
              <w:rPr>
                <w:b/>
                <w:szCs w:val="18"/>
              </w:rPr>
            </w:pPr>
            <w:r w:rsidRPr="00C60EFB">
              <w:rPr>
                <w:b/>
                <w:szCs w:val="18"/>
              </w:rPr>
              <w:t>4106.21.04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r w:rsidRPr="00C60EFB">
              <w:rPr>
                <w:b/>
                <w:szCs w:val="18"/>
              </w:rPr>
              <w:t>En estado húmedo (incluido el “wet-blue”).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lang w:val="es-419"/>
              </w:rPr>
            </w:pPr>
            <w:r w:rsidRPr="00C60EFB">
              <w:rPr>
                <w:b/>
                <w:szCs w:val="18"/>
              </w:rPr>
              <w:t>Únicamente</w:t>
            </w:r>
            <w:r w:rsidRPr="00C60EFB">
              <w:rPr>
                <w:szCs w:val="18"/>
              </w:rPr>
              <w:t>: Precurtidas (</w:t>
            </w:r>
            <w:r w:rsidRPr="00C60EFB">
              <w:rPr>
                <w:szCs w:val="18"/>
                <w:lang w:val="es-419"/>
              </w:rPr>
              <w:t>vegetal o de otra forma).</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left"/>
              <w:rPr>
                <w:b/>
                <w:szCs w:val="18"/>
              </w:rPr>
            </w:pPr>
            <w:r w:rsidRPr="00C60EFB">
              <w:rPr>
                <w:b/>
                <w:szCs w:val="18"/>
              </w:rPr>
              <w:t>4106.40.02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r w:rsidRPr="00C60EFB">
              <w:rPr>
                <w:b/>
                <w:szCs w:val="18"/>
              </w:rPr>
              <w:t>De reptil.</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b/>
                <w:szCs w:val="18"/>
              </w:rPr>
              <w:t>Únicamente</w:t>
            </w:r>
            <w:r w:rsidRPr="00C60EFB">
              <w:rPr>
                <w:szCs w:val="18"/>
              </w:rPr>
              <w:t>: Con precurtido vegetal.</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szCs w:val="18"/>
              </w:rPr>
              <w:t>De reptil.</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left"/>
              <w:rPr>
                <w:b/>
                <w:szCs w:val="18"/>
              </w:rPr>
            </w:pPr>
            <w:r w:rsidRPr="00C60EFB">
              <w:rPr>
                <w:b/>
                <w:szCs w:val="18"/>
              </w:rPr>
              <w:t>4301.10.01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r w:rsidRPr="00C60EFB">
              <w:rPr>
                <w:b/>
                <w:szCs w:val="18"/>
              </w:rPr>
              <w:t>De visón, enteras, incluso sin la cabeza, cola o patas.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szCs w:val="18"/>
              </w:rPr>
              <w:t>De visón, enteras, incluso sin la cabeza, cola o patas.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left"/>
              <w:rPr>
                <w:b/>
                <w:szCs w:val="18"/>
              </w:rPr>
            </w:pPr>
            <w:r w:rsidRPr="00C60EFB">
              <w:rPr>
                <w:b/>
                <w:szCs w:val="18"/>
              </w:rPr>
              <w:t>4301.30.01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r w:rsidRPr="00C60EFB">
              <w:rPr>
                <w:b/>
                <w:szCs w:val="18"/>
              </w:rPr>
              <w:t>De cordero llamadas astracán, "Breitschwanz", "caracul", "persa" o similares, de cordero de Indias, de China, de Mongolia o del Tíbet, enteras, incluso sin la cabeza, cola o patas.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szCs w:val="18"/>
              </w:rPr>
              <w:t>De cordero llamadas astracán, "Breitschwanz", "caracul", "persa" o similares, de cordero de Indias, de China, de Mongolia o del Tíbet, enteras, incluso sin la cabeza, cola o patas.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left"/>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left"/>
              <w:rPr>
                <w:b/>
                <w:szCs w:val="18"/>
              </w:rPr>
            </w:pPr>
            <w:r w:rsidRPr="00C60EFB">
              <w:rPr>
                <w:b/>
                <w:szCs w:val="18"/>
              </w:rPr>
              <w:t>4301.60.01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r w:rsidRPr="00C60EFB">
              <w:rPr>
                <w:b/>
                <w:szCs w:val="18"/>
              </w:rPr>
              <w:t>De zorro, enteras, incluso sin la cabeza, cola o patas.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szCs w:val="18"/>
              </w:rPr>
              <w:t>De zorro, enteras, incluso sin la cabeza, cola o patas.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lastRenderedPageBreak/>
              <w:t>4301.80.91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Las demás pieles, enteras, incluso sin la cabeza, cola o patas.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Únicamente</w:t>
            </w:r>
            <w:r w:rsidRPr="00C60EFB">
              <w:rPr>
                <w:szCs w:val="18"/>
              </w:rPr>
              <w:t>: De carpincho; alpaca (nonato); gato montés, tigrillo y ocelote; conejo o liebre; castor; rata almizclera: foca u otaria; y/o de nutria.</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Las demás pieles, enteras, incluso sin la cabeza, cola o patas.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4301.90.01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Cabezas, colas, patas y demás trozos utilizables en peletería.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Cabezas, colas, patas y demás trozos utilizables en peletería.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4302.11.01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De visón.</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De visón.</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4302.19.99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Las demás.</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lang w:val="es-419"/>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Las demás.</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4302.20.02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Cabezas, colas, patas y demás trozos, desechos y recortes, sin ensamblar.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Cabezas, colas, patas y demás trozos, desechos y recortes, sin ensamblar.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4302.30.02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Pieles enteras y trozos y recortes de pieles, ensamblados.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Pieles enteras y trozos y recortes de pieles, ensamblados.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4303.90.99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5101.11.02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Lana esquilada.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Lana esquilada.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5101.19.99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5101.21.02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Lana esquilada.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Lana esquilada.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5101.29.99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5101.30.02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Carbonizada.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Carbonizada.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lastRenderedPageBreak/>
              <w:t>5102.11.01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De cabra de Cachemira.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De cabra de Cachemira.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5102.19.99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5102.20.02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Pelo ordinario.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Pelo ordinario.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5103.10.03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Borras del peinado de lana o pelo fino.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trike/>
                <w:szCs w:val="18"/>
              </w:rPr>
            </w:pPr>
            <w:r w:rsidRPr="00C60EFB">
              <w:rPr>
                <w:szCs w:val="18"/>
              </w:rPr>
              <w:t>Borras del peinado de lana o pelo fino.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5103.20.91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 desperdicios de lana o pelo fino.</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trike/>
                <w:szCs w:val="18"/>
              </w:rPr>
            </w:pPr>
            <w:r w:rsidRPr="00C60EFB">
              <w:rPr>
                <w:szCs w:val="18"/>
              </w:rPr>
              <w:t>Los demás desperdicios de lana o pelo fino.</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5103.30.01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Desperdicios de pelo ordinario.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Desperdicios de pelo ordinario.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5113.00.02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Tejidos de pelo ordinario o de crin.</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Excepto</w:t>
            </w:r>
            <w:r w:rsidRPr="00C60EFB">
              <w:rPr>
                <w:szCs w:val="18"/>
              </w:rPr>
              <w:t>: De pelo ordinario.</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Tejidos de pelo ordinario o de crin.</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9508.10.01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Circos y zoológicos, ambulantes.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Circos y zoológicos, ambulantes.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9705.21.99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De animales y sus partes, excepto de fósiles y/o ejemplares zoológicos disecados o sus partes.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szCs w:val="18"/>
              </w:rPr>
            </w:pPr>
            <w:r w:rsidRPr="00C60EFB">
              <w:rPr>
                <w:b/>
                <w:szCs w:val="18"/>
              </w:rPr>
              <w:t>9705.22.99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De animales y sus partes, excepto de fósiles y/o ejemplares zoológicos disecados o sus partes.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szCs w:val="18"/>
              </w:rPr>
            </w:pPr>
            <w:r w:rsidRPr="00C60EFB">
              <w:rPr>
                <w:b/>
                <w:szCs w:val="18"/>
              </w:rPr>
              <w:t>9705.29.99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De animales y sus partes, excepto de fósiles y/o ejemplares zoológicos disecados o sus partes.</w:t>
            </w:r>
          </w:p>
        </w:tc>
      </w:tr>
      <w:tr w:rsidR="00130585" w:rsidRPr="00C60EFB" w:rsidTr="009733A3">
        <w:tblPrEx>
          <w:tblCellMar>
            <w:top w:w="0" w:type="dxa"/>
            <w:bottom w:w="0" w:type="dxa"/>
          </w:tblCellMar>
        </w:tblPrEx>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bl>
    <w:p w:rsidR="00130585" w:rsidRPr="00C60EFB" w:rsidRDefault="00130585" w:rsidP="00130585">
      <w:pPr>
        <w:pStyle w:val="Texto"/>
        <w:rPr>
          <w:szCs w:val="18"/>
        </w:rPr>
      </w:pPr>
    </w:p>
    <w:p w:rsidR="00130585" w:rsidRPr="00C60EFB" w:rsidRDefault="00130585" w:rsidP="00130585">
      <w:pPr>
        <w:pStyle w:val="ROMANOS"/>
        <w:rPr>
          <w:b/>
        </w:rPr>
      </w:pPr>
      <w:r w:rsidRPr="00C60EFB">
        <w:rPr>
          <w:b/>
        </w:rPr>
        <w:t>c)</w:t>
      </w:r>
      <w:r w:rsidRPr="00C60EFB">
        <w:rPr>
          <w:b/>
        </w:rPr>
        <w:tab/>
      </w:r>
      <w:r w:rsidRPr="00C60EFB">
        <w:t xml:space="preserve">Animales, bienes de origen animal o alimenticios para consumo de animales (excepto acuáticos), sujeta a </w:t>
      </w:r>
      <w:r w:rsidRPr="00C60EFB">
        <w:rPr>
          <w:lang w:val="es-419"/>
        </w:rPr>
        <w:t>Inspección ocular en el punto de Ingreso.</w:t>
      </w:r>
    </w:p>
    <w:p w:rsidR="00130585" w:rsidRPr="00C60EFB" w:rsidRDefault="00130585" w:rsidP="00130585">
      <w:pPr>
        <w:pStyle w:val="Texto"/>
      </w:pPr>
      <w:r w:rsidRPr="00C60EFB">
        <w:t>El formato que deberá ser utilizado, es:</w:t>
      </w:r>
    </w:p>
    <w:tbl>
      <w:tblPr>
        <w:tblW w:w="8712" w:type="dxa"/>
        <w:tblInd w:w="144" w:type="dxa"/>
        <w:tblCellMar>
          <w:left w:w="72" w:type="dxa"/>
          <w:right w:w="72" w:type="dxa"/>
        </w:tblCellMar>
        <w:tblLook w:val="0000" w:firstRow="0" w:lastRow="0" w:firstColumn="0" w:lastColumn="0" w:noHBand="0" w:noVBand="0"/>
      </w:tblPr>
      <w:tblGrid>
        <w:gridCol w:w="2221"/>
        <w:gridCol w:w="6491"/>
      </w:tblGrid>
      <w:tr w:rsidR="00130585" w:rsidRPr="00C60EFB" w:rsidTr="009733A3">
        <w:tblPrEx>
          <w:tblCellMar>
            <w:top w:w="0" w:type="dxa"/>
            <w:bottom w:w="0" w:type="dxa"/>
          </w:tblCellMar>
        </w:tblPrEx>
        <w:trPr>
          <w:cantSplit/>
          <w:trHeight w:val="20"/>
        </w:trPr>
        <w:tc>
          <w:tcPr>
            <w:tcW w:w="2221" w:type="dxa"/>
            <w:tcBorders>
              <w:top w:val="single" w:sz="6" w:space="0" w:color="auto"/>
              <w:left w:val="single" w:sz="6" w:space="0" w:color="auto"/>
              <w:bottom w:val="single" w:sz="6" w:space="0" w:color="auto"/>
              <w:right w:val="single" w:sz="6" w:space="0" w:color="auto"/>
            </w:tcBorders>
            <w:noWrap/>
          </w:tcPr>
          <w:p w:rsidR="00130585" w:rsidRPr="00C60EFB" w:rsidRDefault="00130585" w:rsidP="009733A3">
            <w:pPr>
              <w:pStyle w:val="Texto"/>
              <w:spacing w:before="60" w:after="60"/>
              <w:ind w:firstLine="0"/>
              <w:jc w:val="center"/>
              <w:rPr>
                <w:b/>
                <w:szCs w:val="18"/>
              </w:rPr>
            </w:pPr>
            <w:r w:rsidRPr="00C60EFB">
              <w:rPr>
                <w:b/>
                <w:szCs w:val="18"/>
              </w:rPr>
              <w:t>Homoclave</w:t>
            </w:r>
          </w:p>
        </w:tc>
        <w:tc>
          <w:tcPr>
            <w:tcW w:w="6491"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60" w:after="60"/>
              <w:ind w:firstLine="0"/>
              <w:jc w:val="center"/>
              <w:rPr>
                <w:b/>
                <w:szCs w:val="18"/>
              </w:rPr>
            </w:pPr>
            <w:r w:rsidRPr="00C60EFB">
              <w:rPr>
                <w:b/>
                <w:szCs w:val="18"/>
              </w:rPr>
              <w:t>Nombre</w:t>
            </w:r>
          </w:p>
        </w:tc>
      </w:tr>
      <w:tr w:rsidR="00130585" w:rsidRPr="00C60EFB" w:rsidTr="009733A3">
        <w:tblPrEx>
          <w:tblCellMar>
            <w:top w:w="0" w:type="dxa"/>
            <w:bottom w:w="0" w:type="dxa"/>
          </w:tblCellMar>
        </w:tblPrEx>
        <w:trPr>
          <w:cantSplit/>
          <w:trHeight w:val="20"/>
        </w:trPr>
        <w:tc>
          <w:tcPr>
            <w:tcW w:w="2221"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60" w:after="60"/>
              <w:ind w:firstLine="0"/>
              <w:jc w:val="center"/>
              <w:rPr>
                <w:szCs w:val="18"/>
              </w:rPr>
            </w:pPr>
            <w:r w:rsidRPr="00C60EFB">
              <w:rPr>
                <w:szCs w:val="18"/>
              </w:rPr>
              <w:t>SENASICA-03-012-B</w:t>
            </w:r>
          </w:p>
        </w:tc>
        <w:tc>
          <w:tcPr>
            <w:tcW w:w="6491"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60" w:after="60"/>
              <w:ind w:firstLine="0"/>
              <w:rPr>
                <w:szCs w:val="18"/>
              </w:rPr>
            </w:pPr>
            <w:r w:rsidRPr="00C60EFB">
              <w:rPr>
                <w:szCs w:val="18"/>
              </w:rPr>
              <w:t>Solicitud para la Expedición del Certificado Zoosanitario para Importación</w:t>
            </w:r>
          </w:p>
        </w:tc>
      </w:tr>
    </w:tbl>
    <w:p w:rsidR="00130585" w:rsidRPr="00C60EFB" w:rsidRDefault="00130585" w:rsidP="00130585">
      <w:pPr>
        <w:pStyle w:val="Texto"/>
        <w:spacing w:after="0" w:line="20" w:lineRule="exact"/>
        <w:rPr>
          <w:szCs w:val="18"/>
        </w:rPr>
      </w:pPr>
    </w:p>
    <w:tbl>
      <w:tblPr>
        <w:tblW w:w="8712" w:type="dxa"/>
        <w:tblInd w:w="144" w:type="dxa"/>
        <w:tblCellMar>
          <w:left w:w="72" w:type="dxa"/>
          <w:right w:w="72" w:type="dxa"/>
        </w:tblCellMar>
        <w:tblLook w:val="0000" w:firstRow="0" w:lastRow="0" w:firstColumn="0" w:lastColumn="0" w:noHBand="0" w:noVBand="0"/>
      </w:tblPr>
      <w:tblGrid>
        <w:gridCol w:w="1694"/>
        <w:gridCol w:w="3503"/>
        <w:gridCol w:w="3515"/>
      </w:tblGrid>
      <w:tr w:rsidR="00130585" w:rsidRPr="00C60EFB" w:rsidTr="009733A3">
        <w:tblPrEx>
          <w:tblCellMar>
            <w:top w:w="0" w:type="dxa"/>
            <w:bottom w:w="0" w:type="dxa"/>
          </w:tblCellMar>
        </w:tblPrEx>
        <w:trPr>
          <w:cantSplit/>
          <w:trHeight w:val="20"/>
          <w:tblHeader/>
        </w:trPr>
        <w:tc>
          <w:tcPr>
            <w:tcW w:w="1694" w:type="dxa"/>
            <w:tcBorders>
              <w:top w:val="single" w:sz="6" w:space="0" w:color="auto"/>
              <w:left w:val="single" w:sz="6" w:space="0" w:color="auto"/>
              <w:bottom w:val="single" w:sz="6" w:space="0" w:color="auto"/>
              <w:right w:val="single" w:sz="6" w:space="0" w:color="auto"/>
            </w:tcBorders>
            <w:noWrap/>
          </w:tcPr>
          <w:p w:rsidR="00130585" w:rsidRPr="00C60EFB" w:rsidRDefault="00130585" w:rsidP="009733A3">
            <w:pPr>
              <w:pStyle w:val="Texto"/>
              <w:spacing w:before="40" w:after="40" w:line="200" w:lineRule="exact"/>
              <w:ind w:firstLine="0"/>
              <w:jc w:val="center"/>
              <w:rPr>
                <w:b/>
                <w:szCs w:val="18"/>
              </w:rPr>
            </w:pPr>
            <w:r w:rsidRPr="00C60EFB">
              <w:rPr>
                <w:b/>
                <w:szCs w:val="18"/>
              </w:rPr>
              <w:lastRenderedPageBreak/>
              <w:t>Fracción Arancelaria/NICO</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center"/>
              <w:rPr>
                <w:b/>
                <w:szCs w:val="18"/>
              </w:rPr>
            </w:pPr>
            <w:r w:rsidRPr="00C60EFB">
              <w:rPr>
                <w:b/>
                <w:szCs w:val="18"/>
              </w:rPr>
              <w:t>Descripción</w:t>
            </w:r>
          </w:p>
        </w:tc>
        <w:tc>
          <w:tcPr>
            <w:tcW w:w="3515"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center"/>
              <w:rPr>
                <w:b/>
                <w:szCs w:val="18"/>
              </w:rPr>
            </w:pPr>
            <w:r w:rsidRPr="00C60EFB">
              <w:rPr>
                <w:b/>
                <w:szCs w:val="18"/>
              </w:rPr>
              <w:t>Acotación</w:t>
            </w: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1903.00.01</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Tapioca y sus sucedáneos preparados con fécula, en copos, grumos, granos perlados, cerniduras o formas similares.</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Únicamente:</w:t>
            </w:r>
            <w:r w:rsidRPr="00C60EFB">
              <w:rPr>
                <w:szCs w:val="18"/>
              </w:rPr>
              <w:t xml:space="preserve"> Tapioca pudding con leche desnatada y huevo.</w:t>
            </w: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Tapioca y sus sucedáneos preparados con fécula, en copos, grumos, granos perlados, cerniduras o formas similares.</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3923.29.91</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De los demás plásticos.</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Únicamente:</w:t>
            </w:r>
            <w:r w:rsidRPr="00C60EFB">
              <w:rPr>
                <w:szCs w:val="18"/>
              </w:rPr>
              <w:t xml:space="preserve"> Jaulas usadas para transportar mascotas, sin mascotas.</w:t>
            </w: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Los demás.</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3926.90.99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Las demás.</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Únicamente</w:t>
            </w:r>
            <w:r w:rsidRPr="00C60EFB">
              <w:rPr>
                <w:szCs w:val="18"/>
              </w:rPr>
              <w:t>: Alzas de plástico usadas, para su uso en la apicultura.</w:t>
            </w: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b/>
                <w:szCs w:val="18"/>
              </w:rPr>
            </w:pPr>
            <w:r w:rsidRPr="00C60EFB">
              <w:rPr>
                <w:szCs w:val="18"/>
              </w:rPr>
              <w:t>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Las demás.</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4421.99.99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Las demás.</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 xml:space="preserve">Únicamente: </w:t>
            </w:r>
            <w:r w:rsidRPr="00C60EFB">
              <w:rPr>
                <w:szCs w:val="18"/>
              </w:rPr>
              <w:t>Alzas de madera usadas, para su uso en la apicultura.</w:t>
            </w: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Las demás.</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8434.10.01</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 xml:space="preserve">Máquinas de ordeñar. </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b/>
                <w:szCs w:val="18"/>
              </w:rPr>
              <w:t>Únicamente:</w:t>
            </w:r>
            <w:r w:rsidRPr="00C60EFB">
              <w:rPr>
                <w:szCs w:val="18"/>
              </w:rPr>
              <w:t xml:space="preserve"> usadas.</w:t>
            </w: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Máquinas de ordeñar.</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8436.80.91</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Las demás máquinas y aparatos.</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 xml:space="preserve">Únicamente: </w:t>
            </w:r>
            <w:r w:rsidRPr="00C60EFB">
              <w:rPr>
                <w:szCs w:val="18"/>
              </w:rPr>
              <w:t>Máquinas usadas, para su uso en la apicultura.</w:t>
            </w: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Los demás.</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9018.12.01</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Aparatos de diagnóstico por exploración ultrasónica.</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b/>
                <w:szCs w:val="18"/>
              </w:rPr>
              <w:t>Únicamente:</w:t>
            </w:r>
            <w:r w:rsidRPr="00C60EFB">
              <w:rPr>
                <w:szCs w:val="18"/>
              </w:rPr>
              <w:t xml:space="preserve"> Usados y destinados exclusivamente para uso veterinario.</w:t>
            </w: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Aparatos de diagnóstico por exploración ultrasónica.</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9018.31.01</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De vidrio o de plástico, con capacidad hasta 30 ml.</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 xml:space="preserve">Únicamente: </w:t>
            </w:r>
            <w:r w:rsidRPr="00C60EFB">
              <w:rPr>
                <w:szCs w:val="18"/>
              </w:rPr>
              <w:t>Jeringa sin aguja usada y destinada exclusivamente para uso veterinario</w:t>
            </w: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De vidrio o de plástico, con capacidad hasta 30 ml.</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9018.31.99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Los demás.</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 xml:space="preserve">Únicamente: </w:t>
            </w:r>
            <w:r w:rsidRPr="00C60EFB">
              <w:rPr>
                <w:szCs w:val="18"/>
              </w:rPr>
              <w:t>Jeringa sin aguja usada y destinada exclusivamente para uso veterinario</w:t>
            </w: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Los demás.</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9018.90.99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b/>
                <w:szCs w:val="18"/>
              </w:rPr>
              <w:t>Los demás</w:t>
            </w:r>
            <w:r w:rsidRPr="00C60EFB">
              <w:rPr>
                <w:szCs w:val="18"/>
              </w:rPr>
              <w:t>.</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b/>
                <w:szCs w:val="18"/>
              </w:rPr>
              <w:t>Únicamente:</w:t>
            </w:r>
            <w:r w:rsidRPr="00C60EFB">
              <w:rPr>
                <w:szCs w:val="18"/>
              </w:rPr>
              <w:t xml:space="preserve"> Vaginoscopio usado y destinado exclusivamente para uso veterinario</w:t>
            </w: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Los demás.</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9022.14.91</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Los demás, para uso médico, quirúrgico o veterinario.</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b/>
                <w:szCs w:val="18"/>
              </w:rPr>
              <w:t xml:space="preserve">Únicamente: </w:t>
            </w:r>
            <w:r w:rsidRPr="00C60EFB">
              <w:rPr>
                <w:szCs w:val="18"/>
              </w:rPr>
              <w:t>Aparato de rayoss X usado y destinado exclusivamente para uso veterinario.</w:t>
            </w: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Los demás.</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9507.90.99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Los demás.</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b/>
                <w:szCs w:val="18"/>
              </w:rPr>
              <w:t>Únicamente:</w:t>
            </w:r>
            <w:r w:rsidRPr="00C60EFB">
              <w:rPr>
                <w:szCs w:val="18"/>
              </w:rPr>
              <w:t xml:space="preserve"> Material y equipo, usado, utilizado en eventos deportivos que puedan haber estado en contacto con animales.</w:t>
            </w:r>
          </w:p>
        </w:tc>
      </w:tr>
      <w:tr w:rsidR="00130585" w:rsidRPr="00C60EFB" w:rsidTr="009733A3">
        <w:tblPrEx>
          <w:tblCellMar>
            <w:top w:w="0" w:type="dxa"/>
            <w:bottom w:w="0" w:type="dxa"/>
          </w:tblCellMar>
        </w:tblPrEx>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Los demás.</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p>
        </w:tc>
      </w:tr>
    </w:tbl>
    <w:p w:rsidR="00130585" w:rsidRPr="00C60EFB" w:rsidRDefault="00130585" w:rsidP="00130585">
      <w:pPr>
        <w:pStyle w:val="ROMANOS"/>
      </w:pPr>
      <w:r w:rsidRPr="00C60EFB">
        <w:rPr>
          <w:b/>
        </w:rPr>
        <w:lastRenderedPageBreak/>
        <w:t>d)</w:t>
      </w:r>
      <w:r w:rsidRPr="00C60EFB">
        <w:rPr>
          <w:b/>
        </w:rPr>
        <w:tab/>
      </w:r>
      <w:r w:rsidRPr="00C60EFB">
        <w:t>Especies Acuáticas, sus productos y subproductos, productos biológicos, químicos, farmacéuticos o alimenticios para uso o consumo de dichas especies, sujetos al cumplimiento de lo señalado en el Módulo de requisitos para la importación de especies acuáticas.</w:t>
      </w:r>
    </w:p>
    <w:p w:rsidR="00130585" w:rsidRPr="00C60EFB" w:rsidRDefault="00130585" w:rsidP="00130585">
      <w:pPr>
        <w:pStyle w:val="Texto"/>
      </w:pPr>
      <w:r w:rsidRPr="00C60EFB">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258"/>
        <w:gridCol w:w="6454"/>
      </w:tblGrid>
      <w:tr w:rsidR="00130585" w:rsidRPr="00C60EFB" w:rsidTr="009733A3">
        <w:tblPrEx>
          <w:tblCellMar>
            <w:top w:w="0" w:type="dxa"/>
            <w:bottom w:w="0" w:type="dxa"/>
          </w:tblCellMar>
        </w:tblPrEx>
        <w:trPr>
          <w:cantSplit/>
          <w:trHeight w:val="20"/>
        </w:trPr>
        <w:tc>
          <w:tcPr>
            <w:tcW w:w="2258" w:type="dxa"/>
            <w:tcBorders>
              <w:top w:val="single" w:sz="6" w:space="0" w:color="auto"/>
              <w:left w:val="single" w:sz="6" w:space="0" w:color="auto"/>
              <w:bottom w:val="single" w:sz="6" w:space="0" w:color="auto"/>
              <w:right w:val="single" w:sz="6" w:space="0" w:color="auto"/>
            </w:tcBorders>
            <w:noWrap/>
          </w:tcPr>
          <w:p w:rsidR="00130585" w:rsidRPr="00C60EFB" w:rsidRDefault="00130585" w:rsidP="009733A3">
            <w:pPr>
              <w:pStyle w:val="Texto"/>
              <w:spacing w:before="40" w:after="40" w:line="208" w:lineRule="exact"/>
              <w:ind w:firstLine="0"/>
              <w:jc w:val="center"/>
              <w:rPr>
                <w:b/>
                <w:szCs w:val="18"/>
              </w:rPr>
            </w:pPr>
            <w:r w:rsidRPr="00C60EFB">
              <w:rPr>
                <w:b/>
                <w:szCs w:val="18"/>
              </w:rPr>
              <w:t>Homoclave</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8" w:lineRule="exact"/>
              <w:ind w:firstLine="0"/>
              <w:jc w:val="center"/>
              <w:rPr>
                <w:b/>
                <w:szCs w:val="18"/>
              </w:rPr>
            </w:pPr>
            <w:r w:rsidRPr="00C60EFB">
              <w:rPr>
                <w:b/>
                <w:szCs w:val="18"/>
              </w:rPr>
              <w:t>Nombre</w:t>
            </w:r>
          </w:p>
        </w:tc>
      </w:tr>
      <w:tr w:rsidR="00130585" w:rsidRPr="00C60EFB" w:rsidTr="009733A3">
        <w:tblPrEx>
          <w:tblCellMar>
            <w:top w:w="0" w:type="dxa"/>
            <w:bottom w:w="0" w:type="dxa"/>
          </w:tblCellMar>
        </w:tblPrEx>
        <w:trPr>
          <w:cantSplit/>
          <w:trHeight w:val="20"/>
        </w:trPr>
        <w:tc>
          <w:tcPr>
            <w:tcW w:w="2258"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8" w:lineRule="exact"/>
              <w:ind w:firstLine="0"/>
              <w:rPr>
                <w:szCs w:val="18"/>
              </w:rPr>
            </w:pPr>
            <w:r w:rsidRPr="00C60EFB">
              <w:rPr>
                <w:szCs w:val="18"/>
              </w:rPr>
              <w:t>SENASICA-03-012-C</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8" w:lineRule="exact"/>
              <w:ind w:firstLine="0"/>
              <w:rPr>
                <w:szCs w:val="18"/>
              </w:rPr>
            </w:pPr>
            <w:r w:rsidRPr="00C60EFB">
              <w:rPr>
                <w:szCs w:val="18"/>
              </w:rPr>
              <w:t>Solicitud para la Expedición del Certificado de Sanidad Acuícola para Importación</w:t>
            </w:r>
          </w:p>
        </w:tc>
      </w:tr>
      <w:tr w:rsidR="00130585" w:rsidRPr="00C60EFB" w:rsidTr="009733A3">
        <w:tblPrEx>
          <w:tblCellMar>
            <w:top w:w="0" w:type="dxa"/>
            <w:bottom w:w="0" w:type="dxa"/>
          </w:tblCellMar>
        </w:tblPrEx>
        <w:trPr>
          <w:cantSplit/>
          <w:trHeight w:val="20"/>
        </w:trPr>
        <w:tc>
          <w:tcPr>
            <w:tcW w:w="2258"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8" w:lineRule="exact"/>
              <w:ind w:firstLine="0"/>
              <w:rPr>
                <w:szCs w:val="18"/>
              </w:rPr>
            </w:pPr>
            <w:r w:rsidRPr="00C60EFB">
              <w:rPr>
                <w:szCs w:val="18"/>
              </w:rPr>
              <w:t>SENASICA-01-045</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8" w:lineRule="exact"/>
              <w:ind w:firstLine="0"/>
              <w:rPr>
                <w:szCs w:val="18"/>
              </w:rPr>
            </w:pPr>
            <w:r w:rsidRPr="00C60EFB">
              <w:rPr>
                <w:szCs w:val="18"/>
              </w:rPr>
              <w:t>Solicitud de requisitos que no se encuentren en el Módulo de Requisitos Sanitarios para la importación de nuevas especies acuáticas, sus productos y subproductos, así como productos biológicos, químicos, farmacéuticos o alimenticios para uso o consumo de dichas especies.</w:t>
            </w:r>
          </w:p>
        </w:tc>
      </w:tr>
      <w:tr w:rsidR="00130585" w:rsidRPr="00C60EFB" w:rsidTr="009733A3">
        <w:tblPrEx>
          <w:tblCellMar>
            <w:top w:w="0" w:type="dxa"/>
            <w:bottom w:w="0" w:type="dxa"/>
          </w:tblCellMar>
        </w:tblPrEx>
        <w:trPr>
          <w:cantSplit/>
          <w:trHeight w:val="20"/>
        </w:trPr>
        <w:tc>
          <w:tcPr>
            <w:tcW w:w="2258"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8" w:lineRule="exact"/>
              <w:ind w:firstLine="0"/>
              <w:rPr>
                <w:szCs w:val="18"/>
              </w:rPr>
            </w:pPr>
            <w:r w:rsidRPr="00C60EFB">
              <w:rPr>
                <w:szCs w:val="18"/>
              </w:rPr>
              <w:t>SENASICA-01-059</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8" w:lineRule="exact"/>
              <w:ind w:firstLine="0"/>
              <w:rPr>
                <w:szCs w:val="18"/>
              </w:rPr>
            </w:pPr>
            <w:r w:rsidRPr="00C60EFB">
              <w:rPr>
                <w:szCs w:val="18"/>
              </w:rPr>
              <w:t xml:space="preserve">Solicitud para la obtención del Certificado de Sanidad Acuícola para el tránsito internacional de especies acuáticas, sus productos o subproductos y de productos biológicos, químicos, farmacéuticos o alimenticios para uso o consumo de dichas especies </w:t>
            </w:r>
          </w:p>
        </w:tc>
      </w:tr>
    </w:tbl>
    <w:p w:rsidR="00130585" w:rsidRPr="00C60EFB" w:rsidRDefault="00130585" w:rsidP="00130585">
      <w:pPr>
        <w:pStyle w:val="Texto"/>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2341"/>
        <w:gridCol w:w="2941"/>
        <w:gridCol w:w="3430"/>
      </w:tblGrid>
      <w:tr w:rsidR="00130585" w:rsidRPr="00C60EFB" w:rsidTr="009733A3">
        <w:tblPrEx>
          <w:tblCellMar>
            <w:top w:w="0" w:type="dxa"/>
            <w:bottom w:w="0" w:type="dxa"/>
          </w:tblCellMar>
        </w:tblPrEx>
        <w:trPr>
          <w:cantSplit/>
          <w:trHeight w:val="20"/>
          <w:tblHeader/>
        </w:trPr>
        <w:tc>
          <w:tcPr>
            <w:tcW w:w="2341" w:type="dxa"/>
            <w:tcBorders>
              <w:top w:val="single" w:sz="6" w:space="0" w:color="auto"/>
              <w:left w:val="single" w:sz="6" w:space="0" w:color="auto"/>
              <w:bottom w:val="single" w:sz="6" w:space="0" w:color="auto"/>
              <w:right w:val="single" w:sz="6" w:space="0" w:color="auto"/>
            </w:tcBorders>
            <w:noWrap/>
            <w:vAlign w:val="center"/>
          </w:tcPr>
          <w:p w:rsidR="00130585" w:rsidRPr="00C60EFB" w:rsidRDefault="00130585" w:rsidP="009733A3">
            <w:pPr>
              <w:pStyle w:val="Texto"/>
              <w:spacing w:before="40" w:after="40"/>
              <w:ind w:firstLine="0"/>
              <w:jc w:val="center"/>
              <w:rPr>
                <w:b/>
                <w:szCs w:val="18"/>
              </w:rPr>
            </w:pPr>
            <w:r w:rsidRPr="00C60EFB">
              <w:rPr>
                <w:b/>
                <w:szCs w:val="18"/>
              </w:rPr>
              <w:t>Fracción Arancelaria/NICO</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center"/>
              <w:rPr>
                <w:b/>
                <w:szCs w:val="18"/>
              </w:rPr>
            </w:pPr>
            <w:r w:rsidRPr="00C60EFB">
              <w:rPr>
                <w:b/>
                <w:szCs w:val="18"/>
              </w:rPr>
              <w:t>Descripción</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center"/>
              <w:rPr>
                <w:b/>
                <w:szCs w:val="18"/>
              </w:rPr>
            </w:pPr>
            <w:r w:rsidRPr="00C60EFB">
              <w:rPr>
                <w:b/>
                <w:szCs w:val="18"/>
              </w:rPr>
              <w:t>Acotación</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0106.12.01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Ballenas, delfines y marsopas (mamíferos del orden Cetacea); manatíes y dugones o dugongos (mamíferos del orden Sirenia); otarios y focas, leones marinos y morsas (mamíferos del suborden Pinnipedia).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Ballenas, delfines y marsopas (mamíferos del orden Cetacea); manatíes y dugones o dugongos (mamíferos del orden Sirenia); otarios y focas, leones marinos y morsas (mamíferos del suborden Pinnipedia).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0106.19.99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b/>
                <w:szCs w:val="18"/>
              </w:rPr>
              <w:t>Únicamente</w:t>
            </w:r>
            <w:r w:rsidRPr="00C60EFB">
              <w:rPr>
                <w:szCs w:val="18"/>
              </w:rPr>
              <w:t>: Especies acuáticas.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0106.20.04</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Reptiles (incluidas las serpientes y tortugas de mar).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b/>
                <w:szCs w:val="18"/>
              </w:rPr>
              <w:t>Únicamente</w:t>
            </w:r>
            <w:r w:rsidRPr="00C60EFB">
              <w:rPr>
                <w:szCs w:val="18"/>
              </w:rPr>
              <w:t>: Tortugas de agua dulce o de mar.</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Reptiles (incluidas las serpientes y tortugas de mar).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0106.49.99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b/>
                <w:szCs w:val="18"/>
              </w:rPr>
              <w:t>Únicamente</w:t>
            </w:r>
            <w:r w:rsidRPr="00C60EFB">
              <w:rPr>
                <w:szCs w:val="18"/>
              </w:rPr>
              <w:t>: Especies acuáticas.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0106.90.03</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Lombriz acuática.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Lombriz acuática.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0106.90.99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b/>
                <w:szCs w:val="18"/>
              </w:rPr>
              <w:t>Únicamente</w:t>
            </w:r>
            <w:r w:rsidRPr="00C60EFB">
              <w:rPr>
                <w:szCs w:val="18"/>
              </w:rPr>
              <w:t>: Reptiles acuáticos (cocodrilos, caimanes, gaviales y serpientes marinas); anfibios (ranas, sapos, salamandras y cecilias).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bottom"/>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lastRenderedPageBreak/>
              <w:t>0208.40.01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De ballenas, delfines y marsopas (mamíferos del orden Cetacea); de manatíes y dugones o dugongos (mamíferos del orden Sirenia); de otarios y focas, leones marinos y morsas (mamíferos del suborden Pinnipedia).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De ballenas, delfines y marsopas (mamíferos del orden Cetacea); de manatíes y dugones o dugongos (mamíferos del orden Sirenia); de otarios y focas, leones marinos y morsas (mamíferos del suborden Pinnipedia).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0208.50.01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De reptiles (incluidas las serpientes y tortugas de mar).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b/>
                <w:szCs w:val="18"/>
              </w:rPr>
              <w:t>Únicamente</w:t>
            </w:r>
            <w:r w:rsidRPr="00C60EFB">
              <w:rPr>
                <w:szCs w:val="18"/>
              </w:rPr>
              <w:t>: De especies acuáticas.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De reptiles (incluidas las serpientes y tortugas de mar).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0208.90.99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b/>
                <w:szCs w:val="18"/>
              </w:rPr>
              <w:t>Únicamente</w:t>
            </w:r>
            <w:r w:rsidRPr="00C60EFB">
              <w:rPr>
                <w:szCs w:val="18"/>
              </w:rPr>
              <w:t>: De especies acuáticas y/o ancas (patas) de rana.</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0210.92.01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szCs w:val="18"/>
              </w:rPr>
              <w:t>De ballenas, delfines y marsopas (mamíferos del orden Cetacea); de manatíes y dugones o dugongos (mamíferos del orden Sirenia); de otarios y focas, leones marinos y morsas (mamíferos del suborden Pinnipedia).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De ballenas, delfines y marsopas (mamíferos del orden Cetacea); de manatíes y dugones o dugongos (mamíferos del orden Sirenia); de otarios y focas, leones marinos y morsas (mamíferos del suborden Pinnipedia).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0210.93.01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De reptiles (incluidas las serpientes y tortugas de mar).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b/>
                <w:szCs w:val="18"/>
              </w:rPr>
              <w:t>Únicamente</w:t>
            </w:r>
            <w:r w:rsidRPr="00C60EFB">
              <w:rPr>
                <w:szCs w:val="18"/>
              </w:rPr>
              <w:t>: De especies acuáticas.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De reptiles (incluidas las serpientes y tortugas de mar).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0210.99.99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b/>
                <w:szCs w:val="18"/>
              </w:rPr>
              <w:t>Únicamente</w:t>
            </w:r>
            <w:r w:rsidRPr="00C60EFB">
              <w:rPr>
                <w:szCs w:val="18"/>
              </w:rPr>
              <w:t>: De especies acuáticas.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0301.11.01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De agua dulce.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b/>
                <w:szCs w:val="18"/>
              </w:rPr>
              <w:t>NOTA:</w:t>
            </w:r>
            <w:r w:rsidRPr="00C60EFB">
              <w:rPr>
                <w:szCs w:val="18"/>
              </w:rPr>
              <w:t xml:space="preserve"> La fracción considera peces vivos, ornamentales.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De agua dulce.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lastRenderedPageBreak/>
              <w:t>0301.19.99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b/>
                <w:szCs w:val="18"/>
              </w:rPr>
              <w:t>NOTA:</w:t>
            </w:r>
            <w:r w:rsidRPr="00C60EFB">
              <w:rPr>
                <w:szCs w:val="18"/>
              </w:rPr>
              <w:t xml:space="preserve"> Esta fracción incluye los peces vivos, ornamentales, de agua salada.</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0301.93.01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 xml:space="preserve">Carpas </w:t>
            </w:r>
            <w:r w:rsidRPr="00C60EFB">
              <w:rPr>
                <w:b/>
                <w:i/>
                <w:szCs w:val="18"/>
              </w:rPr>
              <w:t>(Cyprinus spp., Carassius spp., Ctenopharyngodon idellus, Hypophthalmichthys spp., Cirrhinus spp., Mylopharyngodon piceus, Catla catla, Labeo spp., Osteochilus hasselti, Leptobarbus hoeveni, Megalobrama spp.).</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szCs w:val="18"/>
              </w:rPr>
              <w:t xml:space="preserve">Carpas </w:t>
            </w:r>
            <w:r w:rsidRPr="00C60EFB">
              <w:rPr>
                <w:i/>
                <w:szCs w:val="18"/>
              </w:rPr>
              <w:t>(Cyprinus spp., Carassius spp., Ctenopharyngodon idellus, Hypophthalmichthys spp., Cirrhinus spp., Mylopharyngodon piceus, Catla catla, Labeo spp., Osteochilus hasselti, Leptobarbus hoeveni, Megalobrama spp.).</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0301.94.01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 xml:space="preserve">Atunes comunes o de aleta azul, del Atlántico y del Pacífico </w:t>
            </w:r>
            <w:r w:rsidRPr="00C60EFB">
              <w:rPr>
                <w:b/>
                <w:i/>
                <w:szCs w:val="18"/>
              </w:rPr>
              <w:t>(Thunnus thynnus, Thunnus orientalis).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szCs w:val="18"/>
              </w:rPr>
              <w:t xml:space="preserve">Atunes comunes o de aleta azul, del Atlántico y del Pacífico </w:t>
            </w:r>
            <w:r w:rsidRPr="00C60EFB">
              <w:rPr>
                <w:i/>
                <w:szCs w:val="18"/>
              </w:rPr>
              <w:t>(Thunnus thynnus, Thunnus orientalis).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0301.99.99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0302.49.99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0302.59.99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0302.79.99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b/>
                <w:szCs w:val="18"/>
              </w:rPr>
              <w:t>Únicamente</w:t>
            </w:r>
            <w:r w:rsidRPr="00C60EFB">
              <w:rPr>
                <w:szCs w:val="18"/>
              </w:rPr>
              <w:t>: cuando se destinen al consumo de especies acuícolas o para uso en los procesos de la industria de alimentos para consumo animal</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0302.89.99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lastRenderedPageBreak/>
              <w:t>0302.99.99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lang w:val="es-419"/>
              </w:rPr>
            </w:pPr>
            <w:r w:rsidRPr="00C60EFB">
              <w:rPr>
                <w:b/>
                <w:szCs w:val="18"/>
                <w:lang w:val="es-419"/>
              </w:rPr>
              <w:t xml:space="preserve">Únicamente: </w:t>
            </w:r>
            <w:r w:rsidRPr="00C60EFB">
              <w:rPr>
                <w:szCs w:val="18"/>
                <w:lang w:val="es-419"/>
              </w:rPr>
              <w:t>cuando se destinen al consumo de especies acuícolas o para uso en los procesos de la industria de alimentos para consumo animal.</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0303.59.99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0303.69.99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0303.89.99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0303.99.99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b/>
                <w:szCs w:val="18"/>
              </w:rPr>
              <w:t xml:space="preserve">Únicamente: </w:t>
            </w:r>
            <w:r w:rsidRPr="00C60EFB">
              <w:rPr>
                <w:szCs w:val="18"/>
              </w:rPr>
              <w:t xml:space="preserve">cuando se destinen al consumo de especies acuícolas o para uso en los procesos de la industria de alimentos para consumo animal. </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0304.39.99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0304.47.01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Cazones y demás escualos.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Cazones y demás escualos.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0304.48.01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Rayas (</w:t>
            </w:r>
            <w:r w:rsidRPr="00C60EFB">
              <w:rPr>
                <w:b/>
                <w:i/>
                <w:szCs w:val="18"/>
              </w:rPr>
              <w:t>Rajidae</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Rayas (</w:t>
            </w:r>
            <w:r w:rsidRPr="00C60EFB">
              <w:rPr>
                <w:i/>
                <w:szCs w:val="18"/>
              </w:rPr>
              <w:t>Rajidae</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0304.49.99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 excepto de atún de aleta azul del Atlántico (</w:t>
            </w:r>
            <w:r w:rsidRPr="00C60EFB">
              <w:rPr>
                <w:i/>
                <w:szCs w:val="18"/>
              </w:rPr>
              <w:t>Thunnus thynnus</w:t>
            </w:r>
            <w:r w:rsidRPr="00C60EFB">
              <w:rPr>
                <w:szCs w:val="18"/>
              </w:rPr>
              <w:t xml:space="preserve">), atún de aleta azul del Pacífico </w:t>
            </w:r>
            <w:r w:rsidRPr="00C60EFB">
              <w:rPr>
                <w:i/>
                <w:szCs w:val="18"/>
              </w:rPr>
              <w:t>(Thunnus orientalis</w:t>
            </w:r>
            <w:r w:rsidRPr="00C60EFB">
              <w:rPr>
                <w:szCs w:val="18"/>
              </w:rPr>
              <w:t>), atún de aleta azul del Sur (</w:t>
            </w:r>
            <w:r w:rsidRPr="00C60EFB">
              <w:rPr>
                <w:i/>
                <w:szCs w:val="18"/>
              </w:rPr>
              <w:t>Thunnus maccoyii</w:t>
            </w:r>
            <w:r w:rsidRPr="00C60EFB">
              <w:rPr>
                <w:szCs w:val="18"/>
              </w:rPr>
              <w:t>), atún de aleta amarilla (rabiles) (</w:t>
            </w:r>
            <w:r w:rsidRPr="00C60EFB">
              <w:rPr>
                <w:i/>
                <w:szCs w:val="18"/>
              </w:rPr>
              <w:t>Thunnus albacares</w:t>
            </w:r>
            <w:r w:rsidRPr="00C60EFB">
              <w:rPr>
                <w:szCs w:val="18"/>
              </w:rPr>
              <w:t>), patudos o atunes ojos grandes (</w:t>
            </w:r>
            <w:r w:rsidRPr="00C60EFB">
              <w:rPr>
                <w:i/>
                <w:szCs w:val="18"/>
              </w:rPr>
              <w:t>Thunnus obesus</w:t>
            </w:r>
            <w:r w:rsidRPr="00C60EFB">
              <w:rPr>
                <w:szCs w:val="18"/>
              </w:rPr>
              <w:t>) o bonito de vientre rayado (</w:t>
            </w:r>
            <w:r w:rsidRPr="00C60EFB">
              <w:rPr>
                <w:i/>
                <w:szCs w:val="18"/>
              </w:rPr>
              <w:t>Euthynnus (Katsuwonus</w:t>
            </w:r>
            <w:r w:rsidRPr="00C60EFB">
              <w:rPr>
                <w:szCs w:val="18"/>
              </w:rPr>
              <w:t>) pelamis); de sardina (</w:t>
            </w:r>
            <w:r w:rsidRPr="00C60EFB">
              <w:rPr>
                <w:i/>
                <w:szCs w:val="18"/>
              </w:rPr>
              <w:t>Sardina pilchardus, Sardinops spp</w:t>
            </w:r>
            <w:r w:rsidRPr="00C60EFB">
              <w:rPr>
                <w:szCs w:val="18"/>
              </w:rPr>
              <w:t>.), sardinela (</w:t>
            </w:r>
            <w:r w:rsidRPr="00C60EFB">
              <w:rPr>
                <w:i/>
                <w:szCs w:val="18"/>
              </w:rPr>
              <w:t>Sardinella spp</w:t>
            </w:r>
            <w:r w:rsidRPr="00C60EFB">
              <w:rPr>
                <w:szCs w:val="18"/>
              </w:rPr>
              <w:t>.) o espadín (</w:t>
            </w:r>
            <w:r w:rsidRPr="00C60EFB">
              <w:rPr>
                <w:i/>
                <w:szCs w:val="18"/>
              </w:rPr>
              <w:t>Sprattus sprattus</w:t>
            </w:r>
            <w:r w:rsidRPr="00C60EFB">
              <w:rPr>
                <w:szCs w:val="18"/>
              </w:rPr>
              <w:t>); de anchoas (</w:t>
            </w:r>
            <w:r w:rsidRPr="00C60EFB">
              <w:rPr>
                <w:i/>
                <w:szCs w:val="18"/>
              </w:rPr>
              <w:t>Engraulis spp.)</w:t>
            </w:r>
            <w:r w:rsidRPr="00C60EFB">
              <w:rPr>
                <w:szCs w:val="18"/>
              </w:rPr>
              <w:t>.</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lastRenderedPageBreak/>
              <w:t>0304.56.01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Cazones y demás escualos.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Cazones y demás escualos.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0304.57.01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Rayas (</w:t>
            </w:r>
            <w:r w:rsidRPr="00C60EFB">
              <w:rPr>
                <w:b/>
                <w:i/>
                <w:szCs w:val="18"/>
              </w:rPr>
              <w:t>Rajidae</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Rayas (</w:t>
            </w:r>
            <w:r w:rsidRPr="00C60EFB">
              <w:rPr>
                <w:i/>
                <w:szCs w:val="18"/>
              </w:rPr>
              <w:t>Rajidae</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0304.59.99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 excepto de atún de aleta azul del Atlántico (</w:t>
            </w:r>
            <w:r w:rsidRPr="00C60EFB">
              <w:rPr>
                <w:i/>
                <w:szCs w:val="18"/>
              </w:rPr>
              <w:t>Thunnus thynnus</w:t>
            </w:r>
            <w:r w:rsidRPr="00C60EFB">
              <w:rPr>
                <w:szCs w:val="18"/>
              </w:rPr>
              <w:t>), atún de aleta azul del Pacífico (</w:t>
            </w:r>
            <w:r w:rsidRPr="00C60EFB">
              <w:rPr>
                <w:i/>
                <w:szCs w:val="18"/>
              </w:rPr>
              <w:t>Thunnus orientalis</w:t>
            </w:r>
            <w:r w:rsidRPr="00C60EFB">
              <w:rPr>
                <w:szCs w:val="18"/>
              </w:rPr>
              <w:t>), atún de aleta azul del Sur (</w:t>
            </w:r>
            <w:r w:rsidRPr="00C60EFB">
              <w:rPr>
                <w:i/>
                <w:szCs w:val="18"/>
              </w:rPr>
              <w:t>Thunnus maccoyii</w:t>
            </w:r>
            <w:r w:rsidRPr="00C60EFB">
              <w:rPr>
                <w:szCs w:val="18"/>
              </w:rPr>
              <w:t>), atún de aleta amarilla (rabiles) (</w:t>
            </w:r>
            <w:r w:rsidRPr="00C60EFB">
              <w:rPr>
                <w:i/>
                <w:szCs w:val="18"/>
              </w:rPr>
              <w:t>Thunnus albacares</w:t>
            </w:r>
            <w:r w:rsidRPr="00C60EFB">
              <w:rPr>
                <w:szCs w:val="18"/>
              </w:rPr>
              <w:t>), patudos o atunes ojos grandes (</w:t>
            </w:r>
            <w:r w:rsidRPr="00C60EFB">
              <w:rPr>
                <w:i/>
                <w:szCs w:val="18"/>
              </w:rPr>
              <w:t>Thunnus obesus</w:t>
            </w:r>
            <w:r w:rsidRPr="00C60EFB">
              <w:rPr>
                <w:szCs w:val="18"/>
              </w:rPr>
              <w:t>) o bonito de vientre rayado (Euthynnus (Katsuwonus) pelamis); de sardina (</w:t>
            </w:r>
            <w:r w:rsidRPr="00C60EFB">
              <w:rPr>
                <w:i/>
                <w:szCs w:val="18"/>
              </w:rPr>
              <w:t>Sardina pilchardus, Sardinops spp</w:t>
            </w:r>
            <w:r w:rsidRPr="00C60EFB">
              <w:rPr>
                <w:szCs w:val="18"/>
              </w:rPr>
              <w:t xml:space="preserve">.), sardinela </w:t>
            </w:r>
            <w:r w:rsidRPr="00C60EFB">
              <w:rPr>
                <w:i/>
                <w:szCs w:val="18"/>
              </w:rPr>
              <w:t>(Sardinella spp</w:t>
            </w:r>
            <w:r w:rsidRPr="00C60EFB">
              <w:rPr>
                <w:szCs w:val="18"/>
              </w:rPr>
              <w:t>.) o espadín (</w:t>
            </w:r>
            <w:r w:rsidRPr="00C60EFB">
              <w:rPr>
                <w:i/>
                <w:szCs w:val="18"/>
              </w:rPr>
              <w:t>Sprattus sprattus</w:t>
            </w:r>
            <w:r w:rsidRPr="00C60EFB">
              <w:rPr>
                <w:szCs w:val="18"/>
              </w:rPr>
              <w:t xml:space="preserve">); de anchoas </w:t>
            </w:r>
            <w:r w:rsidRPr="00C60EFB">
              <w:rPr>
                <w:i/>
                <w:szCs w:val="18"/>
              </w:rPr>
              <w:t xml:space="preserve">(Engraulis spp.) </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0304.69.99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0304.79.99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0304.88.01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Cazones, demás escualos y rayas (</w:t>
            </w:r>
            <w:r w:rsidRPr="00C60EFB">
              <w:rPr>
                <w:b/>
                <w:i/>
                <w:szCs w:val="18"/>
              </w:rPr>
              <w:t>Rajidae</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Cazones, demás escualos y rayas (</w:t>
            </w:r>
            <w:r w:rsidRPr="00C60EFB">
              <w:rPr>
                <w:i/>
                <w:szCs w:val="18"/>
              </w:rPr>
              <w:t>Rajidae</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0304.89.99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 excepto de sardina (</w:t>
            </w:r>
            <w:r w:rsidRPr="00C60EFB">
              <w:rPr>
                <w:i/>
                <w:szCs w:val="18"/>
              </w:rPr>
              <w:t>Sardina pilchardus, Sardinops spp</w:t>
            </w:r>
            <w:r w:rsidRPr="00C60EFB">
              <w:rPr>
                <w:szCs w:val="18"/>
              </w:rPr>
              <w:t>.), sardinela (</w:t>
            </w:r>
            <w:r w:rsidRPr="00C60EFB">
              <w:rPr>
                <w:i/>
                <w:szCs w:val="18"/>
              </w:rPr>
              <w:t>Sardinella spp</w:t>
            </w:r>
            <w:r w:rsidRPr="00C60EFB">
              <w:rPr>
                <w:szCs w:val="18"/>
              </w:rPr>
              <w:t>.) o espadín (</w:t>
            </w:r>
            <w:r w:rsidRPr="00C60EFB">
              <w:rPr>
                <w:i/>
                <w:szCs w:val="18"/>
              </w:rPr>
              <w:t>Sprattus sprattus</w:t>
            </w:r>
            <w:r w:rsidRPr="00C60EFB">
              <w:rPr>
                <w:szCs w:val="18"/>
              </w:rPr>
              <w:t>) y/o de anchoas (</w:t>
            </w:r>
            <w:r w:rsidRPr="00C60EFB">
              <w:rPr>
                <w:i/>
                <w:szCs w:val="18"/>
              </w:rPr>
              <w:t>Engraulis spp</w:t>
            </w:r>
            <w:r w:rsidRPr="00C60EFB">
              <w:rPr>
                <w:szCs w:val="18"/>
              </w:rPr>
              <w:t xml:space="preserve">.) </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b/>
                <w:szCs w:val="18"/>
              </w:rPr>
            </w:pPr>
            <w:r w:rsidRPr="00C60EFB">
              <w:rPr>
                <w:b/>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lastRenderedPageBreak/>
              <w:t>0305.39.99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b/>
                <w:szCs w:val="18"/>
              </w:rPr>
              <w:t xml:space="preserve">Únicamente: </w:t>
            </w:r>
            <w:r w:rsidRPr="00C60EFB">
              <w:rPr>
                <w:szCs w:val="18"/>
              </w:rPr>
              <w:t>cuando se destinen al consumo de especies acuícolas o para uso en los procesos de la industria de alimentos para consumo animal excepto de atún de aleta azul del Atlántico (</w:t>
            </w:r>
            <w:r w:rsidRPr="00C60EFB">
              <w:rPr>
                <w:i/>
                <w:szCs w:val="18"/>
              </w:rPr>
              <w:t>Thunnus thynnus</w:t>
            </w:r>
            <w:r w:rsidRPr="00C60EFB">
              <w:rPr>
                <w:szCs w:val="18"/>
              </w:rPr>
              <w:t>), atún de aleta azul del Pacífico (</w:t>
            </w:r>
            <w:r w:rsidRPr="00C60EFB">
              <w:rPr>
                <w:i/>
                <w:szCs w:val="18"/>
              </w:rPr>
              <w:t>Thunnus orientalis</w:t>
            </w:r>
            <w:r w:rsidRPr="00C60EFB">
              <w:rPr>
                <w:szCs w:val="18"/>
              </w:rPr>
              <w:t>), atún de aleta azul del Sur (</w:t>
            </w:r>
            <w:r w:rsidRPr="00C60EFB">
              <w:rPr>
                <w:i/>
                <w:szCs w:val="18"/>
              </w:rPr>
              <w:t>Thunnus maccoyii</w:t>
            </w:r>
            <w:r w:rsidRPr="00C60EFB">
              <w:rPr>
                <w:szCs w:val="18"/>
              </w:rPr>
              <w:t>), atún de aleta amarilla (rabiles) (</w:t>
            </w:r>
            <w:r w:rsidRPr="00C60EFB">
              <w:rPr>
                <w:i/>
                <w:szCs w:val="18"/>
              </w:rPr>
              <w:t>Thunnus albacares</w:t>
            </w:r>
            <w:r w:rsidRPr="00C60EFB">
              <w:rPr>
                <w:szCs w:val="18"/>
              </w:rPr>
              <w:t>), patudos o atunes ojos grandes (</w:t>
            </w:r>
            <w:r w:rsidRPr="00C60EFB">
              <w:rPr>
                <w:i/>
                <w:szCs w:val="18"/>
              </w:rPr>
              <w:t>Thunnus obesus</w:t>
            </w:r>
            <w:r w:rsidRPr="00C60EFB">
              <w:rPr>
                <w:szCs w:val="18"/>
              </w:rPr>
              <w:t>) o bonito de vientre rayado (</w:t>
            </w:r>
            <w:r w:rsidRPr="00C60EFB">
              <w:rPr>
                <w:i/>
                <w:szCs w:val="18"/>
              </w:rPr>
              <w:t>Euthynnus (Katsuwonus) pelamis</w:t>
            </w:r>
            <w:r w:rsidRPr="00C60EFB">
              <w:rPr>
                <w:szCs w:val="18"/>
              </w:rPr>
              <w:t>); De salmones del Pacífico (</w:t>
            </w:r>
            <w:r w:rsidRPr="00C60EFB">
              <w:rPr>
                <w:i/>
                <w:szCs w:val="18"/>
              </w:rPr>
              <w:t>Oncorhynchus nerka, Oncorhynchus gorbuscha, Oncorhynchus keta, Oncorhynchus tschawytscha, Oncorhynchus kisutch, Oncorhynchus masou y Oncorhynchus rhodurus</w:t>
            </w:r>
            <w:r w:rsidRPr="00C60EFB">
              <w:rPr>
                <w:szCs w:val="18"/>
              </w:rPr>
              <w:t>), salmones del Atlántico (</w:t>
            </w:r>
            <w:r w:rsidRPr="00C60EFB">
              <w:rPr>
                <w:i/>
                <w:szCs w:val="18"/>
              </w:rPr>
              <w:t>Salmo salar</w:t>
            </w:r>
            <w:r w:rsidRPr="00C60EFB">
              <w:rPr>
                <w:szCs w:val="18"/>
              </w:rPr>
              <w:t>) y salmones del Danubio (</w:t>
            </w:r>
            <w:r w:rsidRPr="00C60EFB">
              <w:rPr>
                <w:i/>
                <w:szCs w:val="18"/>
              </w:rPr>
              <w:t>Hucho hucho</w:t>
            </w:r>
            <w:r w:rsidRPr="00C60EFB">
              <w:rPr>
                <w:szCs w:val="18"/>
              </w:rPr>
              <w:t>); De pez espada (</w:t>
            </w:r>
            <w:r w:rsidRPr="00C60EFB">
              <w:rPr>
                <w:i/>
                <w:szCs w:val="18"/>
              </w:rPr>
              <w:t>Xiphias gladius</w:t>
            </w:r>
            <w:r w:rsidRPr="00C60EFB">
              <w:rPr>
                <w:szCs w:val="18"/>
              </w:rPr>
              <w:t>); de sardina (</w:t>
            </w:r>
            <w:r w:rsidRPr="00C60EFB">
              <w:rPr>
                <w:i/>
                <w:szCs w:val="18"/>
              </w:rPr>
              <w:t>Sardina pilchardus, Sardinops spp</w:t>
            </w:r>
            <w:r w:rsidRPr="00C60EFB">
              <w:rPr>
                <w:szCs w:val="18"/>
              </w:rPr>
              <w:t>.), sardinela (</w:t>
            </w:r>
            <w:r w:rsidRPr="00C60EFB">
              <w:rPr>
                <w:i/>
                <w:szCs w:val="18"/>
              </w:rPr>
              <w:t>Sardinella spp</w:t>
            </w:r>
            <w:r w:rsidRPr="00C60EFB">
              <w:rPr>
                <w:szCs w:val="18"/>
              </w:rPr>
              <w:t>.) o espadín (</w:t>
            </w:r>
            <w:r w:rsidRPr="00C60EFB">
              <w:rPr>
                <w:i/>
                <w:szCs w:val="18"/>
              </w:rPr>
              <w:t>Sprattus sprattus</w:t>
            </w:r>
            <w:r w:rsidRPr="00C60EFB">
              <w:rPr>
                <w:szCs w:val="18"/>
              </w:rPr>
              <w:t>) y/o de anchoas (</w:t>
            </w:r>
            <w:r w:rsidRPr="00C60EFB">
              <w:rPr>
                <w:i/>
                <w:szCs w:val="18"/>
              </w:rPr>
              <w:t>Engraulis spp</w:t>
            </w:r>
            <w:r w:rsidRPr="00C60EFB">
              <w:rPr>
                <w:szCs w:val="18"/>
              </w:rPr>
              <w:t>.)</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0305.79.99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b/>
                <w:szCs w:val="18"/>
              </w:rPr>
              <w:t xml:space="preserve">Únicamente: </w:t>
            </w:r>
            <w:r w:rsidRPr="00C60EFB">
              <w:rPr>
                <w:szCs w:val="18"/>
              </w:rPr>
              <w:t>cuando se destinen al consumo de especies acuícolas o para uso en los procesos de la industria de alimentos para consumo animal excepto de atún de aleta azul del Atlántico (</w:t>
            </w:r>
            <w:r w:rsidRPr="00C60EFB">
              <w:rPr>
                <w:i/>
                <w:szCs w:val="18"/>
              </w:rPr>
              <w:t>Thunnus thynnus</w:t>
            </w:r>
            <w:r w:rsidRPr="00C60EFB">
              <w:rPr>
                <w:szCs w:val="18"/>
              </w:rPr>
              <w:t>); atún de aleta azul del Pacífico (</w:t>
            </w:r>
            <w:r w:rsidRPr="00C60EFB">
              <w:rPr>
                <w:i/>
                <w:szCs w:val="18"/>
              </w:rPr>
              <w:t>Thunnus orientalis</w:t>
            </w:r>
            <w:r w:rsidRPr="00C60EFB">
              <w:rPr>
                <w:szCs w:val="18"/>
              </w:rPr>
              <w:t>); atún de aleta azul del Sur (</w:t>
            </w:r>
            <w:r w:rsidRPr="00C60EFB">
              <w:rPr>
                <w:i/>
                <w:szCs w:val="18"/>
              </w:rPr>
              <w:t>Thunnus maccoyii</w:t>
            </w:r>
            <w:r w:rsidRPr="00C60EFB">
              <w:rPr>
                <w:szCs w:val="18"/>
              </w:rPr>
              <w:t>); atún de aleta amarilla (rabiles) (</w:t>
            </w:r>
            <w:r w:rsidRPr="00C60EFB">
              <w:rPr>
                <w:i/>
                <w:szCs w:val="18"/>
              </w:rPr>
              <w:t>Thunnus albacares</w:t>
            </w:r>
            <w:r w:rsidRPr="00C60EFB">
              <w:rPr>
                <w:szCs w:val="18"/>
              </w:rPr>
              <w:t>); patudos o atunes ojos grandes (</w:t>
            </w:r>
            <w:r w:rsidRPr="00C60EFB">
              <w:rPr>
                <w:i/>
                <w:szCs w:val="18"/>
              </w:rPr>
              <w:t>Thunnus obesus</w:t>
            </w:r>
            <w:r w:rsidRPr="00C60EFB">
              <w:rPr>
                <w:szCs w:val="18"/>
              </w:rPr>
              <w:t>) o bonito de vientre rayado (</w:t>
            </w:r>
            <w:r w:rsidRPr="00C60EFB">
              <w:rPr>
                <w:i/>
                <w:szCs w:val="18"/>
              </w:rPr>
              <w:t>Euthynnus (Katsuwonus) pelamis</w:t>
            </w:r>
            <w:r w:rsidRPr="00C60EFB">
              <w:rPr>
                <w:szCs w:val="18"/>
              </w:rPr>
              <w:t>); salmones del Pacífico (</w:t>
            </w:r>
            <w:r w:rsidRPr="00C60EFB">
              <w:rPr>
                <w:i/>
                <w:szCs w:val="18"/>
              </w:rPr>
              <w:t>Oncorhynchus nerka; Oncorhynchus gorbuscha; Oncorhynchus keta; Oncorhynchus tschawytscha; Oncorhynchus kisutch; Oncorhynchus masou y Oncorhynchus rhodurus</w:t>
            </w:r>
            <w:r w:rsidRPr="00C60EFB">
              <w:rPr>
                <w:szCs w:val="18"/>
              </w:rPr>
              <w:t>); salmones del Atlántico (</w:t>
            </w:r>
            <w:r w:rsidRPr="00C60EFB">
              <w:rPr>
                <w:i/>
                <w:szCs w:val="18"/>
              </w:rPr>
              <w:t>Salmo salar</w:t>
            </w:r>
            <w:r w:rsidRPr="00C60EFB">
              <w:rPr>
                <w:szCs w:val="18"/>
              </w:rPr>
              <w:t>) y salmones del Danubio (</w:t>
            </w:r>
            <w:r w:rsidRPr="00C60EFB">
              <w:rPr>
                <w:i/>
                <w:szCs w:val="18"/>
              </w:rPr>
              <w:t>Hucho hucho</w:t>
            </w:r>
            <w:r w:rsidRPr="00C60EFB">
              <w:rPr>
                <w:szCs w:val="18"/>
              </w:rPr>
              <w:t>); pez espada (</w:t>
            </w:r>
            <w:r w:rsidRPr="00C60EFB">
              <w:rPr>
                <w:i/>
                <w:szCs w:val="18"/>
              </w:rPr>
              <w:t>Xiphias gladius</w:t>
            </w:r>
            <w:r w:rsidRPr="00C60EFB">
              <w:rPr>
                <w:szCs w:val="18"/>
              </w:rPr>
              <w:t>); sardina (</w:t>
            </w:r>
            <w:r w:rsidRPr="00C60EFB">
              <w:rPr>
                <w:i/>
                <w:szCs w:val="18"/>
              </w:rPr>
              <w:t>Sardina pilchardus, Sardinops spp</w:t>
            </w:r>
            <w:r w:rsidRPr="00C60EFB">
              <w:rPr>
                <w:szCs w:val="18"/>
              </w:rPr>
              <w:t>.); sardinela (</w:t>
            </w:r>
            <w:r w:rsidRPr="00C60EFB">
              <w:rPr>
                <w:i/>
                <w:szCs w:val="18"/>
              </w:rPr>
              <w:t>Sardinella spp.</w:t>
            </w:r>
            <w:r w:rsidRPr="00C60EFB">
              <w:rPr>
                <w:szCs w:val="18"/>
              </w:rPr>
              <w:t>) o espadín (</w:t>
            </w:r>
            <w:r w:rsidRPr="00C60EFB">
              <w:rPr>
                <w:i/>
                <w:szCs w:val="18"/>
              </w:rPr>
              <w:t>Sprattus sprattus</w:t>
            </w:r>
            <w:r w:rsidRPr="00C60EFB">
              <w:rPr>
                <w:szCs w:val="18"/>
              </w:rPr>
              <w:t>); anchoas (</w:t>
            </w:r>
            <w:r w:rsidRPr="00C60EFB">
              <w:rPr>
                <w:i/>
                <w:szCs w:val="18"/>
              </w:rPr>
              <w:t>Engraulis spp</w:t>
            </w:r>
            <w:r w:rsidRPr="00C60EFB">
              <w:rPr>
                <w:szCs w:val="18"/>
              </w:rPr>
              <w:t>.); merluza panameña (</w:t>
            </w:r>
            <w:r w:rsidRPr="00C60EFB">
              <w:rPr>
                <w:i/>
                <w:szCs w:val="18"/>
              </w:rPr>
              <w:t>Merluccius angustimanu</w:t>
            </w:r>
            <w:r w:rsidRPr="00C60EFB">
              <w:rPr>
                <w:szCs w:val="18"/>
              </w:rPr>
              <w:t>s) y/o merluza del Pacífico Norte (</w:t>
            </w:r>
            <w:r w:rsidRPr="00C60EFB">
              <w:rPr>
                <w:i/>
                <w:szCs w:val="18"/>
              </w:rPr>
              <w:t>Merluccius productus</w:t>
            </w:r>
            <w:r w:rsidRPr="00C60EFB">
              <w:rPr>
                <w:szCs w:val="18"/>
              </w:rPr>
              <w:t>).</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lastRenderedPageBreak/>
              <w:t>0306.11.01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Langostas (</w:t>
            </w:r>
            <w:r w:rsidRPr="00C60EFB">
              <w:rPr>
                <w:b/>
                <w:i/>
                <w:szCs w:val="18"/>
              </w:rPr>
              <w:t>Palinurus spp., Panulirus spp., Jasus spp</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Langostas (</w:t>
            </w:r>
            <w:r w:rsidRPr="00C60EFB">
              <w:rPr>
                <w:i/>
                <w:szCs w:val="18"/>
              </w:rPr>
              <w:t>Palinurus spp., Panulirus spp., Jasus spp</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0306.12.01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Bogavantes (</w:t>
            </w:r>
            <w:r w:rsidRPr="00C60EFB">
              <w:rPr>
                <w:b/>
                <w:i/>
                <w:szCs w:val="18"/>
              </w:rPr>
              <w:t>Homarus spp</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Bogavantes (</w:t>
            </w:r>
            <w:r w:rsidRPr="00C60EFB">
              <w:rPr>
                <w:i/>
                <w:szCs w:val="18"/>
              </w:rPr>
              <w:t>Homarus spp</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0306.14.01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Cangrejos (excepto macruros).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Cangrejos (excepto macruros).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0306.15.01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Cigalas (</w:t>
            </w:r>
            <w:r w:rsidRPr="00C60EFB">
              <w:rPr>
                <w:b/>
                <w:i/>
                <w:szCs w:val="18"/>
              </w:rPr>
              <w:t>Nephrops norvegicus</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Cigalas (</w:t>
            </w:r>
            <w:r w:rsidRPr="00C60EFB">
              <w:rPr>
                <w:i/>
                <w:szCs w:val="18"/>
              </w:rPr>
              <w:t>Nephrops norvegicus</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0306.16.01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Camarones, langostinos y demás decápodos Natantia, de agua fría (</w:t>
            </w:r>
            <w:r w:rsidRPr="00C60EFB">
              <w:rPr>
                <w:b/>
                <w:i/>
                <w:szCs w:val="18"/>
              </w:rPr>
              <w:t>Pandalus spp., Crangon crangon</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Únicamente</w:t>
            </w:r>
            <w:r w:rsidRPr="00C60EFB">
              <w:rPr>
                <w:szCs w:val="18"/>
              </w:rPr>
              <w:t>: Camarones y langostinos de agua fría (Pandalus spp., Crangon crangon).</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Camarones, langostinos y demás decápodos Natantia, de agua fría (</w:t>
            </w:r>
            <w:r w:rsidRPr="00C60EFB">
              <w:rPr>
                <w:i/>
                <w:szCs w:val="18"/>
              </w:rPr>
              <w:t>Pandalus spp., Crangon crangon</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0306.17.91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 camarones, langostinos y demás decápodos Natantia.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Únicamente</w:t>
            </w:r>
            <w:r w:rsidRPr="00C60EFB">
              <w:rPr>
                <w:szCs w:val="18"/>
              </w:rPr>
              <w:t>: Camarones y langostinos</w:t>
            </w:r>
          </w:p>
          <w:p w:rsidR="00130585" w:rsidRPr="00C60EFB" w:rsidRDefault="00130585" w:rsidP="009733A3">
            <w:pPr>
              <w:pStyle w:val="Texto"/>
              <w:spacing w:before="40" w:after="40" w:line="222" w:lineRule="exact"/>
              <w:ind w:firstLine="0"/>
              <w:rPr>
                <w:szCs w:val="18"/>
              </w:rPr>
            </w:pPr>
            <w:r w:rsidRPr="00C60EFB">
              <w:rPr>
                <w:b/>
                <w:szCs w:val="18"/>
              </w:rPr>
              <w:t>NOTA:</w:t>
            </w:r>
            <w:r w:rsidRPr="00C60EFB">
              <w:rPr>
                <w:szCs w:val="18"/>
              </w:rPr>
              <w:t xml:space="preserve"> Esta fracción contempla los crustáceos congelados ya sean crudos; salados o en salmuera; pelados o sin pelar; cocidos en agua o vapor.</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 camarones, langostinos y demás decápodos Natantia.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0306.19.99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 xml:space="preserve">NOTA: </w:t>
            </w:r>
            <w:r w:rsidRPr="00C60EFB">
              <w:rPr>
                <w:szCs w:val="18"/>
              </w:rPr>
              <w:t>Esta fracción incluye la harina, polvo y “pellets” de crustáceos.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0306.31.01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Langostas (</w:t>
            </w:r>
            <w:r w:rsidRPr="00C60EFB">
              <w:rPr>
                <w:b/>
                <w:i/>
                <w:szCs w:val="18"/>
              </w:rPr>
              <w:t>Palinurus spp., Panulirus spp., Jasus spp.</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Langostas (</w:t>
            </w:r>
            <w:r w:rsidRPr="00C60EFB">
              <w:rPr>
                <w:i/>
                <w:szCs w:val="18"/>
              </w:rPr>
              <w:t>Palinurus spp., Panulirus spp., Jasus spp.</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0306.32.01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Bogavantes (</w:t>
            </w:r>
            <w:r w:rsidRPr="00C60EFB">
              <w:rPr>
                <w:b/>
                <w:i/>
                <w:szCs w:val="18"/>
              </w:rPr>
              <w:t>Homarus spp</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Bogavantes (</w:t>
            </w:r>
            <w:r w:rsidRPr="00C60EFB">
              <w:rPr>
                <w:i/>
                <w:szCs w:val="18"/>
              </w:rPr>
              <w:t>Homarus spp</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0306.33.01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Cangrejos (excepto macruros).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Cangrejos (excepto macruros).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lastRenderedPageBreak/>
              <w:t>0306.34.01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Cigalas (</w:t>
            </w:r>
            <w:r w:rsidRPr="00C60EFB">
              <w:rPr>
                <w:b/>
                <w:i/>
                <w:szCs w:val="18"/>
              </w:rPr>
              <w:t>Nephrops norvegicus</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Cigalas (</w:t>
            </w:r>
            <w:r w:rsidRPr="00C60EFB">
              <w:rPr>
                <w:i/>
                <w:szCs w:val="18"/>
              </w:rPr>
              <w:t>Nephrops norvegicus</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0306.35.01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Reproductores y postlarvas de camarones peneidos y langostinos para acuacultura.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Reproductores y postlarvas de camarones peneidos y langostinos para acuacultura.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0306.35.99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0306.36.01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Reproductores y postlarvas de camarones peneidos y langostinos para acuacultura.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Reproductores y postlarvas de camarones peneidos y langostinos para acuacultura.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0306.36.99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b/>
                <w:szCs w:val="18"/>
              </w:rPr>
              <w:t>NOTA:</w:t>
            </w:r>
            <w:r w:rsidRPr="00C60EFB">
              <w:rPr>
                <w:szCs w:val="18"/>
              </w:rPr>
              <w:t xml:space="preserve"> La fracción arancelaria contempla los crustáceos, incluso pelados, frescos, refrigerados, secos, salados o en salmuera; crustáceos ahumados, incluso pelados o cocidos, antes o durante el ahumado; crustáceos sin pelar, cocidos en agua o vapor, incluso refrigerados, secos, salados o en salmuera.</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0306.39.99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 xml:space="preserve">NOTA: </w:t>
            </w:r>
            <w:r w:rsidRPr="00C60EFB">
              <w:rPr>
                <w:szCs w:val="18"/>
              </w:rPr>
              <w:t>harina, polvo y "pellets" de crustáceos, aptos para la alimentación humana.</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0306.91.01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Langostas (</w:t>
            </w:r>
            <w:r w:rsidRPr="00C60EFB">
              <w:rPr>
                <w:b/>
                <w:i/>
                <w:szCs w:val="18"/>
              </w:rPr>
              <w:t>Palinurus spp., Panulirus spp., Jasus spp</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Langostas (</w:t>
            </w:r>
            <w:r w:rsidRPr="00C60EFB">
              <w:rPr>
                <w:i/>
                <w:szCs w:val="18"/>
              </w:rPr>
              <w:t>Palinurus spp., Panulirus spp., Jasus spp.</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0306.92.01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Bogavantes (</w:t>
            </w:r>
            <w:r w:rsidRPr="00C60EFB">
              <w:rPr>
                <w:b/>
                <w:i/>
                <w:szCs w:val="18"/>
              </w:rPr>
              <w:t>Homarus spp</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Bogavantes (</w:t>
            </w:r>
            <w:r w:rsidRPr="00C60EFB">
              <w:rPr>
                <w:i/>
                <w:szCs w:val="18"/>
              </w:rPr>
              <w:t>Homarus spp</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0306.93.01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Cangrejos (excepto macruros).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Cangrejos (excepto macruros).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lastRenderedPageBreak/>
              <w:t>0306.94.01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Cigalas (</w:t>
            </w:r>
            <w:r w:rsidRPr="00C60EFB">
              <w:rPr>
                <w:b/>
                <w:i/>
                <w:szCs w:val="18"/>
              </w:rPr>
              <w:t>Nephrops norvegicus</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Cigalas (</w:t>
            </w:r>
            <w:r w:rsidRPr="00C60EFB">
              <w:rPr>
                <w:i/>
                <w:szCs w:val="18"/>
              </w:rPr>
              <w:t>Nephrops norvegicus</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0306.95.01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Reproductores y postlarvas de camarones peneidos y langostinos para acuacultura.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Reproductores y postlarvas de camarones peneidos y langostinos para acuacultura.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0306.95.99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0306.99.99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0307.11.01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Vivas, frescas o refrigeradas.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Vivas, frescas o refrigeradas.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0307.12.01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Congeladas.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Congeladas.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0307.19.99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0307.21.01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Vivos,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Vivos,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0307.29.99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b/>
                <w:szCs w:val="18"/>
              </w:rPr>
            </w:pPr>
            <w:r w:rsidRPr="00C60EFB">
              <w:rPr>
                <w:b/>
                <w:szCs w:val="18"/>
              </w:rPr>
              <w:t>0307.31.01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b/>
                <w:szCs w:val="18"/>
              </w:rPr>
            </w:pPr>
            <w:r w:rsidRPr="00C60EFB">
              <w:rPr>
                <w:b/>
                <w:szCs w:val="18"/>
              </w:rPr>
              <w:t>Vivos,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szCs w:val="18"/>
              </w:rPr>
            </w:pPr>
            <w:r w:rsidRPr="00C60EFB">
              <w:rPr>
                <w:szCs w:val="18"/>
              </w:rPr>
              <w:t>Vivos,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b/>
                <w:szCs w:val="18"/>
              </w:rPr>
            </w:pPr>
            <w:r w:rsidRPr="00C60EFB">
              <w:rPr>
                <w:b/>
                <w:szCs w:val="18"/>
              </w:rPr>
              <w:t>0307.42.02</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b/>
                <w:szCs w:val="18"/>
              </w:rPr>
            </w:pPr>
            <w:r w:rsidRPr="00C60EFB">
              <w:rPr>
                <w:b/>
                <w:szCs w:val="18"/>
              </w:rPr>
              <w:t>Vivos,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szCs w:val="18"/>
              </w:rPr>
            </w:pPr>
            <w:r w:rsidRPr="00C60EFB">
              <w:rPr>
                <w:b/>
                <w:szCs w:val="18"/>
              </w:rPr>
              <w:t>Únicamente</w:t>
            </w:r>
            <w:r w:rsidRPr="00C60EFB">
              <w:rPr>
                <w:szCs w:val="18"/>
              </w:rPr>
              <w:t>: Jibias (Sepia officinalis, Rossia macrosoma) y globitos (Sepiola spp.); calamares y potas (Ommastrephes spp., Loligo spp., Nototodarus spp., Sepioteuthis spp.), que estén vivos, frescos o refrigerados.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jc w:val="right"/>
              <w:rPr>
                <w:szCs w:val="18"/>
              </w:rPr>
            </w:pPr>
            <w:r w:rsidRPr="00C60EFB">
              <w:rPr>
                <w:szCs w:val="18"/>
              </w:rPr>
              <w:t>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szCs w:val="18"/>
              </w:rPr>
            </w:pPr>
            <w:r w:rsidRPr="00C60EFB">
              <w:rPr>
                <w:szCs w:val="18"/>
              </w:rPr>
              <w:t>Calamares.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lastRenderedPageBreak/>
              <w:t>0307.49.99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b/>
                <w:szCs w:val="18"/>
              </w:rPr>
              <w:t>Únicamente</w:t>
            </w:r>
            <w:r w:rsidRPr="00C60EFB">
              <w:rPr>
                <w:szCs w:val="18"/>
              </w:rPr>
              <w:t>: Invertebrados de ornato (crustáceos, moluscos, corales, esponjas, otros celenterados, anélidos, equinodermos y poliquetos).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0307.51.01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Vivos,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Vivos,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0307.71.01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Vivos,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Vivos,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0307.72.01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Congelados.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Congelados.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0307.79.99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0307.81.01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Abulones u orejas de mar (Haliotis spp.), vivos,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Abulones u orejas de mar (Haliotis spp.), vivos, frescos o refrigerados.</w:t>
            </w:r>
          </w:p>
        </w:tc>
        <w:tc>
          <w:tcPr>
            <w:tcW w:w="3430" w:type="dxa"/>
            <w:vMerge/>
            <w:tcBorders>
              <w:left w:val="single" w:sz="6" w:space="0" w:color="auto"/>
              <w:bottom w:val="single" w:sz="6" w:space="0" w:color="000000"/>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0307.83.01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Abulones u orejas de mar (Haliotis spp.), congelados.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Abulones u orejas de mar (Haliotis spp.), congelados.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0307.87.91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Los demás abulones u orejas de mar (Haliotis spp.).</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Los demás abulones u orejas de mar (Haliotis spp.).</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0307.88.91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Los demás cobos (caracoles de mar) (Strombus spp.).</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b/>
                <w:szCs w:val="18"/>
              </w:rPr>
              <w:t>Únicamente</w:t>
            </w:r>
            <w:r w:rsidRPr="00C60EFB">
              <w:rPr>
                <w:szCs w:val="18"/>
              </w:rPr>
              <w:t xml:space="preserve">: De ornato </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Los demás cobos (caracoles de mar) (Strombus spp.).</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0307.99.99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b/>
                <w:szCs w:val="18"/>
              </w:rPr>
              <w:t>Únicamente</w:t>
            </w:r>
            <w:r w:rsidRPr="00C60EFB">
              <w:rPr>
                <w:szCs w:val="18"/>
              </w:rPr>
              <w:t>: Invertebrados de ornato (crustáceos, moluscos, corales, esponjas, otros celenterados, anélidos, equinodermos y poliquetos).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lastRenderedPageBreak/>
              <w:t>0308.11.01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Vivos,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Vivos,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0308.12.01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Congelados</w:t>
            </w:r>
            <w:r w:rsidRPr="00C60EFB">
              <w:rPr>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Congelados.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0308.19.99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0308.21.01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Vivos,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Vivos,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0308.22.01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Congelados.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Congelados.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0308.29.99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0308.30.01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Medusas (Rhopilema spp.).</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Medusas (Rhopilema spp.).</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0308.90.99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0309.90.99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Únicamente:</w:t>
            </w:r>
            <w:r w:rsidRPr="00C60EFB">
              <w:rPr>
                <w:szCs w:val="18"/>
              </w:rPr>
              <w:t xml:space="preserve"> productos que sean de pescado, crustáceos, moluscos y demás invertebrados acuáticos.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0410.10.01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Insectos.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NOTA:</w:t>
            </w:r>
            <w:r w:rsidRPr="00C60EFB">
              <w:rPr>
                <w:szCs w:val="18"/>
              </w:rPr>
              <w:t xml:space="preserve"> esta fracción contemplaa los insectos frescos, refrigerados o congelados; en salmuera; secos o ahumados; o en polvo.</w:t>
            </w:r>
          </w:p>
          <w:p w:rsidR="00130585" w:rsidRPr="00C60EFB" w:rsidRDefault="00130585" w:rsidP="009733A3">
            <w:pPr>
              <w:pStyle w:val="Texto"/>
              <w:spacing w:before="40" w:after="40" w:line="214" w:lineRule="exact"/>
              <w:ind w:firstLine="0"/>
              <w:rPr>
                <w:szCs w:val="18"/>
              </w:rPr>
            </w:pPr>
            <w:r w:rsidRPr="00C60EFB">
              <w:rPr>
                <w:b/>
                <w:szCs w:val="18"/>
              </w:rPr>
              <w:t>Únicamente:</w:t>
            </w:r>
            <w:r w:rsidRPr="00C60EFB">
              <w:rPr>
                <w:szCs w:val="18"/>
              </w:rPr>
              <w:t xml:space="preserve"> para la alimentación animal acuícola</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Insectos.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0410.90.01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Huevos de tortuga de cualquier clase.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Únicamente:</w:t>
            </w:r>
            <w:r w:rsidRPr="00C60EFB">
              <w:rPr>
                <w:szCs w:val="18"/>
              </w:rPr>
              <w:t xml:space="preserve"> De tortugas acuáticas.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b/>
                <w:szCs w:val="18"/>
              </w:rPr>
            </w:pPr>
            <w:r w:rsidRPr="00C60EFB">
              <w:rPr>
                <w:b/>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Huevos de tortuga de cualquier clase.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0507.90.99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Únicamente</w:t>
            </w:r>
            <w:r w:rsidRPr="00C60EFB">
              <w:rPr>
                <w:szCs w:val="18"/>
              </w:rPr>
              <w:t>: De especies acuáticas excepto conchas (caparazones o placas) y pezuñas de tortuga, y sus recortes o desperdicios.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r w:rsidRPr="00C60EFB">
              <w:rPr>
                <w:b/>
                <w:szCs w:val="18"/>
              </w:rPr>
              <w:lastRenderedPageBreak/>
              <w:t>0511.91.02</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r w:rsidRPr="00C60EFB">
              <w:rPr>
                <w:b/>
                <w:szCs w:val="18"/>
              </w:rPr>
              <w:t>Quistes de artemia (incluso enlatados al vacío), poliquetos y krill para acuacultura.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r w:rsidRPr="00C60EFB">
              <w:rPr>
                <w:b/>
                <w:szCs w:val="18"/>
              </w:rPr>
              <w:t>Únicamente</w:t>
            </w:r>
            <w:r w:rsidRPr="00C60EFB">
              <w:rPr>
                <w:szCs w:val="18"/>
              </w:rPr>
              <w:t>: De crustáceos, no enlatados.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r w:rsidRPr="00C60EFB">
              <w:rPr>
                <w:szCs w:val="18"/>
              </w:rPr>
              <w:t>Quistes de artemia (incluso enlatados al vacío), poliquetos y krill para acuacultura.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r w:rsidRPr="00C60EFB">
              <w:rPr>
                <w:b/>
                <w:szCs w:val="18"/>
              </w:rPr>
              <w:t>0511.91.99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r w:rsidRPr="00C60EFB">
              <w:rPr>
                <w:b/>
                <w:szCs w:val="18"/>
              </w:rPr>
              <w:t>Únicamente</w:t>
            </w:r>
            <w:r w:rsidRPr="00C60EFB">
              <w:rPr>
                <w:szCs w:val="18"/>
              </w:rPr>
              <w:t>: Desperdicios de pescados; productos de crustáceos, no enlatados y/o hueva de trucha.</w:t>
            </w:r>
          </w:p>
          <w:p w:rsidR="00130585" w:rsidRPr="00C60EFB" w:rsidRDefault="00130585" w:rsidP="009733A3">
            <w:pPr>
              <w:pStyle w:val="Texto"/>
              <w:spacing w:before="40" w:after="40" w:line="235" w:lineRule="exact"/>
              <w:ind w:firstLine="0"/>
              <w:rPr>
                <w:szCs w:val="18"/>
              </w:rPr>
            </w:pPr>
            <w:r w:rsidRPr="00C60EFB">
              <w:rPr>
                <w:b/>
                <w:szCs w:val="18"/>
              </w:rPr>
              <w:t>NOTA:</w:t>
            </w:r>
            <w:r w:rsidRPr="00C60EFB">
              <w:rPr>
                <w:szCs w:val="18"/>
              </w:rPr>
              <w:t xml:space="preserve"> Utilizados para la alimentación animal acuícola y terrestre.</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jc w:val="right"/>
              <w:rPr>
                <w:szCs w:val="18"/>
              </w:rPr>
            </w:pPr>
            <w:r w:rsidRPr="00C60EFB">
              <w:rPr>
                <w:szCs w:val="18"/>
              </w:rPr>
              <w:t>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r w:rsidRPr="00C60EFB">
              <w:rPr>
                <w:szCs w:val="18"/>
              </w:rPr>
              <w:t>Desperdicios de pescados.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r w:rsidRPr="00C60EFB">
              <w:rPr>
                <w:b/>
                <w:szCs w:val="18"/>
              </w:rPr>
              <w:t>0511.99.03</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r w:rsidRPr="00C60EFB">
              <w:rPr>
                <w:b/>
                <w:szCs w:val="18"/>
              </w:rPr>
              <w:t>Semen.</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r w:rsidRPr="00C60EFB">
              <w:rPr>
                <w:b/>
                <w:szCs w:val="18"/>
              </w:rPr>
              <w:t>Únicamente</w:t>
            </w:r>
            <w:r w:rsidRPr="00C60EFB">
              <w:rPr>
                <w:szCs w:val="18"/>
              </w:rPr>
              <w:t>: De especies acuáticas.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r w:rsidRPr="00C60EFB">
              <w:rPr>
                <w:szCs w:val="18"/>
              </w:rPr>
              <w:t>Semen.</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r w:rsidRPr="00C60EFB">
              <w:rPr>
                <w:b/>
                <w:szCs w:val="18"/>
              </w:rPr>
              <w:t>0511.99.04</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r w:rsidRPr="00C60EFB">
              <w:rPr>
                <w:b/>
                <w:szCs w:val="18"/>
              </w:rPr>
              <w:t>Huevas fecundadas, semillas, larvas y embriones de especies acuáticas para acuacultura.</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r w:rsidRPr="00C60EFB">
              <w:rPr>
                <w:szCs w:val="18"/>
              </w:rPr>
              <w:t>Huevas fecundadas, semillas, larvas y embriones de especies acuáticas para acuacultura.</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r w:rsidRPr="00C60EFB">
              <w:rPr>
                <w:b/>
                <w:szCs w:val="18"/>
              </w:rPr>
              <w:t>0511.99.08</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r w:rsidRPr="00C60EFB">
              <w:rPr>
                <w:b/>
                <w:szCs w:val="18"/>
              </w:rPr>
              <w:t>Esponjas naturales de origen animal.</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r w:rsidRPr="00C60EFB">
              <w:rPr>
                <w:szCs w:val="18"/>
              </w:rPr>
              <w:t>Esponjas naturales de origen animal.</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b/>
                <w:szCs w:val="18"/>
              </w:rPr>
            </w:pPr>
            <w:r w:rsidRPr="00C60EFB">
              <w:rPr>
                <w:b/>
                <w:szCs w:val="18"/>
              </w:rPr>
              <w:t>0511.99.99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r w:rsidRPr="00C60EFB">
              <w:rPr>
                <w:b/>
                <w:szCs w:val="18"/>
              </w:rPr>
              <w:t>Únicamente</w:t>
            </w:r>
            <w:r w:rsidRPr="00C60EFB">
              <w:rPr>
                <w:szCs w:val="18"/>
              </w:rPr>
              <w:t>: De crustáceos, no enlatados.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jc w:val="right"/>
              <w:rPr>
                <w:b/>
                <w:szCs w:val="18"/>
              </w:rPr>
            </w:pPr>
            <w:r w:rsidRPr="00C60EFB">
              <w:rPr>
                <w:b/>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b/>
                <w:szCs w:val="18"/>
              </w:rPr>
            </w:pPr>
            <w:r w:rsidRPr="00C60EFB">
              <w:rPr>
                <w:b/>
                <w:szCs w:val="18"/>
              </w:rPr>
              <w:t>0602.90.07</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b/>
                <w:szCs w:val="18"/>
              </w:rPr>
            </w:pPr>
            <w:r w:rsidRPr="00C60EFB">
              <w:rPr>
                <w:b/>
                <w:szCs w:val="18"/>
              </w:rPr>
              <w:t>Plantas vivas acuáticas, incluidos sus bulbos y sus partes, para acuacultura.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r w:rsidRPr="00C60EFB">
              <w:rPr>
                <w:szCs w:val="18"/>
              </w:rPr>
              <w:t>Plantas vivas acuáticas, incluidos sus bulbos y sus partes, para acuacultura.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b/>
                <w:szCs w:val="18"/>
              </w:rPr>
            </w:pPr>
            <w:r w:rsidRPr="00C60EFB">
              <w:rPr>
                <w:b/>
                <w:szCs w:val="18"/>
              </w:rPr>
              <w:t>1602.20.02</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b/>
                <w:szCs w:val="18"/>
              </w:rPr>
            </w:pPr>
            <w:r w:rsidRPr="00C60EFB">
              <w:rPr>
                <w:b/>
                <w:szCs w:val="18"/>
              </w:rPr>
              <w:t>De hígado de cualquier animal.</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r w:rsidRPr="00C60EFB">
              <w:rPr>
                <w:b/>
                <w:szCs w:val="18"/>
              </w:rPr>
              <w:t>Únicamente</w:t>
            </w:r>
            <w:r w:rsidRPr="00C60EFB">
              <w:rPr>
                <w:szCs w:val="18"/>
              </w:rPr>
              <w:t>: De animales acuáticos.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r w:rsidRPr="00C60EFB">
              <w:rPr>
                <w:szCs w:val="18"/>
              </w:rPr>
              <w:t>De hígado de cualquier animal.</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b/>
                <w:szCs w:val="18"/>
              </w:rPr>
            </w:pPr>
            <w:r w:rsidRPr="00C60EFB">
              <w:rPr>
                <w:b/>
                <w:szCs w:val="18"/>
              </w:rPr>
              <w:t>1603.00.99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r w:rsidRPr="00C60EFB">
              <w:rPr>
                <w:b/>
                <w:szCs w:val="18"/>
              </w:rPr>
              <w:t>Únicamente</w:t>
            </w:r>
            <w:r w:rsidRPr="00C60EFB">
              <w:rPr>
                <w:szCs w:val="18"/>
              </w:rPr>
              <w:t>: De animales acuáticos.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lastRenderedPageBreak/>
              <w:t>2301.20.01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Harina, polvo y "pellets", de pescado o de crustáceos, moluscos o demás invertebrados acuáticos.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b/>
                <w:szCs w:val="18"/>
              </w:rPr>
              <w:t>Únicamente</w:t>
            </w:r>
            <w:r w:rsidRPr="00C60EFB">
              <w:rPr>
                <w:szCs w:val="18"/>
              </w:rPr>
              <w:t>: De crustáceos, no enlatados.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Harina, polvo y "pellets", de pescado o de crustáceos, moluscos o demás invertebrados acuáticos.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2309.90.04</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Mezclas, preparaciones o productos de origen orgánico para la alimentación de peces de ornato.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Mezclas, preparaciones o productos de origen orgánico para la alimentación de peces de ornato.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2309.90.99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b/>
                <w:szCs w:val="18"/>
              </w:rPr>
              <w:t>Excepto</w:t>
            </w:r>
            <w:r w:rsidRPr="00C60EFB">
              <w:rPr>
                <w:szCs w:val="18"/>
              </w:rPr>
              <w:t>: Con un contenido de sólidos lácteos superior al 10%, pero inferior o igual al 50%, en peso; alimentos preparados con un contenido de sólidos lácteos superior al 50%, en peso; alimentos preparados para aves de corral consistentes en mezclas de semillas de distintas variedades vegetales trituradas; pasturas, aun cuando estén adicionadas de materias minerales; preparados forrajeros azucarados, de pulpa de remolacha adicionada con melaza; preparación estimulante a base de 2% como máximo de vitamina H; preparación para la elaboración de alimentos balanceados, obtenida por reacción de sosa cáustica, ácido fosfórico y dolomita; preparados concentrados, para la elaboración de alimentos balanceados; sustituto de leche para becerros a base de caseína, leche en polvo, grasa animal, lecitina de soya, vitaminas, minerales y antibióticos y/o concentrado o preparación estimulante a base de vitamina B12.</w:t>
            </w:r>
          </w:p>
          <w:p w:rsidR="00130585" w:rsidRPr="00C60EFB" w:rsidRDefault="00130585" w:rsidP="009733A3">
            <w:pPr>
              <w:pStyle w:val="Texto"/>
              <w:spacing w:before="40" w:after="40" w:line="230" w:lineRule="exact"/>
              <w:ind w:firstLine="0"/>
              <w:rPr>
                <w:szCs w:val="18"/>
              </w:rPr>
            </w:pPr>
            <w:r w:rsidRPr="00C60EFB">
              <w:rPr>
                <w:b/>
                <w:szCs w:val="18"/>
              </w:rPr>
              <w:t>NOTA</w:t>
            </w:r>
            <w:r w:rsidRPr="00C60EFB">
              <w:rPr>
                <w:szCs w:val="18"/>
              </w:rPr>
              <w:t>: Se incluyen los alimentos balanceados para especies acuáticas con contenido de ingredientes de origen de animales terrestres.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2937.29.29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Testosterona o sus ésteres.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b/>
                <w:szCs w:val="18"/>
              </w:rPr>
              <w:t>Únicamente</w:t>
            </w:r>
            <w:r w:rsidRPr="00C60EFB">
              <w:rPr>
                <w:szCs w:val="18"/>
              </w:rPr>
              <w:t xml:space="preserve"> Para uso en especies acuáticas.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Testosterona o sus ésteres.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lastRenderedPageBreak/>
              <w:t>2937.29.99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xml:space="preserve"> Para uso en especies acuáticas, </w:t>
            </w:r>
            <w:r w:rsidRPr="00C60EFB">
              <w:rPr>
                <w:b/>
                <w:szCs w:val="18"/>
              </w:rPr>
              <w:t>excepto</w:t>
            </w:r>
            <w:r w:rsidRPr="00C60EFB">
              <w:rPr>
                <w:szCs w:val="18"/>
              </w:rPr>
              <w:t xml:space="preserve"> ésteres o sales de la metilprednisolona; androstendiona; androst-4-en-3,17-diona; nortestosterona, sus sales o sus ésteres; 16-Dehidropregnenolona, sus sales o sus ésteres; metenolona, sus sales y sus ésteres; enantato de prasterona; espironolactona; acetato de 16-beta-metilprednisona; metilprednisolona base; sales o ésteres de la hidrocortisona; sales o ésteres de la prednisolona; 17-Butirato de hidrocortisona; tigogenina; hecogenina; sarsasapogenina; mesterolona; 17,21-Diacetato de 6-alfa, 9-alfa-difluoro- 11-beta, 17-alfa, 21-trihidroxipregna-1,4- dien-3,20-diona; 21-Acetato de 6 alfa-fluoro-16 alfa-metil-11 beta,17-alfa,21-trihidroxipregn-4-en-3,20-diona; 19-Norandrostendiona; 17-Acetato de 6-exometilenpregn-4-en-3,20-diona; Hidroxipregnenolona; isoandrosterona; metilandrostanolona; dipropionato de metandriol; oximetolona; acetato de estenbolona; desoxicortona, sus sales y sus ésteres; estanozolol; 17 beta-Hidroxi-17-metil-2-oxa-5 alfa- androstan-3-ona (Oxandrolona); undecilenato de boldenona; androstanolona; dromostanolona, sus sales y sus ésteres; epoxipregnenolona; beta pregnanodiona; 21-Etoxicarboniloxi-17-alfa-hidroxi-16-beta- metil-pregna-1,4,9(11)-trieno-3,20-diona; 21-Acetato de 9 beta,11 beta-epoxi-6-alfa fluoro-16 alfa,17alfa,21-trihidroxipregna-1,4-dien-3,20-diona-16,17-acetónido.</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3001.90.08</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Glándulas y demás órganos, desecados, incluso pulverizados.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De especies acuáticas.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Glándulas y demás órganos, desecados, incluso pulverizados.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3001.90.99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de especies acuáticas, excepto prótesis valvulares cardiacas biológicas y/o sales de la heparina.</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3002.12.01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Sueros, excepto suero antiofídico polivalente y suero humano.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De especies acuáticas.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Sueros, excepto suero antiofídico polivalente y suero humano.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lastRenderedPageBreak/>
              <w:t>3002.12.99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De especies acuáticas.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3002.13.99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De especies acuáticas.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3002.14.02</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Productos inmunológicos mezclados, sin dosificar ni acondicionar para la venta al por menor.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xml:space="preserve"> De especies acuáticas.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b/>
                <w:szCs w:val="18"/>
              </w:rPr>
            </w:pPr>
            <w:r w:rsidRPr="00C60EFB">
              <w:rPr>
                <w:b/>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Productos inmunológicos mezclados, sin dosificar ni acondicionar para la venta al por menor.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3002.15.99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Únicamente</w:t>
            </w:r>
            <w:r w:rsidRPr="00C60EFB">
              <w:rPr>
                <w:szCs w:val="18"/>
              </w:rPr>
              <w:t>: De especies acuáticas excepto medicamentos que contengan anticuerpos monoclonales.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3002.42.01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Vacunas para uso en medicina veterinaria.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Únicamente</w:t>
            </w:r>
            <w:r w:rsidRPr="00C60EFB">
              <w:rPr>
                <w:szCs w:val="18"/>
              </w:rPr>
              <w:t>: Para uso en especies acuáticas, excepto vacunas porcinas, sintomática o hemática estafiloestreptocócica y/o vacunas antiaftosas.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3002.49.99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3002.51.01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Productos de terapia celular.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Productos de terapia celular.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3002.59.99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b/>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3002.90.99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Excepto</w:t>
            </w:r>
            <w:r w:rsidRPr="00C60EFB">
              <w:rPr>
                <w:szCs w:val="18"/>
              </w:rPr>
              <w:t>: células progenitoras hematopoyéticas de origen humano; antitoxina diftérica; sangre humana y/o digestores anaerobios.</w:t>
            </w:r>
          </w:p>
          <w:p w:rsidR="00130585" w:rsidRPr="00C60EFB" w:rsidRDefault="00130585" w:rsidP="009733A3">
            <w:pPr>
              <w:pStyle w:val="Texto"/>
              <w:spacing w:before="40" w:after="40" w:line="222" w:lineRule="exact"/>
              <w:ind w:firstLine="0"/>
              <w:rPr>
                <w:szCs w:val="18"/>
              </w:rPr>
            </w:pPr>
            <w:r w:rsidRPr="00C60EFB">
              <w:rPr>
                <w:b/>
                <w:szCs w:val="18"/>
              </w:rPr>
              <w:t>NOTA</w:t>
            </w:r>
            <w:r w:rsidRPr="00C60EFB">
              <w:rPr>
                <w:szCs w:val="18"/>
              </w:rPr>
              <w:t>: Esta fracción incluye platelmintos, nematelmintos, protozoarios, ácaros, bacterias, micoplasmas, virus, entre otros.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3004.10.99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Únicamente</w:t>
            </w:r>
            <w:r w:rsidRPr="00C60EFB">
              <w:rPr>
                <w:szCs w:val="18"/>
              </w:rPr>
              <w:t>: A base de ampicilina para uso en especies acuáticas.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lastRenderedPageBreak/>
              <w:t>3004.20.99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b/>
                <w:szCs w:val="18"/>
              </w:rPr>
              <w:t>Únicamente</w:t>
            </w:r>
            <w:r w:rsidRPr="00C60EFB">
              <w:rPr>
                <w:szCs w:val="18"/>
              </w:rPr>
              <w:t>: A base de ácido oxolinico, eritromicina, florfenicol, flumequina, oxitetraciclina, sarafloxacina, norfloxacina y enroflaxicina, para uso en especies acuáticas.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3004.90.99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b/>
                <w:szCs w:val="18"/>
              </w:rPr>
              <w:t>Únicamente</w:t>
            </w:r>
            <w:r w:rsidRPr="00C60EFB">
              <w:rPr>
                <w:szCs w:val="18"/>
              </w:rPr>
              <w:t>: A base de monensina sódica para uso en especies acuáticas.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3101.00.01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Abonos de origen animal o vegetal, incluso mezclados entre sí o tratados químicamente; abonos procedentes de la mezcla o del tratamiento químico de productos de origen animal o vegetal.</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b/>
                <w:szCs w:val="18"/>
              </w:rPr>
              <w:t xml:space="preserve">Únicamente: </w:t>
            </w:r>
            <w:r w:rsidRPr="00C60EFB">
              <w:rPr>
                <w:szCs w:val="18"/>
              </w:rPr>
              <w:t>De especies acuáticas y/o fertilizante orgánico a base de algas marinas.</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Abonos de origen animal o vegetal, incluso mezclados entre sí o tratados químicamente; abonos procedentes de la mezcla o del tratamiento químico de productos de origen animal o vegetal.</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4106.40.02</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De reptil.</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b/>
                <w:szCs w:val="18"/>
              </w:rPr>
              <w:t>Únicamente</w:t>
            </w:r>
            <w:r w:rsidRPr="00C60EFB">
              <w:rPr>
                <w:szCs w:val="18"/>
              </w:rPr>
              <w:t>: De especies acuáticas con precurtido vegetal.</w:t>
            </w:r>
          </w:p>
        </w:tc>
      </w:tr>
      <w:tr w:rsidR="00130585" w:rsidRPr="00C60EFB" w:rsidTr="009733A3">
        <w:tblPrEx>
          <w:tblCellMar>
            <w:top w:w="0" w:type="dxa"/>
            <w:bottom w:w="0" w:type="dxa"/>
          </w:tblCellMar>
        </w:tblPrEx>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De reptil.</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bl>
    <w:p w:rsidR="00130585" w:rsidRPr="00C60EFB" w:rsidRDefault="00130585" w:rsidP="00130585">
      <w:pPr>
        <w:pStyle w:val="Texto"/>
        <w:spacing w:line="226" w:lineRule="exact"/>
        <w:rPr>
          <w:szCs w:val="18"/>
        </w:rPr>
      </w:pPr>
    </w:p>
    <w:p w:rsidR="00130585" w:rsidRPr="00C60EFB" w:rsidRDefault="00130585" w:rsidP="00130585">
      <w:pPr>
        <w:pStyle w:val="ROMANOS"/>
        <w:spacing w:line="226" w:lineRule="exact"/>
      </w:pPr>
      <w:r w:rsidRPr="00C60EFB">
        <w:rPr>
          <w:b/>
        </w:rPr>
        <w:t>e)</w:t>
      </w:r>
      <w:r w:rsidRPr="00C60EFB">
        <w:rPr>
          <w:b/>
        </w:rPr>
        <w:tab/>
      </w:r>
      <w:r w:rsidRPr="00C60EFB">
        <w:t>Mercancías reguladas por la DGSV, mediante inspección en el punto de entrada al país.</w:t>
      </w:r>
    </w:p>
    <w:p w:rsidR="00130585" w:rsidRPr="00C60EFB" w:rsidRDefault="00130585" w:rsidP="00130585">
      <w:pPr>
        <w:pStyle w:val="Texto"/>
        <w:spacing w:line="226" w:lineRule="exact"/>
      </w:pPr>
      <w:r w:rsidRPr="00C60EFB">
        <w:t>El formato que deberá ser utilizado, es:</w:t>
      </w:r>
    </w:p>
    <w:tbl>
      <w:tblPr>
        <w:tblW w:w="8712" w:type="dxa"/>
        <w:tblInd w:w="144" w:type="dxa"/>
        <w:tblLayout w:type="fixed"/>
        <w:tblCellMar>
          <w:left w:w="72" w:type="dxa"/>
          <w:right w:w="72" w:type="dxa"/>
        </w:tblCellMar>
        <w:tblLook w:val="0000" w:firstRow="0" w:lastRow="0" w:firstColumn="0" w:lastColumn="0" w:noHBand="0" w:noVBand="0"/>
      </w:tblPr>
      <w:tblGrid>
        <w:gridCol w:w="2258"/>
        <w:gridCol w:w="6454"/>
      </w:tblGrid>
      <w:tr w:rsidR="00130585" w:rsidRPr="00C60EFB" w:rsidTr="009733A3">
        <w:tblPrEx>
          <w:tblCellMar>
            <w:top w:w="0" w:type="dxa"/>
            <w:bottom w:w="0" w:type="dxa"/>
          </w:tblCellMar>
        </w:tblPrEx>
        <w:trPr>
          <w:cantSplit/>
          <w:trHeight w:val="20"/>
        </w:trPr>
        <w:tc>
          <w:tcPr>
            <w:tcW w:w="2258" w:type="dxa"/>
            <w:tcBorders>
              <w:top w:val="single" w:sz="6" w:space="0" w:color="auto"/>
              <w:left w:val="single" w:sz="6" w:space="0" w:color="auto"/>
              <w:bottom w:val="single" w:sz="6" w:space="0" w:color="auto"/>
              <w:right w:val="single" w:sz="6" w:space="0" w:color="auto"/>
            </w:tcBorders>
            <w:noWrap/>
          </w:tcPr>
          <w:p w:rsidR="00130585" w:rsidRPr="00C60EFB" w:rsidRDefault="00130585" w:rsidP="009733A3">
            <w:pPr>
              <w:pStyle w:val="Texto"/>
              <w:spacing w:before="40" w:after="40" w:line="226" w:lineRule="exact"/>
              <w:ind w:firstLine="0"/>
              <w:jc w:val="center"/>
              <w:rPr>
                <w:b/>
                <w:szCs w:val="18"/>
              </w:rPr>
            </w:pPr>
            <w:r w:rsidRPr="00C60EFB">
              <w:rPr>
                <w:b/>
                <w:szCs w:val="18"/>
              </w:rPr>
              <w:t>Homoclave</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26" w:lineRule="exact"/>
              <w:ind w:firstLine="0"/>
              <w:jc w:val="center"/>
              <w:rPr>
                <w:b/>
                <w:szCs w:val="18"/>
              </w:rPr>
            </w:pPr>
            <w:r w:rsidRPr="00C60EFB">
              <w:rPr>
                <w:b/>
                <w:szCs w:val="18"/>
              </w:rPr>
              <w:t>Nombre</w:t>
            </w:r>
          </w:p>
        </w:tc>
      </w:tr>
      <w:tr w:rsidR="00130585" w:rsidRPr="00C60EFB" w:rsidTr="009733A3">
        <w:tblPrEx>
          <w:tblCellMar>
            <w:top w:w="0" w:type="dxa"/>
            <w:bottom w:w="0" w:type="dxa"/>
          </w:tblCellMar>
        </w:tblPrEx>
        <w:trPr>
          <w:cantSplit/>
          <w:trHeight w:val="20"/>
        </w:trPr>
        <w:tc>
          <w:tcPr>
            <w:tcW w:w="2258"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26" w:lineRule="exact"/>
              <w:ind w:firstLine="0"/>
              <w:rPr>
                <w:szCs w:val="18"/>
              </w:rPr>
            </w:pPr>
            <w:r w:rsidRPr="00C60EFB">
              <w:rPr>
                <w:szCs w:val="18"/>
              </w:rPr>
              <w:t>SENASICA-03-012-</w:t>
            </w:r>
            <w:r w:rsidRPr="00C60EFB">
              <w:rPr>
                <w:szCs w:val="18"/>
                <w:lang w:val="es-419"/>
              </w:rPr>
              <w:t>A</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26" w:lineRule="exact"/>
              <w:ind w:firstLine="0"/>
              <w:rPr>
                <w:szCs w:val="18"/>
              </w:rPr>
            </w:pPr>
            <w:r w:rsidRPr="00C60EFB">
              <w:rPr>
                <w:szCs w:val="18"/>
              </w:rPr>
              <w:t xml:space="preserve">Solicitud para la Expedición del Certificado </w:t>
            </w:r>
            <w:r w:rsidRPr="00C60EFB">
              <w:rPr>
                <w:szCs w:val="18"/>
                <w:lang w:val="es-419"/>
              </w:rPr>
              <w:t>Fitosanitario para Imp</w:t>
            </w:r>
            <w:r w:rsidRPr="00C60EFB">
              <w:rPr>
                <w:szCs w:val="18"/>
              </w:rPr>
              <w:t>ortación</w:t>
            </w:r>
          </w:p>
        </w:tc>
      </w:tr>
    </w:tbl>
    <w:p w:rsidR="00130585" w:rsidRPr="00C60EFB" w:rsidRDefault="00130585" w:rsidP="00130585">
      <w:pPr>
        <w:pStyle w:val="Texto"/>
        <w:spacing w:line="226" w:lineRule="exact"/>
        <w:rPr>
          <w:szCs w:val="18"/>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75"/>
        <w:gridCol w:w="2907"/>
        <w:gridCol w:w="3430"/>
      </w:tblGrid>
      <w:tr w:rsidR="00130585" w:rsidRPr="00C60EFB" w:rsidTr="009733A3">
        <w:tblPrEx>
          <w:tblCellMar>
            <w:top w:w="0" w:type="dxa"/>
            <w:bottom w:w="0" w:type="dxa"/>
          </w:tblCellMar>
        </w:tblPrEx>
        <w:trPr>
          <w:cantSplit/>
          <w:trHeight w:val="20"/>
          <w:tblHeader/>
        </w:trPr>
        <w:tc>
          <w:tcPr>
            <w:tcW w:w="2375" w:type="dxa"/>
            <w:noWrap/>
            <w:vAlign w:val="center"/>
          </w:tcPr>
          <w:p w:rsidR="00130585" w:rsidRPr="00C60EFB" w:rsidRDefault="00130585" w:rsidP="009733A3">
            <w:pPr>
              <w:pStyle w:val="Texto"/>
              <w:spacing w:before="40" w:after="40"/>
              <w:ind w:firstLine="0"/>
              <w:jc w:val="center"/>
              <w:rPr>
                <w:b/>
                <w:szCs w:val="18"/>
              </w:rPr>
            </w:pPr>
            <w:r w:rsidRPr="00C60EFB">
              <w:rPr>
                <w:b/>
                <w:szCs w:val="18"/>
              </w:rPr>
              <w:t>Fracción Arancelaria/NICO</w:t>
            </w:r>
          </w:p>
        </w:tc>
        <w:tc>
          <w:tcPr>
            <w:tcW w:w="2907" w:type="dxa"/>
            <w:vAlign w:val="center"/>
          </w:tcPr>
          <w:p w:rsidR="00130585" w:rsidRPr="00C60EFB" w:rsidRDefault="00130585" w:rsidP="009733A3">
            <w:pPr>
              <w:pStyle w:val="Texto"/>
              <w:spacing w:before="40" w:after="40"/>
              <w:ind w:firstLine="0"/>
              <w:jc w:val="center"/>
              <w:rPr>
                <w:b/>
                <w:szCs w:val="18"/>
              </w:rPr>
            </w:pPr>
            <w:r w:rsidRPr="00C60EFB">
              <w:rPr>
                <w:b/>
                <w:szCs w:val="18"/>
              </w:rPr>
              <w:t>Descripción</w:t>
            </w:r>
          </w:p>
        </w:tc>
        <w:tc>
          <w:tcPr>
            <w:tcW w:w="3430" w:type="dxa"/>
            <w:vAlign w:val="center"/>
          </w:tcPr>
          <w:p w:rsidR="00130585" w:rsidRPr="00C60EFB" w:rsidRDefault="00130585" w:rsidP="009733A3">
            <w:pPr>
              <w:pStyle w:val="Texto"/>
              <w:spacing w:before="40" w:after="40"/>
              <w:ind w:firstLine="0"/>
              <w:jc w:val="center"/>
              <w:rPr>
                <w:b/>
                <w:szCs w:val="18"/>
              </w:rPr>
            </w:pPr>
            <w:r w:rsidRPr="00C60EFB">
              <w:rPr>
                <w:b/>
                <w:szCs w:val="18"/>
              </w:rPr>
              <w:t>Acotación</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6" w:lineRule="exact"/>
              <w:ind w:firstLine="0"/>
              <w:rPr>
                <w:b/>
                <w:szCs w:val="18"/>
              </w:rPr>
            </w:pPr>
            <w:r w:rsidRPr="00C60EFB">
              <w:rPr>
                <w:b/>
                <w:szCs w:val="18"/>
              </w:rPr>
              <w:t>0603.90.99</w:t>
            </w:r>
          </w:p>
        </w:tc>
        <w:tc>
          <w:tcPr>
            <w:tcW w:w="2907" w:type="dxa"/>
            <w:vAlign w:val="center"/>
          </w:tcPr>
          <w:p w:rsidR="00130585" w:rsidRPr="00C60EFB" w:rsidRDefault="00130585" w:rsidP="009733A3">
            <w:pPr>
              <w:pStyle w:val="Texto"/>
              <w:spacing w:before="40" w:after="40" w:line="226"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26" w:lineRule="exact"/>
              <w:ind w:firstLine="0"/>
              <w:rPr>
                <w:szCs w:val="18"/>
              </w:rPr>
            </w:pPr>
            <w:r w:rsidRPr="00C60EFB">
              <w:rPr>
                <w:b/>
                <w:szCs w:val="18"/>
              </w:rPr>
              <w:t>Únicamente</w:t>
            </w:r>
            <w:r w:rsidRPr="00C60EFB">
              <w:rPr>
                <w:szCs w:val="18"/>
              </w:rPr>
              <w:t>: Teñidas y/o aromatizadas.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6" w:lineRule="exact"/>
              <w:ind w:firstLine="0"/>
              <w:rPr>
                <w:b/>
                <w:szCs w:val="18"/>
              </w:rPr>
            </w:pPr>
            <w:r w:rsidRPr="00C60EFB">
              <w:rPr>
                <w:b/>
                <w:szCs w:val="18"/>
              </w:rPr>
              <w:t>0604.90.01</w:t>
            </w:r>
          </w:p>
        </w:tc>
        <w:tc>
          <w:tcPr>
            <w:tcW w:w="2907" w:type="dxa"/>
            <w:vAlign w:val="center"/>
          </w:tcPr>
          <w:p w:rsidR="00130585" w:rsidRPr="00C60EFB" w:rsidRDefault="00130585" w:rsidP="009733A3">
            <w:pPr>
              <w:pStyle w:val="Texto"/>
              <w:spacing w:before="40" w:after="40" w:line="226" w:lineRule="exact"/>
              <w:ind w:firstLine="0"/>
              <w:rPr>
                <w:b/>
                <w:szCs w:val="18"/>
              </w:rPr>
            </w:pPr>
            <w:r w:rsidRPr="00C60EFB">
              <w:rPr>
                <w:b/>
                <w:szCs w:val="18"/>
              </w:rPr>
              <w:t xml:space="preserve">Musgo del género </w:t>
            </w:r>
            <w:r w:rsidRPr="00C60EFB">
              <w:rPr>
                <w:b/>
                <w:i/>
                <w:szCs w:val="18"/>
              </w:rPr>
              <w:t>Sphagnum</w:t>
            </w:r>
            <w:r w:rsidRPr="00C60EFB">
              <w:rPr>
                <w:b/>
                <w:szCs w:val="18"/>
              </w:rPr>
              <w:t>.</w:t>
            </w:r>
          </w:p>
        </w:tc>
        <w:tc>
          <w:tcPr>
            <w:tcW w:w="3430"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6" w:lineRule="exact"/>
              <w:ind w:firstLine="0"/>
              <w:rPr>
                <w:szCs w:val="18"/>
              </w:rPr>
            </w:pPr>
            <w:r w:rsidRPr="00C60EFB">
              <w:rPr>
                <w:szCs w:val="18"/>
              </w:rPr>
              <w:t xml:space="preserve">Musgo del género </w:t>
            </w:r>
            <w:r w:rsidRPr="00C60EFB">
              <w:rPr>
                <w:i/>
                <w:szCs w:val="18"/>
              </w:rPr>
              <w:t>Sphagnum</w:t>
            </w:r>
            <w:r w:rsidRPr="00C60EFB">
              <w:rPr>
                <w:szCs w:val="18"/>
              </w:rPr>
              <w:t>.</w:t>
            </w:r>
          </w:p>
        </w:tc>
        <w:tc>
          <w:tcPr>
            <w:tcW w:w="3430"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6" w:lineRule="exact"/>
              <w:ind w:firstLine="0"/>
              <w:rPr>
                <w:b/>
                <w:szCs w:val="18"/>
              </w:rPr>
            </w:pPr>
            <w:r w:rsidRPr="00C60EFB">
              <w:rPr>
                <w:b/>
                <w:szCs w:val="18"/>
              </w:rPr>
              <w:t>0604.90.99</w:t>
            </w:r>
          </w:p>
        </w:tc>
        <w:tc>
          <w:tcPr>
            <w:tcW w:w="2907" w:type="dxa"/>
            <w:vAlign w:val="center"/>
          </w:tcPr>
          <w:p w:rsidR="00130585" w:rsidRPr="00C60EFB" w:rsidRDefault="00130585" w:rsidP="009733A3">
            <w:pPr>
              <w:pStyle w:val="Texto"/>
              <w:spacing w:before="40" w:after="40" w:line="226"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26" w:lineRule="exact"/>
              <w:ind w:firstLine="0"/>
              <w:rPr>
                <w:szCs w:val="18"/>
              </w:rPr>
            </w:pPr>
            <w:r w:rsidRPr="00C60EFB">
              <w:rPr>
                <w:b/>
                <w:szCs w:val="18"/>
              </w:rPr>
              <w:t>Únicamente</w:t>
            </w:r>
            <w:r w:rsidRPr="00C60EFB">
              <w:rPr>
                <w:szCs w:val="18"/>
              </w:rPr>
              <w:t>: Teñidas y/o aromatizadas, follajes u hojas, de especies no forestales, excepto árboles de navidad y/o yucas.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26" w:lineRule="exact"/>
              <w:ind w:firstLine="0"/>
              <w:rPr>
                <w:szCs w:val="18"/>
              </w:rPr>
            </w:pPr>
            <w:r w:rsidRPr="00C60EFB">
              <w:rPr>
                <w:szCs w:val="18"/>
              </w:rPr>
              <w:t>Follajes u hojas.</w:t>
            </w:r>
          </w:p>
        </w:tc>
        <w:tc>
          <w:tcPr>
            <w:tcW w:w="3430" w:type="dxa"/>
            <w:vMerge/>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rPr>
                <w:b/>
                <w:szCs w:val="18"/>
              </w:rPr>
            </w:pPr>
            <w:r w:rsidRPr="00C60EFB">
              <w:rPr>
                <w:b/>
                <w:szCs w:val="18"/>
              </w:rPr>
              <w:lastRenderedPageBreak/>
              <w:t>0711.90.99</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b/>
                <w:szCs w:val="18"/>
              </w:rPr>
              <w:t>Las demás.</w:t>
            </w:r>
          </w:p>
        </w:tc>
        <w:tc>
          <w:tcPr>
            <w:tcW w:w="3430" w:type="dxa"/>
            <w:vMerge w:val="restart"/>
            <w:vAlign w:val="center"/>
          </w:tcPr>
          <w:p w:rsidR="00130585" w:rsidRPr="00C60EFB" w:rsidRDefault="00130585" w:rsidP="009733A3">
            <w:pPr>
              <w:pStyle w:val="Texto"/>
              <w:spacing w:before="40" w:after="40" w:line="214" w:lineRule="exact"/>
              <w:ind w:firstLine="0"/>
              <w:rPr>
                <w:szCs w:val="18"/>
              </w:rPr>
            </w:pPr>
            <w:r w:rsidRPr="00C60EFB">
              <w:rPr>
                <w:b/>
                <w:szCs w:val="18"/>
              </w:rPr>
              <w:t>Únicamente</w:t>
            </w:r>
            <w:r w:rsidRPr="00C60EFB">
              <w:rPr>
                <w:szCs w:val="18"/>
              </w:rPr>
              <w:t>: Papas (patatas).</w:t>
            </w:r>
          </w:p>
          <w:p w:rsidR="00130585" w:rsidRPr="00C60EFB" w:rsidRDefault="00130585" w:rsidP="009733A3">
            <w:pPr>
              <w:pStyle w:val="Texto"/>
              <w:spacing w:before="40" w:after="40" w:line="214" w:lineRule="exact"/>
              <w:ind w:firstLine="0"/>
              <w:rPr>
                <w:szCs w:val="18"/>
              </w:rPr>
            </w:pPr>
            <w:r w:rsidRPr="00C60EFB">
              <w:rPr>
                <w:b/>
                <w:szCs w:val="18"/>
              </w:rPr>
              <w:t>NOTA</w:t>
            </w:r>
            <w:r w:rsidRPr="00C60EFB">
              <w:rPr>
                <w:szCs w:val="18"/>
              </w:rPr>
              <w:t>: En esta fracción se incluyen, de manera enunciativa mas no limitativa, los productos, consistentes en papas conservadas provisionalmente (con gas sulfuroso o con agua salada, sulfurosa o adicionada de otras sustancias para asegurar dicha conservación), pero todavía impropias para consumo inmediato</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rPr>
                <w:b/>
                <w:szCs w:val="18"/>
              </w:rPr>
            </w:pPr>
            <w:r w:rsidRPr="00C60EFB">
              <w:rPr>
                <w:b/>
                <w:szCs w:val="18"/>
              </w:rPr>
              <w:t>0712.20.01</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b/>
                <w:szCs w:val="18"/>
              </w:rPr>
              <w:t>Cebollas.</w:t>
            </w:r>
          </w:p>
        </w:tc>
        <w:tc>
          <w:tcPr>
            <w:tcW w:w="3430" w:type="dxa"/>
            <w:vMerge w:val="restart"/>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Cebollas.</w:t>
            </w:r>
          </w:p>
        </w:tc>
        <w:tc>
          <w:tcPr>
            <w:tcW w:w="3430" w:type="dxa"/>
            <w:vMerge/>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rPr>
                <w:b/>
                <w:szCs w:val="18"/>
              </w:rPr>
            </w:pPr>
            <w:r w:rsidRPr="00C60EFB">
              <w:rPr>
                <w:b/>
                <w:szCs w:val="18"/>
              </w:rPr>
              <w:t>0712.31.01</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b/>
                <w:szCs w:val="18"/>
              </w:rPr>
              <w:t xml:space="preserve">Hongos del género </w:t>
            </w:r>
            <w:r w:rsidRPr="00C60EFB">
              <w:rPr>
                <w:b/>
                <w:i/>
                <w:szCs w:val="18"/>
              </w:rPr>
              <w:t>Agaricus</w:t>
            </w:r>
            <w:r w:rsidRPr="00C60EFB">
              <w:rPr>
                <w:b/>
                <w:szCs w:val="18"/>
              </w:rPr>
              <w:t>.</w:t>
            </w:r>
          </w:p>
        </w:tc>
        <w:tc>
          <w:tcPr>
            <w:tcW w:w="3430" w:type="dxa"/>
            <w:vMerge w:val="restart"/>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 xml:space="preserve">Hongos del género </w:t>
            </w:r>
            <w:r w:rsidRPr="00C60EFB">
              <w:rPr>
                <w:i/>
                <w:szCs w:val="18"/>
              </w:rPr>
              <w:t>Agaricus</w:t>
            </w:r>
            <w:r w:rsidRPr="00C60EFB">
              <w:rPr>
                <w:szCs w:val="18"/>
              </w:rPr>
              <w:t>.</w:t>
            </w:r>
          </w:p>
        </w:tc>
        <w:tc>
          <w:tcPr>
            <w:tcW w:w="3430" w:type="dxa"/>
            <w:vMerge/>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rPr>
                <w:b/>
                <w:szCs w:val="18"/>
              </w:rPr>
            </w:pPr>
            <w:r w:rsidRPr="00C60EFB">
              <w:rPr>
                <w:b/>
                <w:szCs w:val="18"/>
              </w:rPr>
              <w:t>0712.32.01</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b/>
                <w:szCs w:val="18"/>
              </w:rPr>
              <w:t>Orejas de Judas (</w:t>
            </w:r>
            <w:r w:rsidRPr="00C60EFB">
              <w:rPr>
                <w:b/>
                <w:i/>
                <w:szCs w:val="18"/>
              </w:rPr>
              <w:t>Auricularia spp</w:t>
            </w:r>
            <w:r w:rsidRPr="00C60EFB">
              <w:rPr>
                <w:b/>
                <w:szCs w:val="18"/>
              </w:rPr>
              <w:t>.).</w:t>
            </w:r>
          </w:p>
        </w:tc>
        <w:tc>
          <w:tcPr>
            <w:tcW w:w="3430" w:type="dxa"/>
            <w:vMerge w:val="restart"/>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Orejas de Judas (</w:t>
            </w:r>
            <w:r w:rsidRPr="00C60EFB">
              <w:rPr>
                <w:i/>
                <w:szCs w:val="18"/>
              </w:rPr>
              <w:t>Auricularia spp</w:t>
            </w:r>
            <w:r w:rsidRPr="00C60EFB">
              <w:rPr>
                <w:szCs w:val="18"/>
              </w:rPr>
              <w:t>.).</w:t>
            </w:r>
          </w:p>
        </w:tc>
        <w:tc>
          <w:tcPr>
            <w:tcW w:w="3430" w:type="dxa"/>
            <w:vMerge/>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rPr>
                <w:b/>
                <w:szCs w:val="18"/>
              </w:rPr>
            </w:pPr>
            <w:r w:rsidRPr="00C60EFB">
              <w:rPr>
                <w:b/>
                <w:szCs w:val="18"/>
              </w:rPr>
              <w:t>0712.33.01</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b/>
                <w:szCs w:val="18"/>
              </w:rPr>
              <w:t>Hongos gelatinosos (</w:t>
            </w:r>
            <w:r w:rsidRPr="00C60EFB">
              <w:rPr>
                <w:b/>
                <w:i/>
                <w:szCs w:val="18"/>
              </w:rPr>
              <w:t>Tremella spp</w:t>
            </w:r>
            <w:r w:rsidRPr="00C60EFB">
              <w:rPr>
                <w:b/>
                <w:szCs w:val="18"/>
              </w:rPr>
              <w:t>.).</w:t>
            </w:r>
          </w:p>
        </w:tc>
        <w:tc>
          <w:tcPr>
            <w:tcW w:w="3430" w:type="dxa"/>
            <w:vMerge w:val="restart"/>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Hongos gelatinosos (</w:t>
            </w:r>
            <w:r w:rsidRPr="00C60EFB">
              <w:rPr>
                <w:i/>
                <w:szCs w:val="18"/>
              </w:rPr>
              <w:t>Tremella spp</w:t>
            </w:r>
            <w:r w:rsidRPr="00C60EFB">
              <w:rPr>
                <w:szCs w:val="18"/>
              </w:rPr>
              <w:t>.).</w:t>
            </w:r>
          </w:p>
        </w:tc>
        <w:tc>
          <w:tcPr>
            <w:tcW w:w="3430" w:type="dxa"/>
            <w:vMerge/>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rPr>
                <w:b/>
                <w:szCs w:val="18"/>
              </w:rPr>
            </w:pPr>
            <w:r w:rsidRPr="00C60EFB">
              <w:rPr>
                <w:b/>
                <w:szCs w:val="18"/>
              </w:rPr>
              <w:t>0712.34.01</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b/>
                <w:szCs w:val="18"/>
              </w:rPr>
              <w:t>Shiitake (</w:t>
            </w:r>
            <w:r w:rsidRPr="00C60EFB">
              <w:rPr>
                <w:b/>
                <w:i/>
                <w:szCs w:val="18"/>
              </w:rPr>
              <w:t>Lentinus edodes</w:t>
            </w:r>
            <w:r w:rsidRPr="00C60EFB">
              <w:rPr>
                <w:b/>
                <w:szCs w:val="18"/>
              </w:rPr>
              <w:t>).</w:t>
            </w:r>
          </w:p>
        </w:tc>
        <w:tc>
          <w:tcPr>
            <w:tcW w:w="3430" w:type="dxa"/>
            <w:vMerge w:val="restart"/>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Shiitake (</w:t>
            </w:r>
            <w:r w:rsidRPr="00C60EFB">
              <w:rPr>
                <w:i/>
                <w:szCs w:val="18"/>
              </w:rPr>
              <w:t>Lentinus edodes</w:t>
            </w:r>
            <w:r w:rsidRPr="00C60EFB">
              <w:rPr>
                <w:szCs w:val="18"/>
              </w:rPr>
              <w:t>).</w:t>
            </w:r>
          </w:p>
        </w:tc>
        <w:tc>
          <w:tcPr>
            <w:tcW w:w="3430" w:type="dxa"/>
            <w:vMerge/>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rPr>
                <w:b/>
                <w:szCs w:val="18"/>
              </w:rPr>
            </w:pPr>
            <w:r w:rsidRPr="00C60EFB">
              <w:rPr>
                <w:b/>
                <w:szCs w:val="18"/>
              </w:rPr>
              <w:t>0712.39.99</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rPr>
                <w:b/>
                <w:szCs w:val="18"/>
              </w:rPr>
            </w:pPr>
            <w:r w:rsidRPr="00C60EFB">
              <w:rPr>
                <w:b/>
                <w:szCs w:val="18"/>
              </w:rPr>
              <w:t>0712.90.99</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b/>
                <w:szCs w:val="18"/>
              </w:rPr>
              <w:t>Las demás.</w:t>
            </w:r>
          </w:p>
        </w:tc>
        <w:tc>
          <w:tcPr>
            <w:tcW w:w="3430" w:type="dxa"/>
            <w:vMerge w:val="restart"/>
            <w:vAlign w:val="center"/>
          </w:tcPr>
          <w:p w:rsidR="00130585" w:rsidRPr="00C60EFB" w:rsidRDefault="00130585" w:rsidP="009733A3">
            <w:pPr>
              <w:pStyle w:val="Texto"/>
              <w:spacing w:before="40" w:after="40" w:line="214" w:lineRule="exact"/>
              <w:ind w:firstLine="0"/>
              <w:rPr>
                <w:b/>
                <w:szCs w:val="18"/>
              </w:rPr>
            </w:pPr>
            <w:r w:rsidRPr="00C60EFB">
              <w:rPr>
                <w:b/>
                <w:szCs w:val="18"/>
              </w:rPr>
              <w:t xml:space="preserve">NOTA: </w:t>
            </w:r>
            <w:r w:rsidRPr="00C60EFB">
              <w:rPr>
                <w:szCs w:val="18"/>
              </w:rPr>
              <w:t>En esta fracción se incluyen, de manera enunciativa mas no limitativa, los productos, consistentes en papas secas, cortadas en trozos o en rodajas, o trituradas o pulverizadas, pero sin otra preparación.</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Ajos deshidratados.</w:t>
            </w:r>
          </w:p>
        </w:tc>
        <w:tc>
          <w:tcPr>
            <w:tcW w:w="3430" w:type="dxa"/>
            <w:vMerge/>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02</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Papas (patatas), incluso cortadas en trozos o en rodajas, pero sin otra preparación.</w:t>
            </w:r>
          </w:p>
        </w:tc>
        <w:tc>
          <w:tcPr>
            <w:tcW w:w="3430" w:type="dxa"/>
            <w:vMerge/>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rPr>
                <w:b/>
                <w:szCs w:val="18"/>
              </w:rPr>
            </w:pPr>
            <w:r w:rsidRPr="00C60EFB">
              <w:rPr>
                <w:b/>
                <w:szCs w:val="18"/>
              </w:rPr>
              <w:t>0713.10.99</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14" w:lineRule="exact"/>
              <w:ind w:firstLine="0"/>
              <w:rPr>
                <w:b/>
                <w:szCs w:val="18"/>
              </w:rPr>
            </w:pPr>
            <w:r w:rsidRPr="00C60EFB">
              <w:rPr>
                <w:b/>
                <w:szCs w:val="18"/>
              </w:rPr>
              <w:t xml:space="preserve">Únicamente: </w:t>
            </w:r>
            <w:r w:rsidRPr="00C60EFB">
              <w:rPr>
                <w:szCs w:val="18"/>
              </w:rPr>
              <w:t>Chícharo liofilizado, seco y/o deshidratado.</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rPr>
                <w:b/>
                <w:szCs w:val="18"/>
              </w:rPr>
            </w:pPr>
            <w:r w:rsidRPr="00C60EFB">
              <w:rPr>
                <w:b/>
                <w:szCs w:val="18"/>
              </w:rPr>
              <w:t>0714.10.99</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b/>
                <w:szCs w:val="18"/>
              </w:rPr>
              <w:t>Las demás.</w:t>
            </w:r>
          </w:p>
        </w:tc>
        <w:tc>
          <w:tcPr>
            <w:tcW w:w="3430" w:type="dxa"/>
            <w:vMerge w:val="restart"/>
            <w:vAlign w:val="center"/>
          </w:tcPr>
          <w:p w:rsidR="00130585" w:rsidRPr="00C60EFB" w:rsidRDefault="00130585" w:rsidP="009733A3">
            <w:pPr>
              <w:pStyle w:val="Texto"/>
              <w:spacing w:before="40" w:after="40" w:line="214" w:lineRule="exact"/>
              <w:ind w:firstLine="0"/>
              <w:rPr>
                <w:szCs w:val="18"/>
              </w:rPr>
            </w:pPr>
            <w:r w:rsidRPr="00C60EFB">
              <w:rPr>
                <w:b/>
                <w:szCs w:val="18"/>
              </w:rPr>
              <w:t>Únicamente</w:t>
            </w:r>
            <w:r w:rsidRPr="00C60EFB">
              <w:rPr>
                <w:szCs w:val="18"/>
              </w:rPr>
              <w:t>: Secas.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lastRenderedPageBreak/>
              <w:t>0714.20.99</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30" w:lineRule="exact"/>
              <w:ind w:firstLine="0"/>
              <w:rPr>
                <w:szCs w:val="18"/>
              </w:rPr>
            </w:pPr>
            <w:r w:rsidRPr="00C60EFB">
              <w:rPr>
                <w:b/>
                <w:szCs w:val="18"/>
              </w:rPr>
              <w:t>Únicamente</w:t>
            </w:r>
            <w:r w:rsidRPr="00C60EFB">
              <w:rPr>
                <w:szCs w:val="18"/>
              </w:rPr>
              <w:t>: Secos.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0714.90.99</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30" w:lineRule="exact"/>
              <w:ind w:firstLine="0"/>
              <w:rPr>
                <w:szCs w:val="18"/>
              </w:rPr>
            </w:pPr>
            <w:r w:rsidRPr="00C60EFB">
              <w:rPr>
                <w:b/>
                <w:szCs w:val="18"/>
              </w:rPr>
              <w:t>Únicamente</w:t>
            </w:r>
            <w:r w:rsidRPr="00C60EFB">
              <w:rPr>
                <w:szCs w:val="18"/>
              </w:rPr>
              <w:t>: Secos excepto "Arrowroots", "salep" y alcachofas jerusalém frescos.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0801.11.01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Secos.</w:t>
            </w:r>
          </w:p>
        </w:tc>
        <w:tc>
          <w:tcPr>
            <w:tcW w:w="3430" w:type="dxa"/>
            <w:vMerge w:val="restart"/>
            <w:vAlign w:val="center"/>
          </w:tcPr>
          <w:p w:rsidR="00130585" w:rsidRPr="00C60EFB" w:rsidRDefault="00130585" w:rsidP="009733A3">
            <w:pPr>
              <w:pStyle w:val="Texto"/>
              <w:spacing w:before="40" w:after="40" w:line="230" w:lineRule="exact"/>
              <w:ind w:firstLine="0"/>
              <w:rPr>
                <w:b/>
                <w:szCs w:val="18"/>
              </w:rPr>
            </w:pPr>
            <w:r w:rsidRPr="00C60EFB">
              <w:rPr>
                <w:b/>
                <w:szCs w:val="18"/>
              </w:rPr>
              <w:t xml:space="preserve">Únicamente: </w:t>
            </w:r>
            <w:r w:rsidRPr="00C60EFB">
              <w:rPr>
                <w:szCs w:val="18"/>
              </w:rPr>
              <w:t>coco seco y/o deshidratado rallado o en trozos.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Secos.</w:t>
            </w:r>
          </w:p>
        </w:tc>
        <w:tc>
          <w:tcPr>
            <w:tcW w:w="3430"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0801.22.01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Sin cáscara.</w:t>
            </w:r>
          </w:p>
        </w:tc>
        <w:tc>
          <w:tcPr>
            <w:tcW w:w="3430"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Sin cáscara.</w:t>
            </w:r>
          </w:p>
        </w:tc>
        <w:tc>
          <w:tcPr>
            <w:tcW w:w="3430"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0801.32.01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Sin cáscara.</w:t>
            </w:r>
          </w:p>
        </w:tc>
        <w:tc>
          <w:tcPr>
            <w:tcW w:w="3430"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Sin cáscara.</w:t>
            </w:r>
          </w:p>
        </w:tc>
        <w:tc>
          <w:tcPr>
            <w:tcW w:w="3430"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0802.12.01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Sin cáscara.</w:t>
            </w:r>
          </w:p>
        </w:tc>
        <w:tc>
          <w:tcPr>
            <w:tcW w:w="3430"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Sin cáscara.</w:t>
            </w:r>
          </w:p>
        </w:tc>
        <w:tc>
          <w:tcPr>
            <w:tcW w:w="3430"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0802.22.01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Sin cáscara.</w:t>
            </w:r>
          </w:p>
        </w:tc>
        <w:tc>
          <w:tcPr>
            <w:tcW w:w="3430"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Sin cáscara.</w:t>
            </w:r>
          </w:p>
        </w:tc>
        <w:tc>
          <w:tcPr>
            <w:tcW w:w="3430"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0802.32.01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Sin cáscara.</w:t>
            </w:r>
          </w:p>
        </w:tc>
        <w:tc>
          <w:tcPr>
            <w:tcW w:w="3430"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Sin cáscara.</w:t>
            </w:r>
          </w:p>
        </w:tc>
        <w:tc>
          <w:tcPr>
            <w:tcW w:w="3430"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0802.42.01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Sin cáscara.</w:t>
            </w:r>
          </w:p>
        </w:tc>
        <w:tc>
          <w:tcPr>
            <w:tcW w:w="3430"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Sin cáscara.</w:t>
            </w:r>
          </w:p>
        </w:tc>
        <w:tc>
          <w:tcPr>
            <w:tcW w:w="3430"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0802.52.01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Sin cáscara.</w:t>
            </w:r>
          </w:p>
        </w:tc>
        <w:tc>
          <w:tcPr>
            <w:tcW w:w="3430"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Sin cáscara.</w:t>
            </w:r>
          </w:p>
        </w:tc>
        <w:tc>
          <w:tcPr>
            <w:tcW w:w="3430"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0802.62.01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Sin cáscara.</w:t>
            </w:r>
          </w:p>
        </w:tc>
        <w:tc>
          <w:tcPr>
            <w:tcW w:w="3430"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Sin cáscara.</w:t>
            </w:r>
          </w:p>
        </w:tc>
        <w:tc>
          <w:tcPr>
            <w:tcW w:w="3430"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0802.92.01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Piñones sin cáscara.</w:t>
            </w:r>
          </w:p>
        </w:tc>
        <w:tc>
          <w:tcPr>
            <w:tcW w:w="3430" w:type="dxa"/>
            <w:vMerge w:val="restart"/>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Piñones sin cáscara.</w:t>
            </w:r>
          </w:p>
        </w:tc>
        <w:tc>
          <w:tcPr>
            <w:tcW w:w="3430" w:type="dxa"/>
            <w:vMerge/>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0803.10.01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Plátanos "plantains".</w:t>
            </w:r>
          </w:p>
        </w:tc>
        <w:tc>
          <w:tcPr>
            <w:tcW w:w="3430" w:type="dxa"/>
            <w:vMerge w:val="restart"/>
            <w:vAlign w:val="center"/>
          </w:tcPr>
          <w:p w:rsidR="00130585" w:rsidRPr="00C60EFB" w:rsidRDefault="00130585" w:rsidP="009733A3">
            <w:pPr>
              <w:pStyle w:val="Texto"/>
              <w:spacing w:before="40" w:after="40" w:line="230" w:lineRule="exact"/>
              <w:ind w:firstLine="0"/>
              <w:rPr>
                <w:szCs w:val="18"/>
              </w:rPr>
            </w:pPr>
            <w:r w:rsidRPr="00C60EFB">
              <w:rPr>
                <w:b/>
                <w:szCs w:val="18"/>
              </w:rPr>
              <w:t>Únicamente</w:t>
            </w:r>
            <w:r w:rsidRPr="00C60EFB">
              <w:rPr>
                <w:szCs w:val="18"/>
              </w:rPr>
              <w:t>: Secos.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Plátanos "plantains".</w:t>
            </w:r>
          </w:p>
        </w:tc>
        <w:tc>
          <w:tcPr>
            <w:tcW w:w="3430" w:type="dxa"/>
            <w:vMerge/>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2" w:lineRule="exact"/>
              <w:ind w:firstLine="0"/>
              <w:rPr>
                <w:b/>
                <w:szCs w:val="18"/>
              </w:rPr>
            </w:pPr>
            <w:r w:rsidRPr="00C60EFB">
              <w:rPr>
                <w:b/>
                <w:szCs w:val="18"/>
              </w:rPr>
              <w:lastRenderedPageBreak/>
              <w:t>0803.90.99</w:t>
            </w:r>
          </w:p>
        </w:tc>
        <w:tc>
          <w:tcPr>
            <w:tcW w:w="2907" w:type="dxa"/>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02" w:lineRule="exact"/>
              <w:ind w:firstLine="0"/>
              <w:rPr>
                <w:szCs w:val="18"/>
              </w:rPr>
            </w:pPr>
            <w:r w:rsidRPr="00C60EFB">
              <w:rPr>
                <w:b/>
                <w:szCs w:val="18"/>
              </w:rPr>
              <w:t>Únicamente</w:t>
            </w:r>
            <w:r w:rsidRPr="00C60EFB">
              <w:rPr>
                <w:szCs w:val="18"/>
              </w:rPr>
              <w:t>: Secos.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2" w:lineRule="exact"/>
              <w:ind w:firstLine="0"/>
              <w:rPr>
                <w:b/>
                <w:szCs w:val="18"/>
              </w:rPr>
            </w:pPr>
            <w:r w:rsidRPr="00C60EFB">
              <w:rPr>
                <w:b/>
                <w:szCs w:val="18"/>
              </w:rPr>
              <w:t>0804.10.02</w:t>
            </w:r>
          </w:p>
        </w:tc>
        <w:tc>
          <w:tcPr>
            <w:tcW w:w="2907" w:type="dxa"/>
            <w:vAlign w:val="center"/>
          </w:tcPr>
          <w:p w:rsidR="00130585" w:rsidRPr="00C60EFB" w:rsidRDefault="00130585" w:rsidP="009733A3">
            <w:pPr>
              <w:pStyle w:val="Texto"/>
              <w:spacing w:before="40" w:after="40" w:line="202" w:lineRule="exact"/>
              <w:ind w:firstLine="0"/>
              <w:rPr>
                <w:b/>
                <w:szCs w:val="18"/>
              </w:rPr>
            </w:pPr>
            <w:r w:rsidRPr="00C60EFB">
              <w:rPr>
                <w:b/>
                <w:szCs w:val="18"/>
              </w:rPr>
              <w:t>Dátiles.</w:t>
            </w:r>
          </w:p>
        </w:tc>
        <w:tc>
          <w:tcPr>
            <w:tcW w:w="3430" w:type="dxa"/>
            <w:vMerge w:val="restart"/>
            <w:vAlign w:val="center"/>
          </w:tcPr>
          <w:p w:rsidR="00130585" w:rsidRPr="00C60EFB" w:rsidRDefault="00130585" w:rsidP="009733A3">
            <w:pPr>
              <w:pStyle w:val="Texto"/>
              <w:spacing w:before="40" w:after="40" w:line="202" w:lineRule="exact"/>
              <w:ind w:firstLine="0"/>
              <w:rPr>
                <w:szCs w:val="18"/>
              </w:rPr>
            </w:pPr>
            <w:r w:rsidRPr="00C60EFB">
              <w:rPr>
                <w:b/>
                <w:szCs w:val="18"/>
              </w:rPr>
              <w:t>Excepto</w:t>
            </w:r>
            <w:r w:rsidRPr="00C60EFB">
              <w:rPr>
                <w:szCs w:val="18"/>
              </w:rPr>
              <w:t>: Frescos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2" w:lineRule="exact"/>
              <w:ind w:firstLine="0"/>
              <w:rPr>
                <w:b/>
                <w:szCs w:val="18"/>
              </w:rPr>
            </w:pPr>
          </w:p>
        </w:tc>
        <w:tc>
          <w:tcPr>
            <w:tcW w:w="2907" w:type="dxa"/>
            <w:vAlign w:val="center"/>
          </w:tcPr>
          <w:p w:rsidR="00130585" w:rsidRPr="00C60EFB" w:rsidRDefault="00130585" w:rsidP="009733A3">
            <w:pPr>
              <w:pStyle w:val="Texto"/>
              <w:spacing w:before="40" w:after="40" w:line="202" w:lineRule="exact"/>
              <w:ind w:firstLine="0"/>
              <w:rPr>
                <w:b/>
                <w:szCs w:val="18"/>
              </w:rPr>
            </w:pPr>
          </w:p>
        </w:tc>
        <w:tc>
          <w:tcPr>
            <w:tcW w:w="3430" w:type="dxa"/>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2" w:lineRule="exact"/>
              <w:ind w:firstLine="0"/>
              <w:rPr>
                <w:b/>
                <w:szCs w:val="18"/>
              </w:rPr>
            </w:pPr>
            <w:r w:rsidRPr="00C60EFB">
              <w:rPr>
                <w:b/>
                <w:szCs w:val="18"/>
              </w:rPr>
              <w:t>0804.20.02</w:t>
            </w:r>
          </w:p>
        </w:tc>
        <w:tc>
          <w:tcPr>
            <w:tcW w:w="2907" w:type="dxa"/>
            <w:vAlign w:val="center"/>
          </w:tcPr>
          <w:p w:rsidR="00130585" w:rsidRPr="00C60EFB" w:rsidRDefault="00130585" w:rsidP="009733A3">
            <w:pPr>
              <w:pStyle w:val="Texto"/>
              <w:spacing w:before="40" w:after="40" w:line="202" w:lineRule="exact"/>
              <w:ind w:firstLine="0"/>
              <w:rPr>
                <w:b/>
                <w:szCs w:val="18"/>
              </w:rPr>
            </w:pPr>
            <w:r w:rsidRPr="00C60EFB">
              <w:rPr>
                <w:b/>
                <w:szCs w:val="18"/>
              </w:rPr>
              <w:t>Higos.</w:t>
            </w:r>
          </w:p>
        </w:tc>
        <w:tc>
          <w:tcPr>
            <w:tcW w:w="3430" w:type="dxa"/>
            <w:vMerge w:val="restart"/>
            <w:vAlign w:val="center"/>
          </w:tcPr>
          <w:p w:rsidR="00130585" w:rsidRPr="00C60EFB" w:rsidRDefault="00130585" w:rsidP="009733A3">
            <w:pPr>
              <w:pStyle w:val="Texto"/>
              <w:spacing w:before="40" w:after="40" w:line="202" w:lineRule="exact"/>
              <w:ind w:firstLine="0"/>
              <w:rPr>
                <w:szCs w:val="18"/>
              </w:rPr>
            </w:pPr>
            <w:r w:rsidRPr="00C60EFB">
              <w:rPr>
                <w:b/>
                <w:szCs w:val="18"/>
              </w:rPr>
              <w:t>Excepto</w:t>
            </w:r>
            <w:r w:rsidRPr="00C60EFB">
              <w:rPr>
                <w:szCs w:val="18"/>
              </w:rPr>
              <w:t>: Frescos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2" w:lineRule="exact"/>
              <w:ind w:firstLine="0"/>
              <w:rPr>
                <w:szCs w:val="18"/>
              </w:rPr>
            </w:pPr>
            <w:r w:rsidRPr="00C60EFB">
              <w:rPr>
                <w:szCs w:val="18"/>
              </w:rPr>
              <w:t>Higos.</w:t>
            </w:r>
          </w:p>
        </w:tc>
        <w:tc>
          <w:tcPr>
            <w:tcW w:w="3430"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2" w:lineRule="exact"/>
              <w:ind w:firstLine="0"/>
              <w:rPr>
                <w:b/>
                <w:szCs w:val="18"/>
              </w:rPr>
            </w:pPr>
            <w:r w:rsidRPr="00C60EFB">
              <w:rPr>
                <w:b/>
                <w:szCs w:val="18"/>
              </w:rPr>
              <w:t>0804.30.01</w:t>
            </w:r>
          </w:p>
        </w:tc>
        <w:tc>
          <w:tcPr>
            <w:tcW w:w="2907" w:type="dxa"/>
            <w:vAlign w:val="center"/>
          </w:tcPr>
          <w:p w:rsidR="00130585" w:rsidRPr="00C60EFB" w:rsidRDefault="00130585" w:rsidP="009733A3">
            <w:pPr>
              <w:pStyle w:val="Texto"/>
              <w:spacing w:before="40" w:after="40" w:line="202" w:lineRule="exact"/>
              <w:ind w:firstLine="0"/>
              <w:rPr>
                <w:b/>
                <w:szCs w:val="18"/>
              </w:rPr>
            </w:pPr>
            <w:r w:rsidRPr="00C60EFB">
              <w:rPr>
                <w:b/>
                <w:szCs w:val="18"/>
              </w:rPr>
              <w:t>Piñas (ananás).</w:t>
            </w:r>
          </w:p>
        </w:tc>
        <w:tc>
          <w:tcPr>
            <w:tcW w:w="3430" w:type="dxa"/>
            <w:vMerge w:val="restart"/>
            <w:vAlign w:val="center"/>
          </w:tcPr>
          <w:p w:rsidR="00130585" w:rsidRPr="00C60EFB" w:rsidRDefault="00130585" w:rsidP="009733A3">
            <w:pPr>
              <w:pStyle w:val="Texto"/>
              <w:spacing w:before="40" w:after="40" w:line="202" w:lineRule="exact"/>
              <w:ind w:firstLine="0"/>
              <w:rPr>
                <w:szCs w:val="18"/>
              </w:rPr>
            </w:pPr>
            <w:r w:rsidRPr="00C60EFB">
              <w:rPr>
                <w:b/>
                <w:szCs w:val="18"/>
              </w:rPr>
              <w:t>Únicamente</w:t>
            </w:r>
            <w:r w:rsidRPr="00C60EFB">
              <w:rPr>
                <w:szCs w:val="18"/>
              </w:rPr>
              <w:t>: Secas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2" w:lineRule="exact"/>
              <w:ind w:firstLine="0"/>
              <w:rPr>
                <w:szCs w:val="18"/>
              </w:rPr>
            </w:pPr>
            <w:r w:rsidRPr="00C60EFB">
              <w:rPr>
                <w:szCs w:val="18"/>
              </w:rPr>
              <w:t>Piñas (ananás).</w:t>
            </w:r>
          </w:p>
        </w:tc>
        <w:tc>
          <w:tcPr>
            <w:tcW w:w="3430"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2" w:lineRule="exact"/>
              <w:ind w:firstLine="0"/>
              <w:rPr>
                <w:b/>
                <w:szCs w:val="18"/>
              </w:rPr>
            </w:pPr>
            <w:r w:rsidRPr="00C60EFB">
              <w:rPr>
                <w:b/>
                <w:szCs w:val="18"/>
              </w:rPr>
              <w:t>0804.50.99</w:t>
            </w:r>
          </w:p>
        </w:tc>
        <w:tc>
          <w:tcPr>
            <w:tcW w:w="2907" w:type="dxa"/>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02" w:lineRule="exact"/>
              <w:ind w:firstLine="0"/>
              <w:rPr>
                <w:szCs w:val="18"/>
              </w:rPr>
            </w:pPr>
            <w:r w:rsidRPr="00C60EFB">
              <w:rPr>
                <w:b/>
                <w:szCs w:val="18"/>
              </w:rPr>
              <w:t>Únicamente</w:t>
            </w:r>
            <w:r w:rsidRPr="00C60EFB">
              <w:rPr>
                <w:szCs w:val="18"/>
              </w:rPr>
              <w:t>: Secos.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02" w:lineRule="exact"/>
              <w:ind w:firstLine="0"/>
              <w:rPr>
                <w:szCs w:val="18"/>
              </w:rPr>
            </w:pPr>
            <w:r w:rsidRPr="00C60EFB">
              <w:rPr>
                <w:szCs w:val="18"/>
              </w:rPr>
              <w:t>Mangostanes.</w:t>
            </w:r>
          </w:p>
        </w:tc>
        <w:tc>
          <w:tcPr>
            <w:tcW w:w="3430"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02</w:t>
            </w:r>
          </w:p>
        </w:tc>
        <w:tc>
          <w:tcPr>
            <w:tcW w:w="2907" w:type="dxa"/>
            <w:vAlign w:val="center"/>
          </w:tcPr>
          <w:p w:rsidR="00130585" w:rsidRPr="00C60EFB" w:rsidRDefault="00130585" w:rsidP="009733A3">
            <w:pPr>
              <w:pStyle w:val="Texto"/>
              <w:spacing w:before="40" w:after="40" w:line="202" w:lineRule="exact"/>
              <w:ind w:firstLine="0"/>
              <w:rPr>
                <w:szCs w:val="18"/>
              </w:rPr>
            </w:pPr>
            <w:r w:rsidRPr="00C60EFB">
              <w:rPr>
                <w:szCs w:val="18"/>
              </w:rPr>
              <w:t>Guayabas.</w:t>
            </w:r>
          </w:p>
        </w:tc>
        <w:tc>
          <w:tcPr>
            <w:tcW w:w="3430"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03</w:t>
            </w:r>
          </w:p>
        </w:tc>
        <w:tc>
          <w:tcPr>
            <w:tcW w:w="2907" w:type="dxa"/>
            <w:vAlign w:val="center"/>
          </w:tcPr>
          <w:p w:rsidR="00130585" w:rsidRPr="00C60EFB" w:rsidRDefault="00130585" w:rsidP="009733A3">
            <w:pPr>
              <w:pStyle w:val="Texto"/>
              <w:spacing w:before="40" w:after="40" w:line="202" w:lineRule="exact"/>
              <w:ind w:firstLine="0"/>
              <w:rPr>
                <w:szCs w:val="18"/>
              </w:rPr>
            </w:pPr>
            <w:r w:rsidRPr="00C60EFB">
              <w:rPr>
                <w:szCs w:val="18"/>
              </w:rPr>
              <w:t>Mangos.</w:t>
            </w:r>
          </w:p>
        </w:tc>
        <w:tc>
          <w:tcPr>
            <w:tcW w:w="3430"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2" w:lineRule="exact"/>
              <w:ind w:firstLine="0"/>
              <w:rPr>
                <w:b/>
                <w:szCs w:val="18"/>
              </w:rPr>
            </w:pPr>
            <w:r w:rsidRPr="00C60EFB">
              <w:rPr>
                <w:b/>
                <w:szCs w:val="18"/>
              </w:rPr>
              <w:t>0805.40.01</w:t>
            </w:r>
          </w:p>
        </w:tc>
        <w:tc>
          <w:tcPr>
            <w:tcW w:w="2907" w:type="dxa"/>
            <w:vAlign w:val="center"/>
          </w:tcPr>
          <w:p w:rsidR="00130585" w:rsidRPr="00C60EFB" w:rsidRDefault="00130585" w:rsidP="009733A3">
            <w:pPr>
              <w:pStyle w:val="Texto"/>
              <w:spacing w:before="40" w:after="40" w:line="202" w:lineRule="exact"/>
              <w:ind w:firstLine="0"/>
              <w:rPr>
                <w:b/>
                <w:szCs w:val="18"/>
              </w:rPr>
            </w:pPr>
            <w:r w:rsidRPr="00C60EFB">
              <w:rPr>
                <w:b/>
                <w:szCs w:val="18"/>
              </w:rPr>
              <w:t>Toronjas y pomelos.</w:t>
            </w:r>
          </w:p>
        </w:tc>
        <w:tc>
          <w:tcPr>
            <w:tcW w:w="3430" w:type="dxa"/>
            <w:vMerge w:val="restart"/>
            <w:vAlign w:val="center"/>
          </w:tcPr>
          <w:p w:rsidR="00130585" w:rsidRPr="00C60EFB" w:rsidRDefault="00130585" w:rsidP="009733A3">
            <w:pPr>
              <w:pStyle w:val="Texto"/>
              <w:spacing w:before="40" w:after="40" w:line="202" w:lineRule="exact"/>
              <w:ind w:firstLine="0"/>
              <w:rPr>
                <w:szCs w:val="18"/>
              </w:rPr>
            </w:pPr>
            <w:r w:rsidRPr="00C60EFB">
              <w:rPr>
                <w:b/>
                <w:szCs w:val="18"/>
              </w:rPr>
              <w:t xml:space="preserve">Únicamente: </w:t>
            </w:r>
            <w:r w:rsidRPr="00C60EFB">
              <w:rPr>
                <w:szCs w:val="18"/>
              </w:rPr>
              <w:t>secos o deshidratados.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2" w:lineRule="exact"/>
              <w:ind w:firstLine="0"/>
              <w:rPr>
                <w:szCs w:val="18"/>
              </w:rPr>
            </w:pPr>
            <w:r w:rsidRPr="00C60EFB">
              <w:rPr>
                <w:szCs w:val="18"/>
              </w:rPr>
              <w:t>Toronjas y pomelos.</w:t>
            </w:r>
          </w:p>
        </w:tc>
        <w:tc>
          <w:tcPr>
            <w:tcW w:w="3430"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2" w:lineRule="exact"/>
              <w:ind w:firstLine="0"/>
              <w:rPr>
                <w:b/>
                <w:szCs w:val="18"/>
              </w:rPr>
            </w:pPr>
            <w:r w:rsidRPr="00C60EFB">
              <w:rPr>
                <w:b/>
                <w:szCs w:val="18"/>
              </w:rPr>
              <w:t>0806.20.01</w:t>
            </w:r>
          </w:p>
        </w:tc>
        <w:tc>
          <w:tcPr>
            <w:tcW w:w="2907" w:type="dxa"/>
            <w:vAlign w:val="center"/>
          </w:tcPr>
          <w:p w:rsidR="00130585" w:rsidRPr="00C60EFB" w:rsidRDefault="00130585" w:rsidP="009733A3">
            <w:pPr>
              <w:pStyle w:val="Texto"/>
              <w:spacing w:before="40" w:after="40" w:line="202" w:lineRule="exact"/>
              <w:ind w:firstLine="0"/>
              <w:rPr>
                <w:b/>
                <w:szCs w:val="18"/>
              </w:rPr>
            </w:pPr>
            <w:r w:rsidRPr="00C60EFB">
              <w:rPr>
                <w:b/>
                <w:szCs w:val="18"/>
              </w:rPr>
              <w:t>Secas, incluidas las pasas.</w:t>
            </w:r>
          </w:p>
        </w:tc>
        <w:tc>
          <w:tcPr>
            <w:tcW w:w="3430"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2" w:lineRule="exact"/>
              <w:ind w:firstLine="0"/>
              <w:rPr>
                <w:szCs w:val="18"/>
              </w:rPr>
            </w:pPr>
            <w:r w:rsidRPr="00C60EFB">
              <w:rPr>
                <w:szCs w:val="18"/>
              </w:rPr>
              <w:t>Secas, incluidas las pasas.</w:t>
            </w:r>
          </w:p>
        </w:tc>
        <w:tc>
          <w:tcPr>
            <w:tcW w:w="3430"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2" w:lineRule="exact"/>
              <w:ind w:firstLine="0"/>
              <w:rPr>
                <w:b/>
                <w:szCs w:val="18"/>
              </w:rPr>
            </w:pPr>
            <w:r w:rsidRPr="00C60EFB">
              <w:rPr>
                <w:b/>
                <w:szCs w:val="18"/>
              </w:rPr>
              <w:t>0813.10.02</w:t>
            </w:r>
          </w:p>
        </w:tc>
        <w:tc>
          <w:tcPr>
            <w:tcW w:w="2907" w:type="dxa"/>
            <w:vAlign w:val="center"/>
          </w:tcPr>
          <w:p w:rsidR="00130585" w:rsidRPr="00C60EFB" w:rsidRDefault="00130585" w:rsidP="009733A3">
            <w:pPr>
              <w:pStyle w:val="Texto"/>
              <w:spacing w:before="40" w:after="40" w:line="202" w:lineRule="exact"/>
              <w:ind w:firstLine="0"/>
              <w:rPr>
                <w:b/>
                <w:szCs w:val="18"/>
              </w:rPr>
            </w:pPr>
            <w:r w:rsidRPr="00C60EFB">
              <w:rPr>
                <w:b/>
                <w:szCs w:val="18"/>
              </w:rPr>
              <w:t>Chabacanos (damascos, albaricoques).</w:t>
            </w:r>
          </w:p>
        </w:tc>
        <w:tc>
          <w:tcPr>
            <w:tcW w:w="3430"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2" w:lineRule="exact"/>
              <w:ind w:firstLine="0"/>
              <w:rPr>
                <w:szCs w:val="18"/>
              </w:rPr>
            </w:pPr>
            <w:r w:rsidRPr="00C60EFB">
              <w:rPr>
                <w:szCs w:val="18"/>
              </w:rPr>
              <w:t>Chabacanos (damascos, albaricoques).</w:t>
            </w:r>
          </w:p>
        </w:tc>
        <w:tc>
          <w:tcPr>
            <w:tcW w:w="3430"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4" w:lineRule="exact"/>
              <w:ind w:firstLine="0"/>
              <w:rPr>
                <w:b/>
                <w:szCs w:val="18"/>
              </w:rPr>
            </w:pPr>
            <w:r w:rsidRPr="00C60EFB">
              <w:rPr>
                <w:b/>
                <w:szCs w:val="18"/>
              </w:rPr>
              <w:t>0813.20.02</w:t>
            </w:r>
          </w:p>
        </w:tc>
        <w:tc>
          <w:tcPr>
            <w:tcW w:w="2907" w:type="dxa"/>
            <w:vAlign w:val="center"/>
          </w:tcPr>
          <w:p w:rsidR="00130585" w:rsidRPr="00C60EFB" w:rsidRDefault="00130585" w:rsidP="009733A3">
            <w:pPr>
              <w:pStyle w:val="Texto"/>
              <w:spacing w:before="40" w:after="40" w:line="204" w:lineRule="exact"/>
              <w:ind w:firstLine="0"/>
              <w:rPr>
                <w:b/>
                <w:szCs w:val="18"/>
              </w:rPr>
            </w:pPr>
            <w:r w:rsidRPr="00C60EFB">
              <w:rPr>
                <w:b/>
                <w:szCs w:val="18"/>
              </w:rPr>
              <w:t>Ciruelas.</w:t>
            </w:r>
          </w:p>
        </w:tc>
        <w:tc>
          <w:tcPr>
            <w:tcW w:w="3430" w:type="dxa"/>
            <w:vMerge w:val="restart"/>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04" w:lineRule="exact"/>
              <w:ind w:firstLine="0"/>
              <w:rPr>
                <w:szCs w:val="18"/>
              </w:rPr>
            </w:pPr>
            <w:r w:rsidRPr="00C60EFB">
              <w:rPr>
                <w:szCs w:val="18"/>
              </w:rPr>
              <w:t>Ciruelas deshuesadas (orejones).</w:t>
            </w:r>
          </w:p>
        </w:tc>
        <w:tc>
          <w:tcPr>
            <w:tcW w:w="3430"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04"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4" w:lineRule="exact"/>
              <w:ind w:firstLine="0"/>
              <w:rPr>
                <w:b/>
                <w:szCs w:val="18"/>
              </w:rPr>
            </w:pPr>
            <w:r w:rsidRPr="00C60EFB">
              <w:rPr>
                <w:b/>
                <w:szCs w:val="18"/>
              </w:rPr>
              <w:t>0813.30.01</w:t>
            </w:r>
          </w:p>
        </w:tc>
        <w:tc>
          <w:tcPr>
            <w:tcW w:w="2907" w:type="dxa"/>
            <w:vAlign w:val="center"/>
          </w:tcPr>
          <w:p w:rsidR="00130585" w:rsidRPr="00C60EFB" w:rsidRDefault="00130585" w:rsidP="009733A3">
            <w:pPr>
              <w:pStyle w:val="Texto"/>
              <w:spacing w:before="40" w:after="40" w:line="204" w:lineRule="exact"/>
              <w:ind w:firstLine="0"/>
              <w:rPr>
                <w:b/>
                <w:szCs w:val="18"/>
              </w:rPr>
            </w:pPr>
            <w:r w:rsidRPr="00C60EFB">
              <w:rPr>
                <w:b/>
                <w:szCs w:val="18"/>
              </w:rPr>
              <w:t>Manzanas.</w:t>
            </w:r>
          </w:p>
        </w:tc>
        <w:tc>
          <w:tcPr>
            <w:tcW w:w="3430" w:type="dxa"/>
            <w:vMerge w:val="restart"/>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4" w:lineRule="exact"/>
              <w:ind w:firstLine="0"/>
              <w:rPr>
                <w:szCs w:val="18"/>
              </w:rPr>
            </w:pPr>
            <w:r w:rsidRPr="00C60EFB">
              <w:rPr>
                <w:szCs w:val="18"/>
              </w:rPr>
              <w:t>Manzanas.</w:t>
            </w:r>
          </w:p>
        </w:tc>
        <w:tc>
          <w:tcPr>
            <w:tcW w:w="3430"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4" w:lineRule="exact"/>
              <w:ind w:firstLine="0"/>
              <w:rPr>
                <w:b/>
                <w:szCs w:val="18"/>
              </w:rPr>
            </w:pPr>
            <w:r w:rsidRPr="00C60EFB">
              <w:rPr>
                <w:b/>
                <w:szCs w:val="18"/>
              </w:rPr>
              <w:t>0813.40.91</w:t>
            </w:r>
          </w:p>
        </w:tc>
        <w:tc>
          <w:tcPr>
            <w:tcW w:w="2907" w:type="dxa"/>
            <w:vAlign w:val="center"/>
          </w:tcPr>
          <w:p w:rsidR="00130585" w:rsidRPr="00C60EFB" w:rsidRDefault="00130585" w:rsidP="009733A3">
            <w:pPr>
              <w:pStyle w:val="Texto"/>
              <w:spacing w:before="40" w:after="40" w:line="204" w:lineRule="exact"/>
              <w:ind w:firstLine="0"/>
              <w:rPr>
                <w:b/>
                <w:szCs w:val="18"/>
              </w:rPr>
            </w:pPr>
            <w:r w:rsidRPr="00C60EFB">
              <w:rPr>
                <w:b/>
                <w:szCs w:val="18"/>
              </w:rPr>
              <w:t>Las demás frutas u otros frutos.</w:t>
            </w:r>
          </w:p>
        </w:tc>
        <w:tc>
          <w:tcPr>
            <w:tcW w:w="3430" w:type="dxa"/>
            <w:vMerge w:val="restart"/>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4" w:lineRule="exact"/>
              <w:ind w:firstLine="0"/>
              <w:rPr>
                <w:szCs w:val="18"/>
              </w:rPr>
            </w:pPr>
            <w:r w:rsidRPr="00C60EFB">
              <w:rPr>
                <w:szCs w:val="18"/>
              </w:rPr>
              <w:t>Las demás frutas u otros frutos.</w:t>
            </w:r>
          </w:p>
        </w:tc>
        <w:tc>
          <w:tcPr>
            <w:tcW w:w="3430"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4" w:lineRule="exact"/>
              <w:ind w:firstLine="0"/>
              <w:rPr>
                <w:b/>
                <w:szCs w:val="18"/>
              </w:rPr>
            </w:pPr>
            <w:r w:rsidRPr="00C60EFB">
              <w:rPr>
                <w:b/>
                <w:szCs w:val="18"/>
              </w:rPr>
              <w:t>0813.50.01</w:t>
            </w:r>
          </w:p>
        </w:tc>
        <w:tc>
          <w:tcPr>
            <w:tcW w:w="2907" w:type="dxa"/>
            <w:vAlign w:val="center"/>
          </w:tcPr>
          <w:p w:rsidR="00130585" w:rsidRPr="00C60EFB" w:rsidRDefault="00130585" w:rsidP="009733A3">
            <w:pPr>
              <w:pStyle w:val="Texto"/>
              <w:spacing w:before="40" w:after="40" w:line="204" w:lineRule="exact"/>
              <w:ind w:firstLine="0"/>
              <w:rPr>
                <w:b/>
                <w:szCs w:val="18"/>
              </w:rPr>
            </w:pPr>
            <w:r w:rsidRPr="00C60EFB">
              <w:rPr>
                <w:b/>
                <w:szCs w:val="18"/>
              </w:rPr>
              <w:t>Mezclas de frutas u otros frutos, secos, o de frutos de cáscara de este Capítulo.</w:t>
            </w:r>
          </w:p>
        </w:tc>
        <w:tc>
          <w:tcPr>
            <w:tcW w:w="3430" w:type="dxa"/>
            <w:vMerge w:val="restart"/>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4" w:lineRule="exact"/>
              <w:ind w:firstLine="0"/>
              <w:rPr>
                <w:szCs w:val="18"/>
              </w:rPr>
            </w:pPr>
            <w:r w:rsidRPr="00C60EFB">
              <w:rPr>
                <w:szCs w:val="18"/>
              </w:rPr>
              <w:t>Mezclas de frutas u otros frutos, secos, o de frutos de cáscara de este Capítulo.</w:t>
            </w:r>
          </w:p>
        </w:tc>
        <w:tc>
          <w:tcPr>
            <w:tcW w:w="3430"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lastRenderedPageBreak/>
              <w:t>0814.00.01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Cortezas de agrios (cítricos), melones o sandías, frescas, congeladas, secas o presentadas en agua salada, sulfurosa o adicionada de otras sustancias para su conservación provisional.</w:t>
            </w:r>
          </w:p>
        </w:tc>
        <w:tc>
          <w:tcPr>
            <w:tcW w:w="3430" w:type="dxa"/>
            <w:vMerge w:val="restart"/>
            <w:vAlign w:val="center"/>
          </w:tcPr>
          <w:p w:rsidR="00130585" w:rsidRPr="00C60EFB" w:rsidRDefault="00130585" w:rsidP="009733A3">
            <w:pPr>
              <w:pStyle w:val="Texto"/>
              <w:spacing w:before="40" w:after="40" w:line="210" w:lineRule="exact"/>
              <w:ind w:firstLine="0"/>
              <w:rPr>
                <w:szCs w:val="18"/>
              </w:rPr>
            </w:pPr>
            <w:r w:rsidRPr="00C60EFB">
              <w:rPr>
                <w:b/>
                <w:szCs w:val="18"/>
              </w:rPr>
              <w:t>Únicamente</w:t>
            </w:r>
            <w:r w:rsidRPr="00C60EFB">
              <w:rPr>
                <w:szCs w:val="18"/>
              </w:rPr>
              <w:t>: Secas.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Cortezas de agrios (cítricos), melones o sandías, frescas, congeladas, secas o presentadas en agua salada, sulfurosa o adicionada de otras sustancias para su conservación provisional.</w:t>
            </w:r>
          </w:p>
        </w:tc>
        <w:tc>
          <w:tcPr>
            <w:tcW w:w="3430" w:type="dxa"/>
            <w:vMerge/>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0901.21.99</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r w:rsidRPr="00C60EFB">
              <w:rPr>
                <w:b/>
                <w:szCs w:val="18"/>
              </w:rPr>
              <w:t>Únicamente:</w:t>
            </w:r>
            <w:r w:rsidRPr="00C60EFB">
              <w:rPr>
                <w:szCs w:val="18"/>
              </w:rPr>
              <w:t xml:space="preserve"> Productos a granel o en costales.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0901.22.99</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r w:rsidRPr="00C60EFB">
              <w:rPr>
                <w:b/>
                <w:szCs w:val="18"/>
              </w:rPr>
              <w:t>Únicamente:</w:t>
            </w:r>
            <w:r w:rsidRPr="00C60EFB">
              <w:rPr>
                <w:szCs w:val="18"/>
              </w:rPr>
              <w:t xml:space="preserve"> Productos a granel o en costales.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0903.00.01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Yerba mate.</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Yerba mate.</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0904.11.01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Sin triturar ni pulverizar.</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Sin triturar ni pulverizar.</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0904.12.01</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Triturada o pulverizada.</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Triturada o pulverizada.</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0905.10.99</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Las demás.</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0905.20.99</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Las demás.</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0906.11.01</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Canela (</w:t>
            </w:r>
            <w:r w:rsidRPr="00C60EFB">
              <w:rPr>
                <w:b/>
                <w:i/>
                <w:szCs w:val="18"/>
              </w:rPr>
              <w:t>Cinnamomum zeylanicum Blume</w:t>
            </w:r>
            <w:r w:rsidRPr="00C60EFB">
              <w:rPr>
                <w:b/>
                <w:szCs w:val="18"/>
              </w:rPr>
              <w:t>).</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Canela (</w:t>
            </w:r>
            <w:r w:rsidRPr="00C60EFB">
              <w:rPr>
                <w:i/>
                <w:szCs w:val="18"/>
              </w:rPr>
              <w:t>Cinnamomum zeylanicum Blume</w:t>
            </w:r>
            <w:r w:rsidRPr="00C60EFB">
              <w:rPr>
                <w:szCs w:val="18"/>
              </w:rPr>
              <w:t>).</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0906.19.99</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Las demás.</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0906.20.01</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Trituradas o pulverizadas.</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Trituradas o pulverizadas.</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lastRenderedPageBreak/>
              <w:t>0907.10.01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Sin triturar ni pulverizar.</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Sin triturar ni pulverizar.</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0907.20.01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Triturados o pulverizados.</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Triturados o pulverizados.</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0908.11.01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Sin triturar ni pulverizar.</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Sin triturar ni pulverizar.</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0908.12.01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Triturada o pulverizada.</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Triturada o pulverizada.</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0908.21.01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Sin triturar ni pulverizar.</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Sin triturar ni pulverizar.</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0908.22.01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Triturado o pulverizado.</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Triturado o pulverizado.</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0908.31.01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Sin triturar ni pulverizar.</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Sin triturar ni pulverizar.</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0908.32.01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Triturados o pulverizados.</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Triturados o pulverizados.</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0909.21.01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Sin triturar ni pulverizar.</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Sin triturar ni pulverizar.</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0909.22.01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Trituradas o pulverizadas.</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Trituradas o pulverizadas.</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0909.31.01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Sin triturar ni pulverizar.</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Sin triturar ni pulverizar.</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0909.32.01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Trituradas o pulverizadas.</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1"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1" w:lineRule="exact"/>
              <w:ind w:firstLine="0"/>
              <w:rPr>
                <w:szCs w:val="18"/>
              </w:rPr>
            </w:pPr>
            <w:r w:rsidRPr="00C60EFB">
              <w:rPr>
                <w:szCs w:val="18"/>
              </w:rPr>
              <w:t>Trituradas o pulverizadas.</w:t>
            </w:r>
          </w:p>
        </w:tc>
        <w:tc>
          <w:tcPr>
            <w:tcW w:w="3430" w:type="dxa"/>
            <w:vMerge/>
            <w:vAlign w:val="center"/>
          </w:tcPr>
          <w:p w:rsidR="00130585" w:rsidRPr="00C60EFB" w:rsidRDefault="00130585" w:rsidP="009733A3">
            <w:pPr>
              <w:pStyle w:val="Texto"/>
              <w:spacing w:before="40" w:after="40" w:line="211"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1" w:lineRule="exact"/>
              <w:ind w:firstLine="0"/>
              <w:rPr>
                <w:b/>
                <w:szCs w:val="18"/>
              </w:rPr>
            </w:pPr>
            <w:r w:rsidRPr="00C60EFB">
              <w:rPr>
                <w:b/>
                <w:szCs w:val="18"/>
              </w:rPr>
              <w:t>0909.61.01</w:t>
            </w:r>
          </w:p>
        </w:tc>
        <w:tc>
          <w:tcPr>
            <w:tcW w:w="2907" w:type="dxa"/>
            <w:vAlign w:val="center"/>
          </w:tcPr>
          <w:p w:rsidR="00130585" w:rsidRPr="00C60EFB" w:rsidRDefault="00130585" w:rsidP="009733A3">
            <w:pPr>
              <w:pStyle w:val="Texto"/>
              <w:spacing w:before="40" w:after="40" w:line="211" w:lineRule="exact"/>
              <w:ind w:firstLine="0"/>
              <w:rPr>
                <w:b/>
                <w:szCs w:val="18"/>
              </w:rPr>
            </w:pPr>
            <w:r w:rsidRPr="00C60EFB">
              <w:rPr>
                <w:b/>
                <w:szCs w:val="18"/>
              </w:rPr>
              <w:t>Semillas de alcaravea.</w:t>
            </w:r>
          </w:p>
        </w:tc>
        <w:tc>
          <w:tcPr>
            <w:tcW w:w="3430" w:type="dxa"/>
            <w:vMerge w:val="restart"/>
            <w:vAlign w:val="center"/>
          </w:tcPr>
          <w:p w:rsidR="00130585" w:rsidRPr="00C60EFB" w:rsidRDefault="00130585" w:rsidP="009733A3">
            <w:pPr>
              <w:pStyle w:val="Texto"/>
              <w:spacing w:before="40" w:after="40" w:line="211" w:lineRule="exact"/>
              <w:ind w:firstLine="0"/>
              <w:rPr>
                <w:szCs w:val="18"/>
              </w:rPr>
            </w:pPr>
            <w:r w:rsidRPr="00C60EFB">
              <w:rPr>
                <w:b/>
                <w:szCs w:val="18"/>
              </w:rPr>
              <w:t>Excepto</w:t>
            </w:r>
            <w:r w:rsidRPr="00C60EFB">
              <w:rPr>
                <w:szCs w:val="18"/>
              </w:rPr>
              <w:t>: Para siembra</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1"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1" w:lineRule="exact"/>
              <w:ind w:firstLine="0"/>
              <w:rPr>
                <w:szCs w:val="18"/>
              </w:rPr>
            </w:pPr>
            <w:r w:rsidRPr="00C60EFB">
              <w:rPr>
                <w:szCs w:val="18"/>
              </w:rPr>
              <w:t>Semillas de alcaravea.</w:t>
            </w:r>
          </w:p>
        </w:tc>
        <w:tc>
          <w:tcPr>
            <w:tcW w:w="3430" w:type="dxa"/>
            <w:vMerge/>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1" w:lineRule="exact"/>
              <w:ind w:firstLine="0"/>
              <w:rPr>
                <w:b/>
                <w:szCs w:val="18"/>
              </w:rPr>
            </w:pPr>
            <w:r w:rsidRPr="00C60EFB">
              <w:rPr>
                <w:b/>
                <w:szCs w:val="18"/>
              </w:rPr>
              <w:t>0909.61.02</w:t>
            </w:r>
          </w:p>
        </w:tc>
        <w:tc>
          <w:tcPr>
            <w:tcW w:w="2907" w:type="dxa"/>
            <w:vAlign w:val="center"/>
          </w:tcPr>
          <w:p w:rsidR="00130585" w:rsidRPr="00C60EFB" w:rsidRDefault="00130585" w:rsidP="009733A3">
            <w:pPr>
              <w:pStyle w:val="Texto"/>
              <w:spacing w:before="40" w:after="40" w:line="211" w:lineRule="exact"/>
              <w:ind w:firstLine="0"/>
              <w:rPr>
                <w:b/>
                <w:szCs w:val="18"/>
              </w:rPr>
            </w:pPr>
            <w:r w:rsidRPr="00C60EFB">
              <w:rPr>
                <w:b/>
                <w:szCs w:val="18"/>
              </w:rPr>
              <w:t>Semillas de anís o badiana.</w:t>
            </w:r>
          </w:p>
        </w:tc>
        <w:tc>
          <w:tcPr>
            <w:tcW w:w="3430" w:type="dxa"/>
            <w:vMerge w:val="restart"/>
            <w:vAlign w:val="center"/>
          </w:tcPr>
          <w:p w:rsidR="00130585" w:rsidRPr="00C60EFB" w:rsidRDefault="00130585" w:rsidP="009733A3">
            <w:pPr>
              <w:pStyle w:val="Texto"/>
              <w:spacing w:before="40" w:after="40" w:line="211" w:lineRule="exact"/>
              <w:ind w:firstLine="0"/>
              <w:rPr>
                <w:szCs w:val="18"/>
              </w:rPr>
            </w:pPr>
            <w:r w:rsidRPr="00C60EFB">
              <w:rPr>
                <w:b/>
                <w:szCs w:val="18"/>
              </w:rPr>
              <w:t>Excepto</w:t>
            </w:r>
            <w:r w:rsidRPr="00C60EFB">
              <w:rPr>
                <w:szCs w:val="18"/>
              </w:rPr>
              <w:t>: Para siembra</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1"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1" w:lineRule="exact"/>
              <w:ind w:firstLine="0"/>
              <w:rPr>
                <w:szCs w:val="18"/>
              </w:rPr>
            </w:pPr>
            <w:r w:rsidRPr="00C60EFB">
              <w:rPr>
                <w:szCs w:val="18"/>
              </w:rPr>
              <w:t>Semillas de anís o badiana.</w:t>
            </w:r>
          </w:p>
        </w:tc>
        <w:tc>
          <w:tcPr>
            <w:tcW w:w="3430" w:type="dxa"/>
            <w:vMerge/>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3" w:lineRule="exact"/>
              <w:ind w:firstLine="0"/>
              <w:rPr>
                <w:b/>
                <w:szCs w:val="18"/>
              </w:rPr>
            </w:pPr>
            <w:r w:rsidRPr="00C60EFB">
              <w:rPr>
                <w:b/>
                <w:szCs w:val="18"/>
              </w:rPr>
              <w:lastRenderedPageBreak/>
              <w:t>0909.61.99</w:t>
            </w:r>
          </w:p>
        </w:tc>
        <w:tc>
          <w:tcPr>
            <w:tcW w:w="2907" w:type="dxa"/>
            <w:vAlign w:val="center"/>
          </w:tcPr>
          <w:p w:rsidR="00130585" w:rsidRPr="00C60EFB" w:rsidRDefault="00130585" w:rsidP="009733A3">
            <w:pPr>
              <w:pStyle w:val="Texto"/>
              <w:spacing w:before="40" w:after="40" w:line="223"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23"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3"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2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3" w:lineRule="exact"/>
              <w:ind w:firstLine="0"/>
              <w:rPr>
                <w:b/>
                <w:szCs w:val="18"/>
              </w:rPr>
            </w:pPr>
            <w:r w:rsidRPr="00C60EFB">
              <w:rPr>
                <w:b/>
                <w:szCs w:val="18"/>
              </w:rPr>
              <w:t>0909.62.01</w:t>
            </w:r>
          </w:p>
        </w:tc>
        <w:tc>
          <w:tcPr>
            <w:tcW w:w="2907" w:type="dxa"/>
            <w:vAlign w:val="center"/>
          </w:tcPr>
          <w:p w:rsidR="00130585" w:rsidRPr="00C60EFB" w:rsidRDefault="00130585" w:rsidP="009733A3">
            <w:pPr>
              <w:pStyle w:val="Texto"/>
              <w:spacing w:before="40" w:after="40" w:line="223" w:lineRule="exact"/>
              <w:ind w:firstLine="0"/>
              <w:rPr>
                <w:b/>
                <w:szCs w:val="18"/>
              </w:rPr>
            </w:pPr>
            <w:r w:rsidRPr="00C60EFB">
              <w:rPr>
                <w:b/>
                <w:szCs w:val="18"/>
              </w:rPr>
              <w:t>Semillas de alcaravea.</w:t>
            </w:r>
          </w:p>
        </w:tc>
        <w:tc>
          <w:tcPr>
            <w:tcW w:w="3430" w:type="dxa"/>
            <w:vMerge w:val="restart"/>
            <w:vAlign w:val="center"/>
          </w:tcPr>
          <w:p w:rsidR="00130585" w:rsidRPr="00C60EFB" w:rsidRDefault="00130585" w:rsidP="009733A3">
            <w:pPr>
              <w:pStyle w:val="Texto"/>
              <w:spacing w:before="40" w:after="40" w:line="223" w:lineRule="exact"/>
              <w:ind w:firstLine="0"/>
              <w:rPr>
                <w:szCs w:val="18"/>
              </w:rPr>
            </w:pPr>
            <w:r w:rsidRPr="00C60EFB">
              <w:rPr>
                <w:b/>
                <w:szCs w:val="18"/>
              </w:rPr>
              <w:t>Excepto</w:t>
            </w:r>
            <w:r w:rsidRPr="00C60EFB">
              <w:rPr>
                <w:szCs w:val="18"/>
              </w:rPr>
              <w:t>: Para siembra</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3" w:lineRule="exact"/>
              <w:ind w:firstLine="0"/>
              <w:rPr>
                <w:szCs w:val="18"/>
              </w:rPr>
            </w:pPr>
            <w:r w:rsidRPr="00C60EFB">
              <w:rPr>
                <w:szCs w:val="18"/>
              </w:rPr>
              <w:t>Semillas de alcaravea.</w:t>
            </w:r>
          </w:p>
        </w:tc>
        <w:tc>
          <w:tcPr>
            <w:tcW w:w="3430" w:type="dxa"/>
            <w:vMerge/>
            <w:vAlign w:val="center"/>
          </w:tcPr>
          <w:p w:rsidR="00130585" w:rsidRPr="00C60EFB" w:rsidRDefault="00130585" w:rsidP="009733A3">
            <w:pPr>
              <w:pStyle w:val="Texto"/>
              <w:spacing w:before="40" w:after="40" w:line="223"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3" w:lineRule="exact"/>
              <w:ind w:firstLine="0"/>
              <w:rPr>
                <w:b/>
                <w:szCs w:val="18"/>
              </w:rPr>
            </w:pPr>
            <w:r w:rsidRPr="00C60EFB">
              <w:rPr>
                <w:b/>
                <w:szCs w:val="18"/>
              </w:rPr>
              <w:t>0909.62.02</w:t>
            </w:r>
          </w:p>
        </w:tc>
        <w:tc>
          <w:tcPr>
            <w:tcW w:w="2907" w:type="dxa"/>
            <w:vAlign w:val="center"/>
          </w:tcPr>
          <w:p w:rsidR="00130585" w:rsidRPr="00C60EFB" w:rsidRDefault="00130585" w:rsidP="009733A3">
            <w:pPr>
              <w:pStyle w:val="Texto"/>
              <w:spacing w:before="40" w:after="40" w:line="223" w:lineRule="exact"/>
              <w:ind w:firstLine="0"/>
              <w:rPr>
                <w:b/>
                <w:szCs w:val="18"/>
              </w:rPr>
            </w:pPr>
            <w:r w:rsidRPr="00C60EFB">
              <w:rPr>
                <w:b/>
                <w:szCs w:val="18"/>
              </w:rPr>
              <w:t>Semillas de anís o badiana.</w:t>
            </w:r>
          </w:p>
        </w:tc>
        <w:tc>
          <w:tcPr>
            <w:tcW w:w="3430" w:type="dxa"/>
            <w:vMerge w:val="restart"/>
            <w:vAlign w:val="center"/>
          </w:tcPr>
          <w:p w:rsidR="00130585" w:rsidRPr="00C60EFB" w:rsidRDefault="00130585" w:rsidP="009733A3">
            <w:pPr>
              <w:pStyle w:val="Texto"/>
              <w:spacing w:before="40" w:after="40" w:line="223" w:lineRule="exact"/>
              <w:ind w:firstLine="0"/>
              <w:rPr>
                <w:szCs w:val="18"/>
              </w:rPr>
            </w:pPr>
            <w:r w:rsidRPr="00C60EFB">
              <w:rPr>
                <w:b/>
                <w:szCs w:val="18"/>
              </w:rPr>
              <w:t>Excepto</w:t>
            </w:r>
            <w:r w:rsidRPr="00C60EFB">
              <w:rPr>
                <w:szCs w:val="18"/>
              </w:rPr>
              <w:t>: Para siembra</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3" w:lineRule="exact"/>
              <w:ind w:firstLine="0"/>
              <w:rPr>
                <w:szCs w:val="18"/>
              </w:rPr>
            </w:pPr>
            <w:r w:rsidRPr="00C60EFB">
              <w:rPr>
                <w:szCs w:val="18"/>
              </w:rPr>
              <w:t>Semillas de anís o badiana.</w:t>
            </w:r>
          </w:p>
        </w:tc>
        <w:tc>
          <w:tcPr>
            <w:tcW w:w="3430" w:type="dxa"/>
            <w:vMerge/>
            <w:vAlign w:val="center"/>
          </w:tcPr>
          <w:p w:rsidR="00130585" w:rsidRPr="00C60EFB" w:rsidRDefault="00130585" w:rsidP="009733A3">
            <w:pPr>
              <w:pStyle w:val="Texto"/>
              <w:spacing w:before="40" w:after="40" w:line="223"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3" w:lineRule="exact"/>
              <w:ind w:firstLine="0"/>
              <w:rPr>
                <w:b/>
                <w:szCs w:val="18"/>
              </w:rPr>
            </w:pPr>
            <w:r w:rsidRPr="00C60EFB">
              <w:rPr>
                <w:b/>
                <w:szCs w:val="18"/>
              </w:rPr>
              <w:t>0909.62.99</w:t>
            </w:r>
          </w:p>
        </w:tc>
        <w:tc>
          <w:tcPr>
            <w:tcW w:w="2907" w:type="dxa"/>
            <w:vAlign w:val="center"/>
          </w:tcPr>
          <w:p w:rsidR="00130585" w:rsidRPr="00C60EFB" w:rsidRDefault="00130585" w:rsidP="009733A3">
            <w:pPr>
              <w:pStyle w:val="Texto"/>
              <w:spacing w:before="40" w:after="40" w:line="223"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23"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3"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2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3" w:lineRule="exact"/>
              <w:ind w:firstLine="0"/>
              <w:rPr>
                <w:b/>
                <w:szCs w:val="18"/>
              </w:rPr>
            </w:pPr>
            <w:r w:rsidRPr="00C60EFB">
              <w:rPr>
                <w:b/>
                <w:szCs w:val="18"/>
              </w:rPr>
              <w:t>0910.11.01</w:t>
            </w:r>
          </w:p>
        </w:tc>
        <w:tc>
          <w:tcPr>
            <w:tcW w:w="2907" w:type="dxa"/>
            <w:vAlign w:val="center"/>
          </w:tcPr>
          <w:p w:rsidR="00130585" w:rsidRPr="00C60EFB" w:rsidRDefault="00130585" w:rsidP="009733A3">
            <w:pPr>
              <w:pStyle w:val="Texto"/>
              <w:spacing w:before="40" w:after="40" w:line="223" w:lineRule="exact"/>
              <w:ind w:firstLine="0"/>
              <w:rPr>
                <w:b/>
                <w:szCs w:val="18"/>
              </w:rPr>
            </w:pPr>
            <w:r w:rsidRPr="00C60EFB">
              <w:rPr>
                <w:b/>
                <w:szCs w:val="18"/>
              </w:rPr>
              <w:t>Sin triturar ni pulverizar.</w:t>
            </w:r>
          </w:p>
        </w:tc>
        <w:tc>
          <w:tcPr>
            <w:tcW w:w="3430" w:type="dxa"/>
            <w:vMerge w:val="restart"/>
            <w:vAlign w:val="center"/>
          </w:tcPr>
          <w:p w:rsidR="00130585" w:rsidRPr="00C60EFB" w:rsidRDefault="00130585" w:rsidP="009733A3">
            <w:pPr>
              <w:pStyle w:val="Texto"/>
              <w:spacing w:before="40" w:after="40" w:line="223" w:lineRule="exact"/>
              <w:ind w:firstLine="0"/>
              <w:rPr>
                <w:szCs w:val="18"/>
              </w:rPr>
            </w:pPr>
            <w:r w:rsidRPr="00C60EFB">
              <w:rPr>
                <w:b/>
                <w:szCs w:val="18"/>
              </w:rPr>
              <w:t>Únicamente</w:t>
            </w:r>
            <w:r w:rsidRPr="00C60EFB">
              <w:rPr>
                <w:szCs w:val="18"/>
              </w:rPr>
              <w:t>: Seco.</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3" w:lineRule="exact"/>
              <w:ind w:firstLine="0"/>
              <w:rPr>
                <w:szCs w:val="18"/>
              </w:rPr>
            </w:pPr>
            <w:r w:rsidRPr="00C60EFB">
              <w:rPr>
                <w:szCs w:val="18"/>
              </w:rPr>
              <w:t>Sin triturar ni pulverizar.</w:t>
            </w:r>
          </w:p>
        </w:tc>
        <w:tc>
          <w:tcPr>
            <w:tcW w:w="3430" w:type="dxa"/>
            <w:vMerge/>
            <w:vAlign w:val="center"/>
          </w:tcPr>
          <w:p w:rsidR="00130585" w:rsidRPr="00C60EFB" w:rsidRDefault="00130585" w:rsidP="009733A3">
            <w:pPr>
              <w:pStyle w:val="Texto"/>
              <w:spacing w:before="40" w:after="40" w:line="223"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3" w:lineRule="exact"/>
              <w:ind w:firstLine="0"/>
              <w:rPr>
                <w:b/>
                <w:szCs w:val="18"/>
              </w:rPr>
            </w:pPr>
            <w:r w:rsidRPr="00C60EFB">
              <w:rPr>
                <w:b/>
                <w:szCs w:val="18"/>
              </w:rPr>
              <w:t>0910.12.01</w:t>
            </w:r>
          </w:p>
        </w:tc>
        <w:tc>
          <w:tcPr>
            <w:tcW w:w="2907" w:type="dxa"/>
            <w:vAlign w:val="center"/>
          </w:tcPr>
          <w:p w:rsidR="00130585" w:rsidRPr="00C60EFB" w:rsidRDefault="00130585" w:rsidP="009733A3">
            <w:pPr>
              <w:pStyle w:val="Texto"/>
              <w:spacing w:before="40" w:after="40" w:line="223" w:lineRule="exact"/>
              <w:ind w:firstLine="0"/>
              <w:rPr>
                <w:b/>
                <w:szCs w:val="18"/>
              </w:rPr>
            </w:pPr>
            <w:r w:rsidRPr="00C60EFB">
              <w:rPr>
                <w:b/>
                <w:szCs w:val="18"/>
              </w:rPr>
              <w:t>Triturado o pulverizado.</w:t>
            </w:r>
          </w:p>
        </w:tc>
        <w:tc>
          <w:tcPr>
            <w:tcW w:w="3430" w:type="dxa"/>
            <w:vMerge w:val="restart"/>
            <w:vAlign w:val="center"/>
          </w:tcPr>
          <w:p w:rsidR="00130585" w:rsidRPr="00C60EFB" w:rsidRDefault="00130585" w:rsidP="009733A3">
            <w:pPr>
              <w:pStyle w:val="Texto"/>
              <w:spacing w:before="40" w:after="40" w:line="223"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3" w:lineRule="exact"/>
              <w:ind w:firstLine="0"/>
              <w:rPr>
                <w:szCs w:val="18"/>
              </w:rPr>
            </w:pPr>
            <w:r w:rsidRPr="00C60EFB">
              <w:rPr>
                <w:szCs w:val="18"/>
              </w:rPr>
              <w:t>Triturado o pulverizado.</w:t>
            </w:r>
          </w:p>
        </w:tc>
        <w:tc>
          <w:tcPr>
            <w:tcW w:w="3430" w:type="dxa"/>
            <w:vMerge/>
            <w:vAlign w:val="center"/>
          </w:tcPr>
          <w:p w:rsidR="00130585" w:rsidRPr="00C60EFB" w:rsidRDefault="00130585" w:rsidP="009733A3">
            <w:pPr>
              <w:pStyle w:val="Texto"/>
              <w:spacing w:before="40" w:after="40" w:line="22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3" w:lineRule="exact"/>
              <w:ind w:firstLine="0"/>
              <w:rPr>
                <w:b/>
                <w:szCs w:val="18"/>
              </w:rPr>
            </w:pPr>
            <w:r w:rsidRPr="00C60EFB">
              <w:rPr>
                <w:b/>
                <w:szCs w:val="18"/>
              </w:rPr>
              <w:t>0910.20.01</w:t>
            </w:r>
          </w:p>
        </w:tc>
        <w:tc>
          <w:tcPr>
            <w:tcW w:w="2907" w:type="dxa"/>
            <w:vAlign w:val="center"/>
          </w:tcPr>
          <w:p w:rsidR="00130585" w:rsidRPr="00C60EFB" w:rsidRDefault="00130585" w:rsidP="009733A3">
            <w:pPr>
              <w:pStyle w:val="Texto"/>
              <w:spacing w:before="40" w:after="40" w:line="223" w:lineRule="exact"/>
              <w:ind w:firstLine="0"/>
              <w:rPr>
                <w:b/>
                <w:szCs w:val="18"/>
              </w:rPr>
            </w:pPr>
            <w:r w:rsidRPr="00C60EFB">
              <w:rPr>
                <w:b/>
                <w:szCs w:val="18"/>
              </w:rPr>
              <w:t>Azafrán.</w:t>
            </w:r>
          </w:p>
        </w:tc>
        <w:tc>
          <w:tcPr>
            <w:tcW w:w="3430" w:type="dxa"/>
            <w:vMerge w:val="restart"/>
            <w:vAlign w:val="center"/>
          </w:tcPr>
          <w:p w:rsidR="00130585" w:rsidRPr="00C60EFB" w:rsidRDefault="00130585" w:rsidP="009733A3">
            <w:pPr>
              <w:pStyle w:val="Texto"/>
              <w:spacing w:before="40" w:after="40" w:line="223"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3" w:lineRule="exact"/>
              <w:ind w:firstLine="0"/>
              <w:rPr>
                <w:szCs w:val="18"/>
              </w:rPr>
            </w:pPr>
            <w:r w:rsidRPr="00C60EFB">
              <w:rPr>
                <w:szCs w:val="18"/>
              </w:rPr>
              <w:t>Azafrán.</w:t>
            </w:r>
          </w:p>
        </w:tc>
        <w:tc>
          <w:tcPr>
            <w:tcW w:w="3430" w:type="dxa"/>
            <w:vMerge/>
            <w:vAlign w:val="center"/>
          </w:tcPr>
          <w:p w:rsidR="00130585" w:rsidRPr="00C60EFB" w:rsidRDefault="00130585" w:rsidP="009733A3">
            <w:pPr>
              <w:pStyle w:val="Texto"/>
              <w:spacing w:before="40" w:after="40" w:line="22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3" w:lineRule="exact"/>
              <w:ind w:firstLine="0"/>
              <w:rPr>
                <w:b/>
                <w:szCs w:val="18"/>
              </w:rPr>
            </w:pPr>
            <w:r w:rsidRPr="00C60EFB">
              <w:rPr>
                <w:b/>
                <w:szCs w:val="18"/>
              </w:rPr>
              <w:t>0910.30.01</w:t>
            </w:r>
          </w:p>
        </w:tc>
        <w:tc>
          <w:tcPr>
            <w:tcW w:w="2907" w:type="dxa"/>
            <w:vAlign w:val="center"/>
          </w:tcPr>
          <w:p w:rsidR="00130585" w:rsidRPr="00C60EFB" w:rsidRDefault="00130585" w:rsidP="009733A3">
            <w:pPr>
              <w:pStyle w:val="Texto"/>
              <w:spacing w:before="40" w:after="40" w:line="223" w:lineRule="exact"/>
              <w:ind w:firstLine="0"/>
              <w:rPr>
                <w:b/>
                <w:szCs w:val="18"/>
              </w:rPr>
            </w:pPr>
            <w:r w:rsidRPr="00C60EFB">
              <w:rPr>
                <w:b/>
                <w:szCs w:val="18"/>
              </w:rPr>
              <w:t>Cúrcuma.</w:t>
            </w:r>
          </w:p>
        </w:tc>
        <w:tc>
          <w:tcPr>
            <w:tcW w:w="3430" w:type="dxa"/>
            <w:vMerge w:val="restart"/>
            <w:vAlign w:val="center"/>
          </w:tcPr>
          <w:p w:rsidR="00130585" w:rsidRPr="00C60EFB" w:rsidRDefault="00130585" w:rsidP="009733A3">
            <w:pPr>
              <w:pStyle w:val="Texto"/>
              <w:spacing w:before="40" w:after="40" w:line="223"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3" w:lineRule="exact"/>
              <w:ind w:firstLine="0"/>
              <w:rPr>
                <w:szCs w:val="18"/>
              </w:rPr>
            </w:pPr>
            <w:r w:rsidRPr="00C60EFB">
              <w:rPr>
                <w:szCs w:val="18"/>
              </w:rPr>
              <w:t>Cúrcuma.</w:t>
            </w:r>
          </w:p>
        </w:tc>
        <w:tc>
          <w:tcPr>
            <w:tcW w:w="3430" w:type="dxa"/>
            <w:vMerge/>
            <w:vAlign w:val="center"/>
          </w:tcPr>
          <w:p w:rsidR="00130585" w:rsidRPr="00C60EFB" w:rsidRDefault="00130585" w:rsidP="009733A3">
            <w:pPr>
              <w:pStyle w:val="Texto"/>
              <w:spacing w:before="40" w:after="40" w:line="22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rPr>
                <w:b/>
                <w:szCs w:val="18"/>
              </w:rPr>
            </w:pPr>
            <w:r w:rsidRPr="00C60EFB">
              <w:rPr>
                <w:b/>
                <w:szCs w:val="18"/>
              </w:rPr>
              <w:t>0910.91.01</w:t>
            </w:r>
          </w:p>
        </w:tc>
        <w:tc>
          <w:tcPr>
            <w:tcW w:w="2907" w:type="dxa"/>
            <w:vAlign w:val="center"/>
          </w:tcPr>
          <w:p w:rsidR="00130585" w:rsidRPr="00C60EFB" w:rsidRDefault="00130585" w:rsidP="009733A3">
            <w:pPr>
              <w:pStyle w:val="Texto"/>
              <w:spacing w:before="40" w:after="40" w:line="224" w:lineRule="exact"/>
              <w:ind w:firstLine="0"/>
              <w:rPr>
                <w:b/>
                <w:szCs w:val="18"/>
              </w:rPr>
            </w:pPr>
            <w:r w:rsidRPr="00C60EFB">
              <w:rPr>
                <w:b/>
                <w:szCs w:val="18"/>
              </w:rPr>
              <w:t>Mezclas previstas en la Nota 1 b) de este Capítulo.</w:t>
            </w:r>
          </w:p>
        </w:tc>
        <w:tc>
          <w:tcPr>
            <w:tcW w:w="3430" w:type="dxa"/>
            <w:vMerge w:val="restart"/>
            <w:vAlign w:val="center"/>
          </w:tcPr>
          <w:p w:rsidR="00130585" w:rsidRPr="00C60EFB" w:rsidRDefault="00130585" w:rsidP="009733A3">
            <w:pPr>
              <w:pStyle w:val="Texto"/>
              <w:spacing w:before="40" w:after="40" w:line="224" w:lineRule="exact"/>
              <w:ind w:firstLine="0"/>
              <w:rPr>
                <w:b/>
                <w:szCs w:val="18"/>
              </w:rPr>
            </w:pPr>
            <w:r w:rsidRPr="00C60EFB">
              <w:rPr>
                <w:b/>
                <w:szCs w:val="18"/>
              </w:rPr>
              <w:t>NOTA</w:t>
            </w:r>
            <w:r w:rsidRPr="00C60EFB">
              <w:rPr>
                <w:szCs w:val="18"/>
              </w:rPr>
              <w:t>: En esta fracción se incluyen, de manera enunciativa mas no limitativa, las mezclas entre sí de especias comprendidas en las distintas partidas del Capítulo 9.</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rPr>
                <w:szCs w:val="18"/>
              </w:rPr>
            </w:pPr>
            <w:r w:rsidRPr="00C60EFB">
              <w:rPr>
                <w:szCs w:val="18"/>
              </w:rPr>
              <w:t>00</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Mezclas previstas en la Nota 1 b) de este Capítulo.</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rPr>
                <w:b/>
                <w:szCs w:val="18"/>
              </w:rPr>
            </w:pPr>
            <w:r w:rsidRPr="00C60EFB">
              <w:rPr>
                <w:b/>
                <w:szCs w:val="18"/>
              </w:rPr>
              <w:t>0910.99.99</w:t>
            </w:r>
          </w:p>
        </w:tc>
        <w:tc>
          <w:tcPr>
            <w:tcW w:w="2907" w:type="dxa"/>
            <w:vAlign w:val="center"/>
          </w:tcPr>
          <w:p w:rsidR="00130585" w:rsidRPr="00C60EFB" w:rsidRDefault="00130585" w:rsidP="009733A3">
            <w:pPr>
              <w:pStyle w:val="Texto"/>
              <w:spacing w:before="40" w:after="40" w:line="224" w:lineRule="exact"/>
              <w:ind w:firstLine="0"/>
              <w:rPr>
                <w:b/>
                <w:szCs w:val="18"/>
              </w:rPr>
            </w:pPr>
            <w:r w:rsidRPr="00C60EFB">
              <w:rPr>
                <w:b/>
                <w:szCs w:val="18"/>
              </w:rPr>
              <w:t>Las demás.</w:t>
            </w:r>
          </w:p>
        </w:tc>
        <w:tc>
          <w:tcPr>
            <w:tcW w:w="3430" w:type="dxa"/>
            <w:vMerge w:val="restart"/>
            <w:vAlign w:val="center"/>
          </w:tcPr>
          <w:p w:rsidR="00130585" w:rsidRPr="00C60EFB" w:rsidRDefault="00130585" w:rsidP="009733A3">
            <w:pPr>
              <w:pStyle w:val="Texto"/>
              <w:spacing w:before="40" w:after="40" w:line="224" w:lineRule="exact"/>
              <w:ind w:firstLine="0"/>
              <w:rPr>
                <w:b/>
                <w:szCs w:val="18"/>
                <w:lang w:val="es-419"/>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Tomillo; hojas de laurel.</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rPr>
                <w:b/>
                <w:szCs w:val="18"/>
              </w:rPr>
            </w:pPr>
            <w:r w:rsidRPr="00C60EFB">
              <w:rPr>
                <w:b/>
                <w:szCs w:val="18"/>
              </w:rPr>
              <w:t>1101.00.01</w:t>
            </w:r>
          </w:p>
        </w:tc>
        <w:tc>
          <w:tcPr>
            <w:tcW w:w="2907" w:type="dxa"/>
            <w:vAlign w:val="center"/>
          </w:tcPr>
          <w:p w:rsidR="00130585" w:rsidRPr="00C60EFB" w:rsidRDefault="00130585" w:rsidP="009733A3">
            <w:pPr>
              <w:pStyle w:val="Texto"/>
              <w:spacing w:before="40" w:after="40" w:line="224" w:lineRule="exact"/>
              <w:ind w:firstLine="0"/>
              <w:rPr>
                <w:b/>
                <w:szCs w:val="18"/>
              </w:rPr>
            </w:pPr>
            <w:r w:rsidRPr="00C60EFB">
              <w:rPr>
                <w:b/>
                <w:szCs w:val="18"/>
              </w:rPr>
              <w:t>Harina de trigo o de morcajo (tranquillón).</w:t>
            </w:r>
          </w:p>
        </w:tc>
        <w:tc>
          <w:tcPr>
            <w:tcW w:w="3430"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Harina de trigo o de morcajo (tranquillón).</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rPr>
                <w:b/>
                <w:szCs w:val="18"/>
              </w:rPr>
            </w:pPr>
            <w:r w:rsidRPr="00C60EFB">
              <w:rPr>
                <w:b/>
                <w:szCs w:val="18"/>
              </w:rPr>
              <w:t>1102.20.01</w:t>
            </w:r>
          </w:p>
        </w:tc>
        <w:tc>
          <w:tcPr>
            <w:tcW w:w="2907" w:type="dxa"/>
            <w:vAlign w:val="center"/>
          </w:tcPr>
          <w:p w:rsidR="00130585" w:rsidRPr="00C60EFB" w:rsidRDefault="00130585" w:rsidP="009733A3">
            <w:pPr>
              <w:pStyle w:val="Texto"/>
              <w:spacing w:before="40" w:after="40" w:line="224" w:lineRule="exact"/>
              <w:ind w:firstLine="0"/>
              <w:rPr>
                <w:b/>
                <w:szCs w:val="18"/>
              </w:rPr>
            </w:pPr>
            <w:r w:rsidRPr="00C60EFB">
              <w:rPr>
                <w:b/>
                <w:szCs w:val="18"/>
              </w:rPr>
              <w:t>Harina de maíz.</w:t>
            </w:r>
          </w:p>
        </w:tc>
        <w:tc>
          <w:tcPr>
            <w:tcW w:w="3430"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Harina de maíz.</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rPr>
                <w:b/>
                <w:szCs w:val="18"/>
              </w:rPr>
            </w:pPr>
            <w:r w:rsidRPr="00C60EFB">
              <w:rPr>
                <w:b/>
                <w:szCs w:val="18"/>
              </w:rPr>
              <w:lastRenderedPageBreak/>
              <w:t>1102.90.99</w:t>
            </w:r>
          </w:p>
        </w:tc>
        <w:tc>
          <w:tcPr>
            <w:tcW w:w="2907" w:type="dxa"/>
            <w:vAlign w:val="center"/>
          </w:tcPr>
          <w:p w:rsidR="00130585" w:rsidRPr="00C60EFB" w:rsidRDefault="00130585" w:rsidP="009733A3">
            <w:pPr>
              <w:pStyle w:val="Texto"/>
              <w:spacing w:before="40" w:after="40" w:line="224" w:lineRule="exact"/>
              <w:ind w:firstLine="0"/>
              <w:rPr>
                <w:b/>
                <w:szCs w:val="18"/>
              </w:rPr>
            </w:pPr>
            <w:r w:rsidRPr="00C60EFB">
              <w:rPr>
                <w:b/>
                <w:szCs w:val="18"/>
              </w:rPr>
              <w:t>Las demás.</w:t>
            </w:r>
          </w:p>
        </w:tc>
        <w:tc>
          <w:tcPr>
            <w:tcW w:w="3430"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Harina de arroz.</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rPr>
                <w:b/>
                <w:szCs w:val="18"/>
              </w:rPr>
            </w:pPr>
            <w:r w:rsidRPr="00C60EFB">
              <w:rPr>
                <w:b/>
                <w:szCs w:val="18"/>
              </w:rPr>
              <w:t>1103.11.01</w:t>
            </w:r>
          </w:p>
        </w:tc>
        <w:tc>
          <w:tcPr>
            <w:tcW w:w="2907" w:type="dxa"/>
            <w:vAlign w:val="center"/>
          </w:tcPr>
          <w:p w:rsidR="00130585" w:rsidRPr="00C60EFB" w:rsidRDefault="00130585" w:rsidP="009733A3">
            <w:pPr>
              <w:pStyle w:val="Texto"/>
              <w:spacing w:before="40" w:after="40" w:line="224" w:lineRule="exact"/>
              <w:ind w:firstLine="0"/>
              <w:rPr>
                <w:b/>
                <w:szCs w:val="18"/>
              </w:rPr>
            </w:pPr>
            <w:r w:rsidRPr="00C60EFB">
              <w:rPr>
                <w:b/>
                <w:szCs w:val="18"/>
              </w:rPr>
              <w:t>De trigo.</w:t>
            </w:r>
          </w:p>
        </w:tc>
        <w:tc>
          <w:tcPr>
            <w:tcW w:w="3430"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De trigo.</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rPr>
                <w:b/>
                <w:szCs w:val="18"/>
              </w:rPr>
            </w:pPr>
            <w:r w:rsidRPr="00C60EFB">
              <w:rPr>
                <w:b/>
                <w:szCs w:val="18"/>
              </w:rPr>
              <w:t>1103.13.01</w:t>
            </w:r>
          </w:p>
        </w:tc>
        <w:tc>
          <w:tcPr>
            <w:tcW w:w="2907" w:type="dxa"/>
            <w:vAlign w:val="center"/>
          </w:tcPr>
          <w:p w:rsidR="00130585" w:rsidRPr="00C60EFB" w:rsidRDefault="00130585" w:rsidP="009733A3">
            <w:pPr>
              <w:pStyle w:val="Texto"/>
              <w:spacing w:before="40" w:after="40" w:line="224" w:lineRule="exact"/>
              <w:ind w:firstLine="0"/>
              <w:rPr>
                <w:b/>
                <w:szCs w:val="18"/>
              </w:rPr>
            </w:pPr>
            <w:r w:rsidRPr="00C60EFB">
              <w:rPr>
                <w:b/>
                <w:szCs w:val="18"/>
              </w:rPr>
              <w:t>De maíz.</w:t>
            </w:r>
          </w:p>
        </w:tc>
        <w:tc>
          <w:tcPr>
            <w:tcW w:w="3430"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De maíz.</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rPr>
                <w:b/>
                <w:szCs w:val="18"/>
              </w:rPr>
            </w:pPr>
            <w:r w:rsidRPr="00C60EFB">
              <w:rPr>
                <w:b/>
                <w:szCs w:val="18"/>
              </w:rPr>
              <w:t>1103.19.91</w:t>
            </w:r>
          </w:p>
        </w:tc>
        <w:tc>
          <w:tcPr>
            <w:tcW w:w="2907" w:type="dxa"/>
            <w:vAlign w:val="center"/>
          </w:tcPr>
          <w:p w:rsidR="00130585" w:rsidRPr="00C60EFB" w:rsidRDefault="00130585" w:rsidP="009733A3">
            <w:pPr>
              <w:pStyle w:val="Texto"/>
              <w:spacing w:before="40" w:after="40" w:line="224" w:lineRule="exact"/>
              <w:ind w:firstLine="0"/>
              <w:rPr>
                <w:b/>
                <w:szCs w:val="18"/>
              </w:rPr>
            </w:pPr>
            <w:r w:rsidRPr="00C60EFB">
              <w:rPr>
                <w:b/>
                <w:szCs w:val="18"/>
              </w:rPr>
              <w:t>De los demás cereales.</w:t>
            </w:r>
          </w:p>
        </w:tc>
        <w:tc>
          <w:tcPr>
            <w:tcW w:w="3430"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De avena.</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rPr>
                <w:b/>
                <w:szCs w:val="18"/>
              </w:rPr>
            </w:pPr>
            <w:r w:rsidRPr="00C60EFB">
              <w:rPr>
                <w:b/>
                <w:szCs w:val="18"/>
              </w:rPr>
              <w:t>1103.20.02</w:t>
            </w:r>
          </w:p>
        </w:tc>
        <w:tc>
          <w:tcPr>
            <w:tcW w:w="2907" w:type="dxa"/>
            <w:vAlign w:val="center"/>
          </w:tcPr>
          <w:p w:rsidR="00130585" w:rsidRPr="00C60EFB" w:rsidRDefault="00130585" w:rsidP="009733A3">
            <w:pPr>
              <w:pStyle w:val="Texto"/>
              <w:spacing w:before="40" w:after="40" w:line="224" w:lineRule="exact"/>
              <w:ind w:firstLine="0"/>
              <w:rPr>
                <w:b/>
                <w:szCs w:val="18"/>
              </w:rPr>
            </w:pPr>
            <w:r w:rsidRPr="00C60EFB">
              <w:rPr>
                <w:b/>
                <w:szCs w:val="18"/>
              </w:rPr>
              <w:t>"Pellets".</w:t>
            </w:r>
          </w:p>
        </w:tc>
        <w:tc>
          <w:tcPr>
            <w:tcW w:w="3430"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De trigo.</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2" w:lineRule="exact"/>
              <w:ind w:firstLine="0"/>
              <w:rPr>
                <w:b/>
                <w:szCs w:val="18"/>
              </w:rPr>
            </w:pPr>
            <w:r w:rsidRPr="00C60EFB">
              <w:rPr>
                <w:b/>
                <w:szCs w:val="18"/>
              </w:rPr>
              <w:t>1104.12.01</w:t>
            </w:r>
          </w:p>
        </w:tc>
        <w:tc>
          <w:tcPr>
            <w:tcW w:w="2907" w:type="dxa"/>
            <w:vAlign w:val="center"/>
          </w:tcPr>
          <w:p w:rsidR="00130585" w:rsidRPr="00C60EFB" w:rsidRDefault="00130585" w:rsidP="009733A3">
            <w:pPr>
              <w:pStyle w:val="Texto"/>
              <w:spacing w:before="40" w:after="40" w:line="222" w:lineRule="exact"/>
              <w:ind w:firstLine="0"/>
              <w:rPr>
                <w:b/>
                <w:szCs w:val="18"/>
              </w:rPr>
            </w:pPr>
            <w:r w:rsidRPr="00C60EFB">
              <w:rPr>
                <w:b/>
                <w:szCs w:val="18"/>
              </w:rPr>
              <w:t>De avena.</w:t>
            </w:r>
          </w:p>
        </w:tc>
        <w:tc>
          <w:tcPr>
            <w:tcW w:w="3430" w:type="dxa"/>
            <w:vMerge w:val="restart"/>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2" w:lineRule="exact"/>
              <w:ind w:firstLine="0"/>
              <w:rPr>
                <w:szCs w:val="18"/>
              </w:rPr>
            </w:pPr>
            <w:r w:rsidRPr="00C60EFB">
              <w:rPr>
                <w:szCs w:val="18"/>
              </w:rPr>
              <w:t>De avena.</w:t>
            </w:r>
          </w:p>
        </w:tc>
        <w:tc>
          <w:tcPr>
            <w:tcW w:w="3430" w:type="dxa"/>
            <w:vMerge/>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2" w:lineRule="exact"/>
              <w:ind w:firstLine="0"/>
              <w:rPr>
                <w:b/>
                <w:szCs w:val="18"/>
              </w:rPr>
            </w:pPr>
            <w:r w:rsidRPr="00C60EFB">
              <w:rPr>
                <w:b/>
                <w:szCs w:val="18"/>
              </w:rPr>
              <w:t>1104.19.91</w:t>
            </w:r>
          </w:p>
        </w:tc>
        <w:tc>
          <w:tcPr>
            <w:tcW w:w="2907" w:type="dxa"/>
            <w:vAlign w:val="center"/>
          </w:tcPr>
          <w:p w:rsidR="00130585" w:rsidRPr="00C60EFB" w:rsidRDefault="00130585" w:rsidP="009733A3">
            <w:pPr>
              <w:pStyle w:val="Texto"/>
              <w:spacing w:before="40" w:after="40" w:line="222" w:lineRule="exact"/>
              <w:ind w:firstLine="0"/>
              <w:rPr>
                <w:b/>
                <w:szCs w:val="18"/>
              </w:rPr>
            </w:pPr>
            <w:r w:rsidRPr="00C60EFB">
              <w:rPr>
                <w:b/>
                <w:szCs w:val="18"/>
              </w:rPr>
              <w:t>De los demás cereales.</w:t>
            </w:r>
          </w:p>
        </w:tc>
        <w:tc>
          <w:tcPr>
            <w:tcW w:w="3430" w:type="dxa"/>
            <w:vMerge w:val="restart"/>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2" w:lineRule="exact"/>
              <w:ind w:firstLine="0"/>
              <w:rPr>
                <w:szCs w:val="18"/>
              </w:rPr>
            </w:pPr>
            <w:r w:rsidRPr="00C60EFB">
              <w:rPr>
                <w:szCs w:val="18"/>
              </w:rPr>
              <w:t>De los demás cereales.</w:t>
            </w:r>
          </w:p>
        </w:tc>
        <w:tc>
          <w:tcPr>
            <w:tcW w:w="3430" w:type="dxa"/>
            <w:vMerge/>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2" w:lineRule="exact"/>
              <w:ind w:firstLine="0"/>
              <w:rPr>
                <w:b/>
                <w:szCs w:val="18"/>
              </w:rPr>
            </w:pPr>
            <w:r w:rsidRPr="00C60EFB">
              <w:rPr>
                <w:b/>
                <w:szCs w:val="18"/>
              </w:rPr>
              <w:t>1104.22.01</w:t>
            </w:r>
          </w:p>
        </w:tc>
        <w:tc>
          <w:tcPr>
            <w:tcW w:w="2907" w:type="dxa"/>
            <w:vAlign w:val="center"/>
          </w:tcPr>
          <w:p w:rsidR="00130585" w:rsidRPr="00C60EFB" w:rsidRDefault="00130585" w:rsidP="009733A3">
            <w:pPr>
              <w:pStyle w:val="Texto"/>
              <w:spacing w:before="40" w:after="40" w:line="222" w:lineRule="exact"/>
              <w:ind w:firstLine="0"/>
              <w:rPr>
                <w:b/>
                <w:szCs w:val="18"/>
              </w:rPr>
            </w:pPr>
            <w:r w:rsidRPr="00C60EFB">
              <w:rPr>
                <w:b/>
                <w:szCs w:val="18"/>
              </w:rPr>
              <w:t>De avena.</w:t>
            </w:r>
          </w:p>
        </w:tc>
        <w:tc>
          <w:tcPr>
            <w:tcW w:w="3430" w:type="dxa"/>
            <w:vMerge w:val="restart"/>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2" w:lineRule="exact"/>
              <w:ind w:firstLine="0"/>
              <w:rPr>
                <w:szCs w:val="18"/>
              </w:rPr>
            </w:pPr>
            <w:r w:rsidRPr="00C60EFB">
              <w:rPr>
                <w:szCs w:val="18"/>
              </w:rPr>
              <w:t>De avena.</w:t>
            </w:r>
          </w:p>
        </w:tc>
        <w:tc>
          <w:tcPr>
            <w:tcW w:w="3430" w:type="dxa"/>
            <w:vMerge/>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2" w:lineRule="exact"/>
              <w:ind w:firstLine="0"/>
              <w:rPr>
                <w:b/>
                <w:szCs w:val="18"/>
              </w:rPr>
            </w:pPr>
            <w:r w:rsidRPr="00C60EFB">
              <w:rPr>
                <w:b/>
                <w:szCs w:val="18"/>
              </w:rPr>
              <w:t>1104.23.01</w:t>
            </w:r>
          </w:p>
        </w:tc>
        <w:tc>
          <w:tcPr>
            <w:tcW w:w="2907" w:type="dxa"/>
            <w:vAlign w:val="center"/>
          </w:tcPr>
          <w:p w:rsidR="00130585" w:rsidRPr="00C60EFB" w:rsidRDefault="00130585" w:rsidP="009733A3">
            <w:pPr>
              <w:pStyle w:val="Texto"/>
              <w:spacing w:before="40" w:after="40" w:line="222" w:lineRule="exact"/>
              <w:ind w:firstLine="0"/>
              <w:rPr>
                <w:b/>
                <w:szCs w:val="18"/>
              </w:rPr>
            </w:pPr>
            <w:r w:rsidRPr="00C60EFB">
              <w:rPr>
                <w:b/>
                <w:szCs w:val="18"/>
              </w:rPr>
              <w:t>De maíz.</w:t>
            </w:r>
          </w:p>
        </w:tc>
        <w:tc>
          <w:tcPr>
            <w:tcW w:w="3430" w:type="dxa"/>
            <w:vMerge w:val="restart"/>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2" w:lineRule="exact"/>
              <w:ind w:firstLine="0"/>
              <w:rPr>
                <w:szCs w:val="18"/>
              </w:rPr>
            </w:pPr>
            <w:r w:rsidRPr="00C60EFB">
              <w:rPr>
                <w:szCs w:val="18"/>
              </w:rPr>
              <w:t>De maíz.</w:t>
            </w:r>
          </w:p>
        </w:tc>
        <w:tc>
          <w:tcPr>
            <w:tcW w:w="3430" w:type="dxa"/>
            <w:vMerge/>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2" w:lineRule="exact"/>
              <w:ind w:firstLine="0"/>
              <w:rPr>
                <w:b/>
                <w:szCs w:val="18"/>
              </w:rPr>
            </w:pPr>
            <w:r w:rsidRPr="00C60EFB">
              <w:rPr>
                <w:b/>
                <w:szCs w:val="18"/>
              </w:rPr>
              <w:t>1104.29.91</w:t>
            </w:r>
          </w:p>
        </w:tc>
        <w:tc>
          <w:tcPr>
            <w:tcW w:w="2907" w:type="dxa"/>
            <w:vAlign w:val="center"/>
          </w:tcPr>
          <w:p w:rsidR="00130585" w:rsidRPr="00C60EFB" w:rsidRDefault="00130585" w:rsidP="009733A3">
            <w:pPr>
              <w:pStyle w:val="Texto"/>
              <w:spacing w:before="40" w:after="40" w:line="222" w:lineRule="exact"/>
              <w:ind w:firstLine="0"/>
              <w:rPr>
                <w:b/>
                <w:szCs w:val="18"/>
              </w:rPr>
            </w:pPr>
            <w:r w:rsidRPr="00C60EFB">
              <w:rPr>
                <w:b/>
                <w:szCs w:val="18"/>
              </w:rPr>
              <w:t>De los demás cereales.</w:t>
            </w:r>
          </w:p>
        </w:tc>
        <w:tc>
          <w:tcPr>
            <w:tcW w:w="3430" w:type="dxa"/>
            <w:vMerge w:val="restart"/>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2" w:lineRule="exact"/>
              <w:ind w:firstLine="0"/>
              <w:rPr>
                <w:szCs w:val="18"/>
              </w:rPr>
            </w:pPr>
            <w:r w:rsidRPr="00C60EFB">
              <w:rPr>
                <w:szCs w:val="18"/>
              </w:rPr>
              <w:t>De los demás cereales.</w:t>
            </w:r>
          </w:p>
        </w:tc>
        <w:tc>
          <w:tcPr>
            <w:tcW w:w="3430" w:type="dxa"/>
            <w:vMerge/>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2" w:lineRule="exact"/>
              <w:ind w:firstLine="0"/>
              <w:rPr>
                <w:b/>
                <w:szCs w:val="18"/>
              </w:rPr>
            </w:pPr>
            <w:r w:rsidRPr="00C60EFB">
              <w:rPr>
                <w:b/>
                <w:szCs w:val="18"/>
              </w:rPr>
              <w:t>1104.30.01</w:t>
            </w:r>
          </w:p>
        </w:tc>
        <w:tc>
          <w:tcPr>
            <w:tcW w:w="2907" w:type="dxa"/>
            <w:vAlign w:val="center"/>
          </w:tcPr>
          <w:p w:rsidR="00130585" w:rsidRPr="00C60EFB" w:rsidRDefault="00130585" w:rsidP="009733A3">
            <w:pPr>
              <w:pStyle w:val="Texto"/>
              <w:spacing w:before="40" w:after="40" w:line="222" w:lineRule="exact"/>
              <w:ind w:firstLine="0"/>
              <w:rPr>
                <w:b/>
                <w:szCs w:val="18"/>
              </w:rPr>
            </w:pPr>
            <w:r w:rsidRPr="00C60EFB">
              <w:rPr>
                <w:b/>
                <w:szCs w:val="18"/>
              </w:rPr>
              <w:t>Germen de cereales entero, aplastado, en copos o molido.</w:t>
            </w:r>
          </w:p>
        </w:tc>
        <w:tc>
          <w:tcPr>
            <w:tcW w:w="3430" w:type="dxa"/>
            <w:vMerge w:val="restart"/>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2" w:lineRule="exact"/>
              <w:ind w:firstLine="0"/>
              <w:rPr>
                <w:szCs w:val="18"/>
              </w:rPr>
            </w:pPr>
            <w:r w:rsidRPr="00C60EFB">
              <w:rPr>
                <w:szCs w:val="18"/>
              </w:rPr>
              <w:t>Germen de cereales entero, aplastado, en copos o molido.</w:t>
            </w:r>
          </w:p>
        </w:tc>
        <w:tc>
          <w:tcPr>
            <w:tcW w:w="3430" w:type="dxa"/>
            <w:vMerge/>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2" w:lineRule="exact"/>
              <w:ind w:firstLine="0"/>
              <w:rPr>
                <w:b/>
                <w:szCs w:val="18"/>
              </w:rPr>
            </w:pPr>
            <w:r w:rsidRPr="00C60EFB">
              <w:rPr>
                <w:b/>
                <w:szCs w:val="18"/>
              </w:rPr>
              <w:t>1105.10.01</w:t>
            </w:r>
          </w:p>
        </w:tc>
        <w:tc>
          <w:tcPr>
            <w:tcW w:w="2907" w:type="dxa"/>
            <w:vAlign w:val="center"/>
          </w:tcPr>
          <w:p w:rsidR="00130585" w:rsidRPr="00C60EFB" w:rsidRDefault="00130585" w:rsidP="009733A3">
            <w:pPr>
              <w:pStyle w:val="Texto"/>
              <w:spacing w:before="40" w:after="40" w:line="222" w:lineRule="exact"/>
              <w:ind w:firstLine="0"/>
              <w:rPr>
                <w:b/>
                <w:szCs w:val="18"/>
              </w:rPr>
            </w:pPr>
            <w:r w:rsidRPr="00C60EFB">
              <w:rPr>
                <w:b/>
                <w:szCs w:val="18"/>
              </w:rPr>
              <w:t>Harina, sémola y polvo.</w:t>
            </w:r>
          </w:p>
        </w:tc>
        <w:tc>
          <w:tcPr>
            <w:tcW w:w="3430" w:type="dxa"/>
            <w:vMerge w:val="restart"/>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2" w:lineRule="exact"/>
              <w:ind w:firstLine="0"/>
              <w:rPr>
                <w:szCs w:val="18"/>
              </w:rPr>
            </w:pPr>
            <w:r w:rsidRPr="00C60EFB">
              <w:rPr>
                <w:szCs w:val="18"/>
              </w:rPr>
              <w:t>Harina, sémola y polvo.</w:t>
            </w:r>
          </w:p>
        </w:tc>
        <w:tc>
          <w:tcPr>
            <w:tcW w:w="3430" w:type="dxa"/>
            <w:vMerge/>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lastRenderedPageBreak/>
              <w:t>1106.10.01</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De las hortalizas de la partida 07.13.</w:t>
            </w:r>
          </w:p>
        </w:tc>
        <w:tc>
          <w:tcPr>
            <w:tcW w:w="3430" w:type="dxa"/>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De las hortalizas de la partida 07.13.</w:t>
            </w:r>
          </w:p>
        </w:tc>
        <w:tc>
          <w:tcPr>
            <w:tcW w:w="3430" w:type="dxa"/>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t>1106.20.02</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De sagú o de las raíces o tubérculos de la partida 07.14.</w:t>
            </w:r>
          </w:p>
        </w:tc>
        <w:tc>
          <w:tcPr>
            <w:tcW w:w="3430"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De sagú o de las raíces o tubérculos de la partida 07.14.</w:t>
            </w:r>
          </w:p>
        </w:tc>
        <w:tc>
          <w:tcPr>
            <w:tcW w:w="3430"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t>1106.30.02</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De los productos del Capítulo 08.</w:t>
            </w:r>
          </w:p>
        </w:tc>
        <w:tc>
          <w:tcPr>
            <w:tcW w:w="3430"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De los productos del Capítulo 08.</w:t>
            </w:r>
          </w:p>
        </w:tc>
        <w:tc>
          <w:tcPr>
            <w:tcW w:w="3430"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t>1107.10.01</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Sin tostar.</w:t>
            </w:r>
          </w:p>
        </w:tc>
        <w:tc>
          <w:tcPr>
            <w:tcW w:w="3430"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Sin tostar.</w:t>
            </w:r>
          </w:p>
        </w:tc>
        <w:tc>
          <w:tcPr>
            <w:tcW w:w="3430"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t>1107.20.01</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Tostada.</w:t>
            </w:r>
          </w:p>
        </w:tc>
        <w:tc>
          <w:tcPr>
            <w:tcW w:w="3430"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Tostada.</w:t>
            </w:r>
          </w:p>
        </w:tc>
        <w:tc>
          <w:tcPr>
            <w:tcW w:w="3430"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t>1109.00.01</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Gluten de trigo, incluso seco.</w:t>
            </w:r>
          </w:p>
        </w:tc>
        <w:tc>
          <w:tcPr>
            <w:tcW w:w="3430"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Gluten de trigo, incluso seco.</w:t>
            </w:r>
          </w:p>
        </w:tc>
        <w:tc>
          <w:tcPr>
            <w:tcW w:w="3430"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t>1203.00.01</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Copra.</w:t>
            </w:r>
          </w:p>
        </w:tc>
        <w:tc>
          <w:tcPr>
            <w:tcW w:w="3430"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Copra.</w:t>
            </w:r>
          </w:p>
        </w:tc>
        <w:tc>
          <w:tcPr>
            <w:tcW w:w="3430"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t>1208.10.01</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De habas (porotos, frijoles, fréjoles) de soja (soya).</w:t>
            </w:r>
          </w:p>
        </w:tc>
        <w:tc>
          <w:tcPr>
            <w:tcW w:w="3430"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De habas (porotos, frijoles, fréjoles) de soja (soya).</w:t>
            </w:r>
          </w:p>
        </w:tc>
        <w:tc>
          <w:tcPr>
            <w:tcW w:w="3430"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t>1208.90.99</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Las demás.</w:t>
            </w:r>
          </w:p>
        </w:tc>
        <w:tc>
          <w:tcPr>
            <w:tcW w:w="3430"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t>1210.10.01</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Conos de lúpulo sin triturar ni moler ni en "pellets".</w:t>
            </w:r>
          </w:p>
        </w:tc>
        <w:tc>
          <w:tcPr>
            <w:tcW w:w="3430"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Conos de lúpulo sin triturar ni moler ni en "pellets".</w:t>
            </w:r>
          </w:p>
        </w:tc>
        <w:tc>
          <w:tcPr>
            <w:tcW w:w="3430"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t>1210.20.01</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Conos de lúpulo triturados, molidos o en "pellets"; lupulino.</w:t>
            </w:r>
          </w:p>
        </w:tc>
        <w:tc>
          <w:tcPr>
            <w:tcW w:w="3430"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Conos de lúpulo triturados, molidos o en "pellets"; lupulino.</w:t>
            </w:r>
          </w:p>
        </w:tc>
        <w:tc>
          <w:tcPr>
            <w:tcW w:w="3430"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lastRenderedPageBreak/>
              <w:t>1211.90.99</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rPr>
              <w:t>Únicamente:</w:t>
            </w:r>
            <w:r w:rsidRPr="00C60EFB">
              <w:rPr>
                <w:szCs w:val="18"/>
              </w:rPr>
              <w:t xml:space="preserve"> Raíces de regaliz secas.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t>1212.91.01</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Remolacha azucarera.</w:t>
            </w:r>
          </w:p>
        </w:tc>
        <w:tc>
          <w:tcPr>
            <w:tcW w:w="3430"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rPr>
              <w:t>Únicamente</w:t>
            </w:r>
            <w:r w:rsidRPr="00C60EFB">
              <w:rPr>
                <w:szCs w:val="18"/>
              </w:rPr>
              <w:t>: Seca.</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Remolacha azucarera.</w:t>
            </w:r>
          </w:p>
        </w:tc>
        <w:tc>
          <w:tcPr>
            <w:tcW w:w="3430"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t>1212.92.02</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Algarrobas.</w:t>
            </w:r>
          </w:p>
        </w:tc>
        <w:tc>
          <w:tcPr>
            <w:tcW w:w="3430"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rPr>
              <w:t>Únicamente</w:t>
            </w:r>
            <w:r w:rsidRPr="00C60EFB">
              <w:rPr>
                <w:szCs w:val="18"/>
              </w:rPr>
              <w:t>: Secas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Algarrobas.</w:t>
            </w:r>
          </w:p>
        </w:tc>
        <w:tc>
          <w:tcPr>
            <w:tcW w:w="3430"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t>1212.94.02</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Raíces de achicoria.</w:t>
            </w:r>
          </w:p>
        </w:tc>
        <w:tc>
          <w:tcPr>
            <w:tcW w:w="3430"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rPr>
              <w:t>Únicamente</w:t>
            </w:r>
            <w:r w:rsidRPr="00C60EFB">
              <w:rPr>
                <w:szCs w:val="18"/>
              </w:rPr>
              <w:t>: Secas incluso cortadas, sin tostar.</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Raíces de achicoria.</w:t>
            </w:r>
          </w:p>
        </w:tc>
        <w:tc>
          <w:tcPr>
            <w:tcW w:w="3430"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lang w:val="es-419"/>
              </w:rPr>
            </w:pPr>
            <w:r w:rsidRPr="00C60EFB">
              <w:rPr>
                <w:b/>
                <w:szCs w:val="18"/>
                <w:lang w:val="es-419"/>
              </w:rPr>
              <w:t>1212.99.99</w:t>
            </w:r>
          </w:p>
        </w:tc>
        <w:tc>
          <w:tcPr>
            <w:tcW w:w="2907" w:type="dxa"/>
            <w:vAlign w:val="center"/>
          </w:tcPr>
          <w:p w:rsidR="00130585" w:rsidRPr="00C60EFB" w:rsidRDefault="00130585" w:rsidP="009733A3">
            <w:pPr>
              <w:pStyle w:val="Texto"/>
              <w:spacing w:before="40" w:after="40" w:line="213" w:lineRule="exact"/>
              <w:ind w:firstLine="0"/>
              <w:rPr>
                <w:b/>
                <w:szCs w:val="18"/>
                <w:lang w:val="es-419"/>
              </w:rPr>
            </w:pPr>
            <w:r w:rsidRPr="00C60EFB">
              <w:rPr>
                <w:b/>
                <w:szCs w:val="18"/>
                <w:lang w:val="es-419"/>
              </w:rPr>
              <w:t>Los demás.</w:t>
            </w:r>
          </w:p>
        </w:tc>
        <w:tc>
          <w:tcPr>
            <w:tcW w:w="3430"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lang w:val="es-419"/>
              </w:rPr>
              <w:t>Unicamente.</w:t>
            </w:r>
            <w:r w:rsidRPr="00C60EFB">
              <w:rPr>
                <w:szCs w:val="18"/>
                <w:lang w:val="es-419"/>
              </w:rPr>
              <w:t xml:space="preserve"> Hoja seca y/ deshidratada de Stevia</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lang w:val="es-419"/>
              </w:rPr>
            </w:pPr>
            <w:r w:rsidRPr="00C60EFB">
              <w:rPr>
                <w:szCs w:val="18"/>
                <w:lang w:val="es-419"/>
              </w:rPr>
              <w:t>00</w:t>
            </w:r>
          </w:p>
        </w:tc>
        <w:tc>
          <w:tcPr>
            <w:tcW w:w="2907" w:type="dxa"/>
            <w:vAlign w:val="center"/>
          </w:tcPr>
          <w:p w:rsidR="00130585" w:rsidRPr="00C60EFB" w:rsidRDefault="00130585" w:rsidP="009733A3">
            <w:pPr>
              <w:pStyle w:val="Texto"/>
              <w:spacing w:before="40" w:after="40" w:line="213" w:lineRule="exact"/>
              <w:ind w:firstLine="0"/>
              <w:rPr>
                <w:szCs w:val="18"/>
                <w:lang w:val="es-419"/>
              </w:rPr>
            </w:pPr>
            <w:r w:rsidRPr="00C60EFB">
              <w:rPr>
                <w:szCs w:val="18"/>
                <w:lang w:val="es-419"/>
              </w:rPr>
              <w:t>Los demás.</w:t>
            </w:r>
          </w:p>
        </w:tc>
        <w:tc>
          <w:tcPr>
            <w:tcW w:w="3430" w:type="dxa"/>
            <w:vMerge/>
            <w:vAlign w:val="center"/>
          </w:tcPr>
          <w:p w:rsidR="00130585" w:rsidRPr="00C60EFB" w:rsidRDefault="00130585" w:rsidP="009733A3">
            <w:pPr>
              <w:pStyle w:val="Texto"/>
              <w:spacing w:before="40" w:after="40" w:line="213" w:lineRule="exact"/>
              <w:ind w:firstLine="0"/>
              <w:rPr>
                <w:szCs w:val="18"/>
                <w:lang w:val="es-419"/>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t>1213.00.01</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Paja y cascabillo de cereales, en bruto, incluso picados, molidos, prensados o en "pellets".</w:t>
            </w:r>
          </w:p>
        </w:tc>
        <w:tc>
          <w:tcPr>
            <w:tcW w:w="3430"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rPr>
              <w:t>Únicamente</w:t>
            </w:r>
            <w:r w:rsidRPr="00C60EFB">
              <w:rPr>
                <w:szCs w:val="18"/>
              </w:rPr>
              <w:t>: En “pellets”.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Paja y cascabillo de cereales, en bruto, incluso picados, molidos, prensados o en "pellets".</w:t>
            </w:r>
          </w:p>
        </w:tc>
        <w:tc>
          <w:tcPr>
            <w:tcW w:w="3430"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t>1214.10.01</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Harina y "pellets" de alfalfa.</w:t>
            </w:r>
          </w:p>
        </w:tc>
        <w:tc>
          <w:tcPr>
            <w:tcW w:w="3430" w:type="dxa"/>
            <w:vMerge w:val="restart"/>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Harina y "pellets" de alfalfa.</w:t>
            </w:r>
          </w:p>
        </w:tc>
        <w:tc>
          <w:tcPr>
            <w:tcW w:w="3430"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t>1301.90.99</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rPr>
              <w:t>Excepto</w:t>
            </w:r>
            <w:r w:rsidRPr="00C60EFB">
              <w:rPr>
                <w:szCs w:val="18"/>
              </w:rPr>
              <w:t>: Goma laca.</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t>1404.20.01</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Línteres de algodón.</w:t>
            </w:r>
          </w:p>
        </w:tc>
        <w:tc>
          <w:tcPr>
            <w:tcW w:w="3430" w:type="dxa"/>
            <w:vMerge w:val="restart"/>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Línteres de algodón.</w:t>
            </w:r>
          </w:p>
        </w:tc>
        <w:tc>
          <w:tcPr>
            <w:tcW w:w="3430"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t>1404.90.99</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rPr>
              <w:t>Excepto</w:t>
            </w:r>
            <w:r w:rsidRPr="00C60EFB">
              <w:rPr>
                <w:szCs w:val="18"/>
              </w:rPr>
              <w:t>: Harina de flor de zempasúchitl.</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Materias vegetales de las especies utilizadas principalmente en la fabricación de escobas, cepillos o brochas (por ejemplo: sorgo, piasava, grama, ixtle (tampico)), incluso en torcidas o en haces.</w:t>
            </w:r>
          </w:p>
        </w:tc>
        <w:tc>
          <w:tcPr>
            <w:tcW w:w="3430"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91</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Las demás materias primas vegetales de las especies utilizadas principalmente para teñir o curtir.</w:t>
            </w:r>
          </w:p>
        </w:tc>
        <w:tc>
          <w:tcPr>
            <w:tcW w:w="3430"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lastRenderedPageBreak/>
              <w:t>2005.20.01</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Papas (patatas).</w:t>
            </w:r>
          </w:p>
        </w:tc>
        <w:tc>
          <w:tcPr>
            <w:tcW w:w="3430" w:type="dxa"/>
            <w:vMerge w:val="restart"/>
            <w:vAlign w:val="center"/>
          </w:tcPr>
          <w:p w:rsidR="00130585" w:rsidRPr="00C60EFB" w:rsidRDefault="00130585" w:rsidP="009733A3">
            <w:pPr>
              <w:pStyle w:val="Texto"/>
              <w:spacing w:before="40" w:after="40" w:line="212" w:lineRule="exact"/>
              <w:ind w:firstLine="0"/>
              <w:rPr>
                <w:szCs w:val="18"/>
              </w:rPr>
            </w:pPr>
            <w:r w:rsidRPr="00C60EFB">
              <w:rPr>
                <w:b/>
                <w:szCs w:val="18"/>
              </w:rPr>
              <w:t>Excepto</w:t>
            </w:r>
            <w:r w:rsidRPr="00C60EFB">
              <w:rPr>
                <w:szCs w:val="18"/>
              </w:rPr>
              <w:t>: Fritas, empacadas y envasadas en presentaciones para venta al público.</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Papas (patatas).</w:t>
            </w:r>
          </w:p>
        </w:tc>
        <w:tc>
          <w:tcPr>
            <w:tcW w:w="3430" w:type="dxa"/>
            <w:vMerge/>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2103.30.02</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Harina de mostaza y mostaza preparada.</w:t>
            </w:r>
          </w:p>
        </w:tc>
        <w:tc>
          <w:tcPr>
            <w:tcW w:w="3430" w:type="dxa"/>
            <w:vMerge w:val="restart"/>
            <w:vAlign w:val="center"/>
          </w:tcPr>
          <w:p w:rsidR="00130585" w:rsidRPr="00C60EFB" w:rsidRDefault="00130585" w:rsidP="009733A3">
            <w:pPr>
              <w:pStyle w:val="Texto"/>
              <w:spacing w:before="40" w:after="40" w:line="212" w:lineRule="exact"/>
              <w:ind w:firstLine="0"/>
              <w:rPr>
                <w:szCs w:val="18"/>
              </w:rPr>
            </w:pPr>
            <w:r w:rsidRPr="00C60EFB">
              <w:rPr>
                <w:b/>
                <w:szCs w:val="18"/>
              </w:rPr>
              <w:t>Únicamente</w:t>
            </w:r>
            <w:r w:rsidRPr="00C60EFB">
              <w:rPr>
                <w:szCs w:val="18"/>
              </w:rPr>
              <w:t>: Harina de mostaza.</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Harina de mostaza.</w:t>
            </w:r>
          </w:p>
        </w:tc>
        <w:tc>
          <w:tcPr>
            <w:tcW w:w="3430" w:type="dxa"/>
            <w:vMerge/>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2302.10.01</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De maíz.</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De maíz.</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2302.30.01</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De trigo.</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De trigo.</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2302.40.91</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De los demás cereales.</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De arroz.</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2302.50.01</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De leguminosas.</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De leguminosas.</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2303.20.01</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Pulpa de remolacha, bagazo de caña de azúcar y demás desperdicios de la industria azucarera.</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Pulpa de remolacha, bagazo de caña de azúcar y demás desperdicios de la industria azucarera.</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2303.30.01</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Solubles y granos desecados de la destilación del maíz.</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Solubles y granos desecados de la destilación del maíz.</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t>2303.30.99</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t>2304.00.01</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Tortas y demás residuos sólidos de la extracción del aceite de soja (soya), incluso molidos o en "pellets".</w:t>
            </w:r>
          </w:p>
        </w:tc>
        <w:tc>
          <w:tcPr>
            <w:tcW w:w="3430" w:type="dxa"/>
            <w:vMerge w:val="restart"/>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Tortas y demás residuos sólidos de la extracción del aceite de soja (soya), incluso molidos o en "pellets".</w:t>
            </w:r>
          </w:p>
        </w:tc>
        <w:tc>
          <w:tcPr>
            <w:tcW w:w="3430"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rPr>
                <w:b/>
                <w:szCs w:val="18"/>
              </w:rPr>
            </w:pPr>
            <w:r w:rsidRPr="00C60EFB">
              <w:rPr>
                <w:b/>
                <w:szCs w:val="18"/>
              </w:rPr>
              <w:lastRenderedPageBreak/>
              <w:t>2305.00.01</w:t>
            </w:r>
          </w:p>
        </w:tc>
        <w:tc>
          <w:tcPr>
            <w:tcW w:w="2907" w:type="dxa"/>
            <w:vAlign w:val="center"/>
          </w:tcPr>
          <w:p w:rsidR="00130585" w:rsidRPr="00C60EFB" w:rsidRDefault="00130585" w:rsidP="009733A3">
            <w:pPr>
              <w:pStyle w:val="Texto"/>
              <w:spacing w:before="40" w:after="40" w:line="224" w:lineRule="exact"/>
              <w:ind w:firstLine="0"/>
              <w:rPr>
                <w:b/>
                <w:szCs w:val="18"/>
              </w:rPr>
            </w:pPr>
            <w:r w:rsidRPr="00C60EFB">
              <w:rPr>
                <w:b/>
                <w:szCs w:val="18"/>
              </w:rPr>
              <w:t>Tortas y demás residuos sólidos de la extracción del aceite de cacahuate (cacahuete, maní), incluso molidos o en "pellets".</w:t>
            </w:r>
          </w:p>
        </w:tc>
        <w:tc>
          <w:tcPr>
            <w:tcW w:w="3430"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Tortas y demás residuos sólidos de la extracción del aceite de cacahuate (cacahuete, maní), incluso molidos o en "pellets".</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6" w:lineRule="exact"/>
              <w:ind w:firstLine="0"/>
              <w:rPr>
                <w:b/>
                <w:szCs w:val="18"/>
              </w:rPr>
            </w:pPr>
            <w:r w:rsidRPr="00C60EFB">
              <w:rPr>
                <w:b/>
                <w:szCs w:val="18"/>
              </w:rPr>
              <w:t>2306.10.01</w:t>
            </w:r>
          </w:p>
        </w:tc>
        <w:tc>
          <w:tcPr>
            <w:tcW w:w="2907" w:type="dxa"/>
            <w:vAlign w:val="center"/>
          </w:tcPr>
          <w:p w:rsidR="00130585" w:rsidRPr="00C60EFB" w:rsidRDefault="00130585" w:rsidP="009733A3">
            <w:pPr>
              <w:pStyle w:val="Texto"/>
              <w:spacing w:before="40" w:after="40" w:line="226" w:lineRule="exact"/>
              <w:ind w:firstLine="0"/>
              <w:rPr>
                <w:b/>
                <w:szCs w:val="18"/>
              </w:rPr>
            </w:pPr>
            <w:r w:rsidRPr="00C60EFB">
              <w:rPr>
                <w:b/>
                <w:szCs w:val="18"/>
              </w:rPr>
              <w:t>De semillas de algodón.</w:t>
            </w:r>
          </w:p>
        </w:tc>
        <w:tc>
          <w:tcPr>
            <w:tcW w:w="3430"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6" w:lineRule="exact"/>
              <w:ind w:firstLine="0"/>
              <w:rPr>
                <w:szCs w:val="18"/>
              </w:rPr>
            </w:pPr>
            <w:r w:rsidRPr="00C60EFB">
              <w:rPr>
                <w:szCs w:val="18"/>
              </w:rPr>
              <w:t>De semillas de algodón.</w:t>
            </w:r>
          </w:p>
        </w:tc>
        <w:tc>
          <w:tcPr>
            <w:tcW w:w="3430"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6" w:lineRule="exact"/>
              <w:ind w:firstLine="0"/>
              <w:rPr>
                <w:b/>
                <w:szCs w:val="18"/>
              </w:rPr>
            </w:pPr>
            <w:r w:rsidRPr="00C60EFB">
              <w:rPr>
                <w:b/>
                <w:szCs w:val="18"/>
              </w:rPr>
              <w:t>2308.00.02</w:t>
            </w:r>
          </w:p>
        </w:tc>
        <w:tc>
          <w:tcPr>
            <w:tcW w:w="2907" w:type="dxa"/>
            <w:vAlign w:val="center"/>
          </w:tcPr>
          <w:p w:rsidR="00130585" w:rsidRPr="00C60EFB" w:rsidRDefault="00130585" w:rsidP="009733A3">
            <w:pPr>
              <w:pStyle w:val="Texto"/>
              <w:spacing w:before="40" w:after="40" w:line="226" w:lineRule="exact"/>
              <w:ind w:firstLine="0"/>
              <w:rPr>
                <w:b/>
                <w:szCs w:val="18"/>
              </w:rPr>
            </w:pPr>
            <w:r w:rsidRPr="00C60EFB">
              <w:rPr>
                <w:b/>
                <w:szCs w:val="18"/>
              </w:rPr>
              <w:t>Materias vegetales y desperdicios vegetales, residuos y subproductos vegetales, incluso en "pellets", de los tipos utilizados para la alimentación de los animales, no expresados ni comprendidos en otra parte.</w:t>
            </w:r>
          </w:p>
        </w:tc>
        <w:tc>
          <w:tcPr>
            <w:tcW w:w="3430"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6" w:lineRule="exact"/>
              <w:ind w:firstLine="0"/>
              <w:rPr>
                <w:szCs w:val="18"/>
              </w:rPr>
            </w:pPr>
            <w:r w:rsidRPr="00C60EFB">
              <w:rPr>
                <w:szCs w:val="18"/>
              </w:rPr>
              <w:t>Materias vegetales y desperdicios vegetales, residuos y subproductos vegetales, incluso en "pellets", de los tipos utilizados para la alimentación de los animales, no expresados ni comprendidos en otra parte.</w:t>
            </w:r>
          </w:p>
        </w:tc>
        <w:tc>
          <w:tcPr>
            <w:tcW w:w="3430"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6" w:lineRule="exact"/>
              <w:ind w:firstLine="0"/>
              <w:rPr>
                <w:b/>
                <w:szCs w:val="18"/>
              </w:rPr>
            </w:pPr>
            <w:r w:rsidRPr="00C60EFB">
              <w:rPr>
                <w:b/>
                <w:szCs w:val="18"/>
              </w:rPr>
              <w:t>2403.91.02</w:t>
            </w:r>
          </w:p>
        </w:tc>
        <w:tc>
          <w:tcPr>
            <w:tcW w:w="2907" w:type="dxa"/>
            <w:vAlign w:val="center"/>
          </w:tcPr>
          <w:p w:rsidR="00130585" w:rsidRPr="00C60EFB" w:rsidRDefault="00130585" w:rsidP="009733A3">
            <w:pPr>
              <w:pStyle w:val="Texto"/>
              <w:spacing w:before="40" w:after="40" w:line="226" w:lineRule="exact"/>
              <w:ind w:firstLine="0"/>
              <w:rPr>
                <w:b/>
                <w:szCs w:val="18"/>
              </w:rPr>
            </w:pPr>
            <w:r w:rsidRPr="00C60EFB">
              <w:rPr>
                <w:b/>
                <w:szCs w:val="18"/>
              </w:rPr>
              <w:t>Tabaco "homogeneizado" o "reconstituido".</w:t>
            </w:r>
          </w:p>
        </w:tc>
        <w:tc>
          <w:tcPr>
            <w:tcW w:w="3430" w:type="dxa"/>
            <w:vMerge w:val="restart"/>
            <w:vAlign w:val="center"/>
          </w:tcPr>
          <w:p w:rsidR="00130585" w:rsidRPr="00C60EFB" w:rsidRDefault="00130585" w:rsidP="009733A3">
            <w:pPr>
              <w:pStyle w:val="Texto"/>
              <w:spacing w:before="40" w:after="40" w:line="226" w:lineRule="exact"/>
              <w:ind w:firstLine="0"/>
              <w:rPr>
                <w:szCs w:val="18"/>
              </w:rPr>
            </w:pPr>
            <w:r w:rsidRPr="00C60EFB">
              <w:rPr>
                <w:b/>
                <w:szCs w:val="18"/>
              </w:rPr>
              <w:t>Únicamente</w:t>
            </w:r>
            <w:r w:rsidRPr="00C60EFB">
              <w:rPr>
                <w:szCs w:val="18"/>
              </w:rPr>
              <w:t>: Tabaco del tipo utilizado para envoltura de tabaco.</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26" w:lineRule="exact"/>
              <w:ind w:firstLine="0"/>
              <w:rPr>
                <w:szCs w:val="18"/>
              </w:rPr>
            </w:pPr>
            <w:r w:rsidRPr="00C60EFB">
              <w:rPr>
                <w:szCs w:val="18"/>
              </w:rPr>
              <w:t>Tabaco del tipo utilizado para envoltura de tabaco.</w:t>
            </w:r>
          </w:p>
        </w:tc>
        <w:tc>
          <w:tcPr>
            <w:tcW w:w="3430" w:type="dxa"/>
            <w:vMerge/>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6" w:lineRule="exact"/>
              <w:ind w:firstLine="0"/>
              <w:rPr>
                <w:b/>
                <w:szCs w:val="18"/>
              </w:rPr>
            </w:pPr>
            <w:r w:rsidRPr="00C60EFB">
              <w:rPr>
                <w:b/>
                <w:szCs w:val="18"/>
              </w:rPr>
              <w:t>2703.00.02</w:t>
            </w:r>
          </w:p>
        </w:tc>
        <w:tc>
          <w:tcPr>
            <w:tcW w:w="2907" w:type="dxa"/>
            <w:vAlign w:val="center"/>
          </w:tcPr>
          <w:p w:rsidR="00130585" w:rsidRPr="00C60EFB" w:rsidRDefault="00130585" w:rsidP="009733A3">
            <w:pPr>
              <w:pStyle w:val="Texto"/>
              <w:spacing w:before="40" w:after="40" w:line="226" w:lineRule="exact"/>
              <w:ind w:firstLine="0"/>
              <w:rPr>
                <w:b/>
                <w:szCs w:val="18"/>
              </w:rPr>
            </w:pPr>
            <w:r w:rsidRPr="00C60EFB">
              <w:rPr>
                <w:b/>
                <w:szCs w:val="18"/>
              </w:rPr>
              <w:t>Turba (comprendida la utilizada para cama de animales), incluso aglomerada.</w:t>
            </w:r>
          </w:p>
        </w:tc>
        <w:tc>
          <w:tcPr>
            <w:tcW w:w="3430" w:type="dxa"/>
            <w:vMerge w:val="restart"/>
            <w:vAlign w:val="center"/>
          </w:tcPr>
          <w:p w:rsidR="00130585" w:rsidRPr="00C60EFB" w:rsidRDefault="00130585" w:rsidP="009733A3">
            <w:pPr>
              <w:pStyle w:val="Texto"/>
              <w:spacing w:before="40" w:after="40" w:line="226" w:lineRule="exact"/>
              <w:ind w:firstLine="0"/>
              <w:rPr>
                <w:szCs w:val="18"/>
              </w:rPr>
            </w:pPr>
            <w:r w:rsidRPr="00C60EFB">
              <w:rPr>
                <w:b/>
                <w:szCs w:val="18"/>
              </w:rPr>
              <w:t>Únicamente</w:t>
            </w:r>
            <w:r w:rsidRPr="00C60EFB">
              <w:rPr>
                <w:szCs w:val="18"/>
              </w:rPr>
              <w:t xml:space="preserve">: Proveniente del musgo </w:t>
            </w:r>
            <w:r w:rsidRPr="00C60EFB">
              <w:rPr>
                <w:i/>
                <w:szCs w:val="18"/>
              </w:rPr>
              <w:t>Sphagnum</w:t>
            </w:r>
            <w:r w:rsidRPr="00C60EFB">
              <w:rPr>
                <w:szCs w:val="18"/>
              </w:rPr>
              <w:t xml:space="preserve"> y otros desechos vegetales, para el enraizamiento, denominada </w:t>
            </w:r>
            <w:r w:rsidRPr="00C60EFB">
              <w:rPr>
                <w:i/>
                <w:szCs w:val="18"/>
              </w:rPr>
              <w:t>Peat-moss</w:t>
            </w:r>
            <w:r w:rsidRPr="00C60EFB">
              <w:rPr>
                <w:szCs w:val="18"/>
              </w:rPr>
              <w:t>.</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26" w:lineRule="exact"/>
              <w:ind w:firstLine="0"/>
              <w:rPr>
                <w:szCs w:val="18"/>
              </w:rPr>
            </w:pPr>
            <w:r w:rsidRPr="00C60EFB">
              <w:rPr>
                <w:szCs w:val="18"/>
              </w:rPr>
              <w:t xml:space="preserve">Proveniente del musgo </w:t>
            </w:r>
            <w:r w:rsidRPr="00C60EFB">
              <w:rPr>
                <w:i/>
                <w:szCs w:val="18"/>
              </w:rPr>
              <w:t>Sphagnum</w:t>
            </w:r>
            <w:r w:rsidRPr="00C60EFB">
              <w:rPr>
                <w:szCs w:val="18"/>
              </w:rPr>
              <w:t xml:space="preserve"> y otros desechos vegetales, para el enraizamiento, denominada </w:t>
            </w:r>
            <w:r w:rsidRPr="00C60EFB">
              <w:rPr>
                <w:i/>
                <w:szCs w:val="18"/>
              </w:rPr>
              <w:t>Peat-moss.</w:t>
            </w:r>
          </w:p>
        </w:tc>
        <w:tc>
          <w:tcPr>
            <w:tcW w:w="3430" w:type="dxa"/>
            <w:vMerge/>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6" w:lineRule="exact"/>
              <w:ind w:firstLine="0"/>
              <w:rPr>
                <w:b/>
                <w:szCs w:val="18"/>
              </w:rPr>
            </w:pPr>
            <w:r w:rsidRPr="00C60EFB">
              <w:rPr>
                <w:b/>
                <w:szCs w:val="18"/>
              </w:rPr>
              <w:t>4001.29.99</w:t>
            </w:r>
          </w:p>
        </w:tc>
        <w:tc>
          <w:tcPr>
            <w:tcW w:w="2907" w:type="dxa"/>
            <w:vAlign w:val="center"/>
          </w:tcPr>
          <w:p w:rsidR="00130585" w:rsidRPr="00C60EFB" w:rsidRDefault="00130585" w:rsidP="009733A3">
            <w:pPr>
              <w:pStyle w:val="Texto"/>
              <w:spacing w:before="40" w:after="40" w:line="226"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6" w:lineRule="exact"/>
              <w:ind w:firstLine="0"/>
              <w:rPr>
                <w:b/>
                <w:szCs w:val="18"/>
              </w:rPr>
            </w:pPr>
            <w:r w:rsidRPr="00C60EFB">
              <w:rPr>
                <w:b/>
                <w:szCs w:val="18"/>
              </w:rPr>
              <w:t>8432.10.01</w:t>
            </w:r>
          </w:p>
        </w:tc>
        <w:tc>
          <w:tcPr>
            <w:tcW w:w="2907" w:type="dxa"/>
            <w:vAlign w:val="center"/>
          </w:tcPr>
          <w:p w:rsidR="00130585" w:rsidRPr="00C60EFB" w:rsidRDefault="00130585" w:rsidP="009733A3">
            <w:pPr>
              <w:pStyle w:val="Texto"/>
              <w:spacing w:before="40" w:after="40" w:line="226" w:lineRule="exact"/>
              <w:ind w:firstLine="0"/>
              <w:rPr>
                <w:b/>
                <w:szCs w:val="18"/>
              </w:rPr>
            </w:pPr>
            <w:r w:rsidRPr="00C60EFB">
              <w:rPr>
                <w:b/>
                <w:szCs w:val="18"/>
              </w:rPr>
              <w:t>Arados.</w:t>
            </w:r>
          </w:p>
        </w:tc>
        <w:tc>
          <w:tcPr>
            <w:tcW w:w="3430" w:type="dxa"/>
            <w:vMerge w:val="restart"/>
            <w:vAlign w:val="center"/>
          </w:tcPr>
          <w:p w:rsidR="00130585" w:rsidRPr="00C60EFB" w:rsidRDefault="00130585" w:rsidP="009733A3">
            <w:pPr>
              <w:pStyle w:val="Texto"/>
              <w:spacing w:before="40" w:after="40" w:line="226" w:lineRule="exact"/>
              <w:ind w:firstLine="0"/>
              <w:rPr>
                <w:szCs w:val="18"/>
              </w:rPr>
            </w:pPr>
            <w:r w:rsidRPr="00C60EFB">
              <w:rPr>
                <w:b/>
                <w:szCs w:val="18"/>
              </w:rPr>
              <w:t>Únicamente</w:t>
            </w:r>
            <w:r w:rsidRPr="00C60EFB">
              <w:rPr>
                <w:szCs w:val="18"/>
              </w:rPr>
              <w:t>: Usados.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6" w:lineRule="exact"/>
              <w:ind w:firstLine="0"/>
              <w:rPr>
                <w:szCs w:val="18"/>
              </w:rPr>
            </w:pPr>
            <w:r w:rsidRPr="00C60EFB">
              <w:rPr>
                <w:szCs w:val="18"/>
              </w:rPr>
              <w:t>Arados.</w:t>
            </w:r>
          </w:p>
        </w:tc>
        <w:tc>
          <w:tcPr>
            <w:tcW w:w="3430" w:type="dxa"/>
            <w:vMerge/>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8" w:lineRule="exact"/>
              <w:ind w:firstLine="0"/>
              <w:rPr>
                <w:b/>
                <w:szCs w:val="18"/>
              </w:rPr>
            </w:pPr>
            <w:r w:rsidRPr="00C60EFB">
              <w:rPr>
                <w:b/>
                <w:szCs w:val="18"/>
              </w:rPr>
              <w:lastRenderedPageBreak/>
              <w:t>8432.21.01</w:t>
            </w:r>
          </w:p>
        </w:tc>
        <w:tc>
          <w:tcPr>
            <w:tcW w:w="2907" w:type="dxa"/>
            <w:vAlign w:val="center"/>
          </w:tcPr>
          <w:p w:rsidR="00130585" w:rsidRPr="00C60EFB" w:rsidRDefault="00130585" w:rsidP="009733A3">
            <w:pPr>
              <w:pStyle w:val="Texto"/>
              <w:spacing w:before="40" w:after="40" w:line="228" w:lineRule="exact"/>
              <w:ind w:firstLine="0"/>
              <w:rPr>
                <w:b/>
                <w:szCs w:val="18"/>
              </w:rPr>
            </w:pPr>
            <w:r w:rsidRPr="00C60EFB">
              <w:rPr>
                <w:b/>
                <w:szCs w:val="18"/>
              </w:rPr>
              <w:t>Gradas (rastras) de discos.</w:t>
            </w:r>
          </w:p>
        </w:tc>
        <w:tc>
          <w:tcPr>
            <w:tcW w:w="3430" w:type="dxa"/>
            <w:vMerge w:val="restart"/>
            <w:vAlign w:val="center"/>
          </w:tcPr>
          <w:p w:rsidR="00130585" w:rsidRPr="00C60EFB" w:rsidRDefault="00130585" w:rsidP="009733A3">
            <w:pPr>
              <w:pStyle w:val="Texto"/>
              <w:spacing w:before="40" w:after="40" w:line="228" w:lineRule="exact"/>
              <w:ind w:firstLine="0"/>
              <w:rPr>
                <w:szCs w:val="18"/>
              </w:rPr>
            </w:pPr>
            <w:r w:rsidRPr="00C60EFB">
              <w:rPr>
                <w:b/>
                <w:szCs w:val="18"/>
              </w:rPr>
              <w:t>Únicamente</w:t>
            </w:r>
            <w:r w:rsidRPr="00C60EFB">
              <w:rPr>
                <w:szCs w:val="18"/>
              </w:rPr>
              <w:t>: Usadas.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Gradas (rastras) de discos.</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8" w:lineRule="exact"/>
              <w:ind w:firstLine="0"/>
              <w:rPr>
                <w:b/>
                <w:szCs w:val="18"/>
              </w:rPr>
            </w:pPr>
            <w:r w:rsidRPr="00C60EFB">
              <w:rPr>
                <w:b/>
                <w:szCs w:val="18"/>
              </w:rPr>
              <w:t>8432.29.99</w:t>
            </w:r>
          </w:p>
        </w:tc>
        <w:tc>
          <w:tcPr>
            <w:tcW w:w="2907" w:type="dxa"/>
            <w:vAlign w:val="center"/>
          </w:tcPr>
          <w:p w:rsidR="00130585" w:rsidRPr="00C60EFB" w:rsidRDefault="00130585" w:rsidP="009733A3">
            <w:pPr>
              <w:pStyle w:val="Texto"/>
              <w:spacing w:before="40" w:after="40" w:line="228"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28" w:lineRule="exact"/>
              <w:ind w:firstLine="0"/>
              <w:rPr>
                <w:szCs w:val="18"/>
              </w:rPr>
            </w:pPr>
            <w:r w:rsidRPr="00C60EFB">
              <w:rPr>
                <w:b/>
                <w:szCs w:val="18"/>
              </w:rPr>
              <w:t>Únicamente</w:t>
            </w:r>
            <w:r w:rsidRPr="00C60EFB">
              <w:rPr>
                <w:szCs w:val="18"/>
              </w:rPr>
              <w:t>: Usadas.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Desyerbadoras, cultivadoras, escarificadoras o niveladoras.</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8" w:lineRule="exact"/>
              <w:ind w:firstLine="0"/>
              <w:rPr>
                <w:b/>
                <w:szCs w:val="18"/>
              </w:rPr>
            </w:pPr>
            <w:r w:rsidRPr="00C60EFB">
              <w:rPr>
                <w:b/>
                <w:szCs w:val="18"/>
              </w:rPr>
              <w:t>8432.31.04</w:t>
            </w:r>
          </w:p>
        </w:tc>
        <w:tc>
          <w:tcPr>
            <w:tcW w:w="2907" w:type="dxa"/>
            <w:vAlign w:val="center"/>
          </w:tcPr>
          <w:p w:rsidR="00130585" w:rsidRPr="00C60EFB" w:rsidRDefault="00130585" w:rsidP="009733A3">
            <w:pPr>
              <w:pStyle w:val="Texto"/>
              <w:spacing w:before="40" w:after="40" w:line="228" w:lineRule="exact"/>
              <w:ind w:firstLine="0"/>
              <w:rPr>
                <w:b/>
                <w:szCs w:val="18"/>
              </w:rPr>
            </w:pPr>
            <w:r w:rsidRPr="00C60EFB">
              <w:rPr>
                <w:b/>
                <w:szCs w:val="18"/>
              </w:rPr>
              <w:t>Sembradoras, plantadoras y trasplantadoras, para siembra directa.</w:t>
            </w:r>
          </w:p>
        </w:tc>
        <w:tc>
          <w:tcPr>
            <w:tcW w:w="3430" w:type="dxa"/>
            <w:vAlign w:val="center"/>
          </w:tcPr>
          <w:p w:rsidR="00130585" w:rsidRPr="00C60EFB" w:rsidRDefault="00130585" w:rsidP="009733A3">
            <w:pPr>
              <w:pStyle w:val="Texto"/>
              <w:spacing w:before="40" w:after="40" w:line="228" w:lineRule="exact"/>
              <w:ind w:firstLine="0"/>
              <w:rPr>
                <w:szCs w:val="18"/>
              </w:rPr>
            </w:pPr>
            <w:r w:rsidRPr="00C60EFB">
              <w:rPr>
                <w:b/>
                <w:szCs w:val="18"/>
              </w:rPr>
              <w:t>Únicamente</w:t>
            </w:r>
            <w:r w:rsidRPr="00C60EFB">
              <w:rPr>
                <w:szCs w:val="18"/>
              </w:rPr>
              <w:t>: Usadas.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Sembradoras, con depósito rectangular y descarga múltiple para semillas de grano fino (grain drill).</w:t>
            </w:r>
          </w:p>
        </w:tc>
        <w:tc>
          <w:tcPr>
            <w:tcW w:w="3430" w:type="dxa"/>
            <w:vMerge w:val="restart"/>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02</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Plantadoras.</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03</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Sembradoras, excepto lo comprendido en el número de identificación comercial 8432.31.04.01.</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8" w:lineRule="exact"/>
              <w:ind w:firstLine="0"/>
              <w:rPr>
                <w:b/>
                <w:szCs w:val="18"/>
              </w:rPr>
            </w:pPr>
            <w:r w:rsidRPr="00C60EFB">
              <w:rPr>
                <w:b/>
                <w:szCs w:val="18"/>
              </w:rPr>
              <w:t>8432.39.99</w:t>
            </w:r>
          </w:p>
        </w:tc>
        <w:tc>
          <w:tcPr>
            <w:tcW w:w="2907" w:type="dxa"/>
            <w:vAlign w:val="center"/>
          </w:tcPr>
          <w:p w:rsidR="00130585" w:rsidRPr="00C60EFB" w:rsidRDefault="00130585" w:rsidP="009733A3">
            <w:pPr>
              <w:pStyle w:val="Texto"/>
              <w:spacing w:before="40" w:after="40" w:line="228" w:lineRule="exact"/>
              <w:ind w:firstLine="0"/>
              <w:rPr>
                <w:b/>
                <w:szCs w:val="18"/>
              </w:rPr>
            </w:pPr>
            <w:r w:rsidRPr="00C60EFB">
              <w:rPr>
                <w:b/>
                <w:szCs w:val="18"/>
              </w:rPr>
              <w:t>Las demás.</w:t>
            </w:r>
          </w:p>
        </w:tc>
        <w:tc>
          <w:tcPr>
            <w:tcW w:w="3430" w:type="dxa"/>
            <w:vMerge w:val="restart"/>
            <w:vAlign w:val="center"/>
          </w:tcPr>
          <w:p w:rsidR="00130585" w:rsidRPr="00C60EFB" w:rsidRDefault="00130585" w:rsidP="009733A3">
            <w:pPr>
              <w:pStyle w:val="Texto"/>
              <w:spacing w:before="40" w:after="40" w:line="228" w:lineRule="exact"/>
              <w:ind w:firstLine="0"/>
              <w:rPr>
                <w:szCs w:val="18"/>
              </w:rPr>
            </w:pPr>
            <w:r w:rsidRPr="00C60EFB">
              <w:rPr>
                <w:b/>
                <w:szCs w:val="18"/>
              </w:rPr>
              <w:t>Únicamente</w:t>
            </w:r>
            <w:r w:rsidRPr="00C60EFB">
              <w:rPr>
                <w:szCs w:val="18"/>
              </w:rPr>
              <w:t>: Usadas.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8" w:lineRule="exact"/>
              <w:ind w:firstLine="0"/>
              <w:rPr>
                <w:b/>
                <w:szCs w:val="18"/>
              </w:rPr>
            </w:pPr>
            <w:r w:rsidRPr="00C60EFB">
              <w:rPr>
                <w:b/>
                <w:szCs w:val="18"/>
              </w:rPr>
              <w:t>8432.41.01</w:t>
            </w:r>
          </w:p>
        </w:tc>
        <w:tc>
          <w:tcPr>
            <w:tcW w:w="2907" w:type="dxa"/>
            <w:vAlign w:val="center"/>
          </w:tcPr>
          <w:p w:rsidR="00130585" w:rsidRPr="00C60EFB" w:rsidRDefault="00130585" w:rsidP="009733A3">
            <w:pPr>
              <w:pStyle w:val="Texto"/>
              <w:spacing w:before="40" w:after="40" w:line="228" w:lineRule="exact"/>
              <w:ind w:firstLine="0"/>
              <w:rPr>
                <w:b/>
                <w:szCs w:val="18"/>
              </w:rPr>
            </w:pPr>
            <w:r w:rsidRPr="00C60EFB">
              <w:rPr>
                <w:b/>
                <w:szCs w:val="18"/>
              </w:rPr>
              <w:t>Esparcidores de estiércol.</w:t>
            </w:r>
          </w:p>
        </w:tc>
        <w:tc>
          <w:tcPr>
            <w:tcW w:w="3430" w:type="dxa"/>
            <w:vMerge w:val="restart"/>
            <w:vAlign w:val="center"/>
          </w:tcPr>
          <w:p w:rsidR="00130585" w:rsidRPr="00C60EFB" w:rsidRDefault="00130585" w:rsidP="009733A3">
            <w:pPr>
              <w:pStyle w:val="Texto"/>
              <w:spacing w:before="40" w:after="40" w:line="228" w:lineRule="exact"/>
              <w:ind w:firstLine="0"/>
              <w:rPr>
                <w:szCs w:val="18"/>
              </w:rPr>
            </w:pPr>
            <w:r w:rsidRPr="00C60EFB">
              <w:rPr>
                <w:b/>
                <w:szCs w:val="18"/>
              </w:rPr>
              <w:t>Únicamente</w:t>
            </w:r>
            <w:r w:rsidRPr="00C60EFB">
              <w:rPr>
                <w:szCs w:val="18"/>
              </w:rPr>
              <w:t>: Usados.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Esparcidores de estiércol.</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8" w:lineRule="exact"/>
              <w:ind w:firstLine="0"/>
              <w:rPr>
                <w:b/>
                <w:szCs w:val="18"/>
              </w:rPr>
            </w:pPr>
            <w:r w:rsidRPr="00C60EFB">
              <w:rPr>
                <w:b/>
                <w:szCs w:val="18"/>
              </w:rPr>
              <w:t>8432.42.01</w:t>
            </w:r>
          </w:p>
        </w:tc>
        <w:tc>
          <w:tcPr>
            <w:tcW w:w="2907" w:type="dxa"/>
            <w:vAlign w:val="center"/>
          </w:tcPr>
          <w:p w:rsidR="00130585" w:rsidRPr="00C60EFB" w:rsidRDefault="00130585" w:rsidP="009733A3">
            <w:pPr>
              <w:pStyle w:val="Texto"/>
              <w:spacing w:before="40" w:after="40" w:line="228" w:lineRule="exact"/>
              <w:ind w:firstLine="0"/>
              <w:rPr>
                <w:b/>
                <w:szCs w:val="18"/>
              </w:rPr>
            </w:pPr>
            <w:r w:rsidRPr="00C60EFB">
              <w:rPr>
                <w:b/>
                <w:szCs w:val="18"/>
              </w:rPr>
              <w:t>Distribuidores de abonos.</w:t>
            </w:r>
          </w:p>
        </w:tc>
        <w:tc>
          <w:tcPr>
            <w:tcW w:w="3430" w:type="dxa"/>
            <w:vMerge w:val="restart"/>
            <w:vAlign w:val="center"/>
          </w:tcPr>
          <w:p w:rsidR="00130585" w:rsidRPr="00C60EFB" w:rsidRDefault="00130585" w:rsidP="009733A3">
            <w:pPr>
              <w:pStyle w:val="Texto"/>
              <w:spacing w:before="40" w:after="40" w:line="228" w:lineRule="exact"/>
              <w:ind w:firstLine="0"/>
              <w:rPr>
                <w:szCs w:val="18"/>
              </w:rPr>
            </w:pPr>
            <w:r w:rsidRPr="00C60EFB">
              <w:rPr>
                <w:b/>
                <w:szCs w:val="18"/>
              </w:rPr>
              <w:t>Únicamente</w:t>
            </w:r>
            <w:r w:rsidRPr="00C60EFB">
              <w:rPr>
                <w:szCs w:val="18"/>
              </w:rPr>
              <w:t>: Usados.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Distribuidores de abonos.</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8" w:lineRule="exact"/>
              <w:ind w:firstLine="0"/>
              <w:rPr>
                <w:b/>
                <w:szCs w:val="18"/>
              </w:rPr>
            </w:pPr>
            <w:r w:rsidRPr="00C60EFB">
              <w:rPr>
                <w:b/>
                <w:szCs w:val="18"/>
              </w:rPr>
              <w:t>8432.80.91</w:t>
            </w:r>
          </w:p>
        </w:tc>
        <w:tc>
          <w:tcPr>
            <w:tcW w:w="2907" w:type="dxa"/>
            <w:vAlign w:val="center"/>
          </w:tcPr>
          <w:p w:rsidR="00130585" w:rsidRPr="00C60EFB" w:rsidRDefault="00130585" w:rsidP="009733A3">
            <w:pPr>
              <w:pStyle w:val="Texto"/>
              <w:spacing w:before="40" w:after="40" w:line="228" w:lineRule="exact"/>
              <w:ind w:firstLine="0"/>
              <w:rPr>
                <w:b/>
                <w:szCs w:val="18"/>
              </w:rPr>
            </w:pPr>
            <w:r w:rsidRPr="00C60EFB">
              <w:rPr>
                <w:b/>
                <w:szCs w:val="18"/>
              </w:rPr>
              <w:t>Las demás máquinas, aparatos y artefactos.</w:t>
            </w:r>
          </w:p>
        </w:tc>
        <w:tc>
          <w:tcPr>
            <w:tcW w:w="3430" w:type="dxa"/>
            <w:vMerge w:val="restart"/>
            <w:vAlign w:val="center"/>
          </w:tcPr>
          <w:p w:rsidR="00130585" w:rsidRPr="00C60EFB" w:rsidRDefault="00130585" w:rsidP="009733A3">
            <w:pPr>
              <w:pStyle w:val="Texto"/>
              <w:spacing w:before="40" w:after="40" w:line="228" w:lineRule="exact"/>
              <w:ind w:firstLine="0"/>
              <w:rPr>
                <w:szCs w:val="18"/>
              </w:rPr>
            </w:pPr>
            <w:r w:rsidRPr="00C60EFB">
              <w:rPr>
                <w:b/>
                <w:szCs w:val="18"/>
              </w:rPr>
              <w:t>Únicamente</w:t>
            </w:r>
            <w:r w:rsidRPr="00C60EFB">
              <w:rPr>
                <w:szCs w:val="18"/>
              </w:rPr>
              <w:t>: Usadas.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Cortadoras rotativas (desvaradoras), con ancho de corte igual o inferior a 2.13 m, para acoplarse a la toma de fuerza del tractor, con transmisión a dos cuchillas.</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02</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Sembradoras abonadoras, excepto con depósito rectangular y descarga múltiple para semillas de grano fino (grain drill).</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rPr>
                <w:b/>
                <w:szCs w:val="18"/>
              </w:rPr>
            </w:pPr>
            <w:r w:rsidRPr="00C60EFB">
              <w:rPr>
                <w:b/>
                <w:szCs w:val="18"/>
              </w:rPr>
              <w:lastRenderedPageBreak/>
              <w:t>8433.20.03</w:t>
            </w:r>
          </w:p>
        </w:tc>
        <w:tc>
          <w:tcPr>
            <w:tcW w:w="2907" w:type="dxa"/>
            <w:vAlign w:val="center"/>
          </w:tcPr>
          <w:p w:rsidR="00130585" w:rsidRPr="00C60EFB" w:rsidRDefault="00130585" w:rsidP="009733A3">
            <w:pPr>
              <w:pStyle w:val="Texto"/>
              <w:spacing w:before="40" w:after="40" w:line="205" w:lineRule="exact"/>
              <w:ind w:firstLine="0"/>
              <w:rPr>
                <w:b/>
                <w:szCs w:val="18"/>
              </w:rPr>
            </w:pPr>
            <w:r w:rsidRPr="00C60EFB">
              <w:rPr>
                <w:b/>
                <w:szCs w:val="18"/>
              </w:rPr>
              <w:t>Guadañadoras, incluidas las barras de corte para montar sobre un tractor.</w:t>
            </w:r>
          </w:p>
        </w:tc>
        <w:tc>
          <w:tcPr>
            <w:tcW w:w="3430" w:type="dxa"/>
            <w:vMerge w:val="restart"/>
            <w:vAlign w:val="center"/>
          </w:tcPr>
          <w:p w:rsidR="00130585" w:rsidRPr="00C60EFB" w:rsidRDefault="00130585" w:rsidP="009733A3">
            <w:pPr>
              <w:pStyle w:val="Texto"/>
              <w:spacing w:before="40" w:after="40" w:line="205" w:lineRule="exact"/>
              <w:ind w:firstLine="0"/>
              <w:rPr>
                <w:szCs w:val="18"/>
              </w:rPr>
            </w:pPr>
            <w:r w:rsidRPr="00C60EFB">
              <w:rPr>
                <w:b/>
                <w:szCs w:val="18"/>
              </w:rPr>
              <w:t>Únicamente</w:t>
            </w:r>
            <w:r w:rsidRPr="00C60EFB">
              <w:rPr>
                <w:szCs w:val="18"/>
              </w:rPr>
              <w:t>: Usadas.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Guadañadoras y/o segadoras, excepto lo comprendido en el número de identificación comercial 8433.20.03.02.</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02</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Guadañadoras y/o segadoras autopropulsadas con motor de potencia inferior o igual a 20 CP y no autopropulsadas, con ancho de corte hasta 2.50 m, incluso atadoras.</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rPr>
                <w:b/>
                <w:szCs w:val="18"/>
              </w:rPr>
            </w:pPr>
            <w:r w:rsidRPr="00C60EFB">
              <w:rPr>
                <w:b/>
                <w:szCs w:val="18"/>
              </w:rPr>
              <w:t>8433.30.91</w:t>
            </w:r>
          </w:p>
        </w:tc>
        <w:tc>
          <w:tcPr>
            <w:tcW w:w="2907" w:type="dxa"/>
            <w:vAlign w:val="center"/>
          </w:tcPr>
          <w:p w:rsidR="00130585" w:rsidRPr="00C60EFB" w:rsidRDefault="00130585" w:rsidP="009733A3">
            <w:pPr>
              <w:pStyle w:val="Texto"/>
              <w:spacing w:before="40" w:after="40" w:line="205" w:lineRule="exact"/>
              <w:ind w:firstLine="0"/>
              <w:rPr>
                <w:b/>
                <w:szCs w:val="18"/>
              </w:rPr>
            </w:pPr>
            <w:r w:rsidRPr="00C60EFB">
              <w:rPr>
                <w:b/>
                <w:szCs w:val="18"/>
              </w:rPr>
              <w:t>Las demás máquinas y aparatos de henificar.</w:t>
            </w:r>
          </w:p>
        </w:tc>
        <w:tc>
          <w:tcPr>
            <w:tcW w:w="3430" w:type="dxa"/>
            <w:vMerge w:val="restart"/>
            <w:vAlign w:val="center"/>
          </w:tcPr>
          <w:p w:rsidR="00130585" w:rsidRPr="00C60EFB" w:rsidRDefault="00130585" w:rsidP="009733A3">
            <w:pPr>
              <w:pStyle w:val="Texto"/>
              <w:spacing w:before="40" w:after="40" w:line="205" w:lineRule="exact"/>
              <w:ind w:firstLine="0"/>
              <w:rPr>
                <w:szCs w:val="18"/>
              </w:rPr>
            </w:pPr>
            <w:r w:rsidRPr="00C60EFB">
              <w:rPr>
                <w:b/>
                <w:szCs w:val="18"/>
              </w:rPr>
              <w:t>Únicamente</w:t>
            </w:r>
            <w:r w:rsidRPr="00C60EFB">
              <w:rPr>
                <w:szCs w:val="18"/>
              </w:rPr>
              <w:t>: Usados.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Las demás máquinas y aparatos de henificar.</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rPr>
                <w:b/>
                <w:szCs w:val="18"/>
              </w:rPr>
            </w:pPr>
            <w:r w:rsidRPr="00C60EFB">
              <w:rPr>
                <w:b/>
                <w:szCs w:val="18"/>
              </w:rPr>
              <w:t>8433.40.03</w:t>
            </w:r>
          </w:p>
        </w:tc>
        <w:tc>
          <w:tcPr>
            <w:tcW w:w="2907" w:type="dxa"/>
            <w:vAlign w:val="center"/>
          </w:tcPr>
          <w:p w:rsidR="00130585" w:rsidRPr="00C60EFB" w:rsidRDefault="00130585" w:rsidP="009733A3">
            <w:pPr>
              <w:pStyle w:val="Texto"/>
              <w:spacing w:before="40" w:after="40" w:line="205" w:lineRule="exact"/>
              <w:ind w:firstLine="0"/>
              <w:rPr>
                <w:b/>
                <w:szCs w:val="18"/>
              </w:rPr>
            </w:pPr>
            <w:r w:rsidRPr="00C60EFB">
              <w:rPr>
                <w:b/>
                <w:szCs w:val="18"/>
              </w:rPr>
              <w:t>Prensas para paja o forraje, incluidas las prensas recogedoras.</w:t>
            </w:r>
          </w:p>
        </w:tc>
        <w:tc>
          <w:tcPr>
            <w:tcW w:w="3430" w:type="dxa"/>
            <w:vMerge w:val="restart"/>
            <w:vAlign w:val="center"/>
          </w:tcPr>
          <w:p w:rsidR="00130585" w:rsidRPr="00C60EFB" w:rsidRDefault="00130585" w:rsidP="009733A3">
            <w:pPr>
              <w:pStyle w:val="Texto"/>
              <w:spacing w:before="40" w:after="40" w:line="205" w:lineRule="exact"/>
              <w:ind w:firstLine="0"/>
              <w:rPr>
                <w:szCs w:val="18"/>
              </w:rPr>
            </w:pPr>
            <w:r w:rsidRPr="00C60EFB">
              <w:rPr>
                <w:b/>
                <w:szCs w:val="18"/>
              </w:rPr>
              <w:t>Únicamente</w:t>
            </w:r>
            <w:r w:rsidRPr="00C60EFB">
              <w:rPr>
                <w:szCs w:val="18"/>
              </w:rPr>
              <w:t>: Usadas.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Empacadoras de forrajes.</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rPr>
                <w:b/>
                <w:szCs w:val="18"/>
              </w:rPr>
            </w:pPr>
            <w:r w:rsidRPr="00C60EFB">
              <w:rPr>
                <w:b/>
                <w:szCs w:val="18"/>
              </w:rPr>
              <w:t>8433.51.01</w:t>
            </w:r>
          </w:p>
        </w:tc>
        <w:tc>
          <w:tcPr>
            <w:tcW w:w="2907" w:type="dxa"/>
            <w:vAlign w:val="center"/>
          </w:tcPr>
          <w:p w:rsidR="00130585" w:rsidRPr="00C60EFB" w:rsidRDefault="00130585" w:rsidP="009733A3">
            <w:pPr>
              <w:pStyle w:val="Texto"/>
              <w:spacing w:before="40" w:after="40" w:line="205" w:lineRule="exact"/>
              <w:ind w:firstLine="0"/>
              <w:rPr>
                <w:b/>
                <w:szCs w:val="18"/>
              </w:rPr>
            </w:pPr>
            <w:r w:rsidRPr="00C60EFB">
              <w:rPr>
                <w:b/>
                <w:szCs w:val="18"/>
              </w:rPr>
              <w:t>Cosechadoras-trilladoras.</w:t>
            </w:r>
          </w:p>
        </w:tc>
        <w:tc>
          <w:tcPr>
            <w:tcW w:w="3430" w:type="dxa"/>
            <w:vMerge w:val="restart"/>
            <w:vAlign w:val="center"/>
          </w:tcPr>
          <w:p w:rsidR="00130585" w:rsidRPr="00C60EFB" w:rsidRDefault="00130585" w:rsidP="009733A3">
            <w:pPr>
              <w:pStyle w:val="Texto"/>
              <w:spacing w:before="40" w:after="40" w:line="205" w:lineRule="exact"/>
              <w:ind w:firstLine="0"/>
              <w:rPr>
                <w:szCs w:val="18"/>
              </w:rPr>
            </w:pPr>
            <w:r w:rsidRPr="00C60EFB">
              <w:rPr>
                <w:b/>
                <w:szCs w:val="18"/>
              </w:rPr>
              <w:t>Únicamente</w:t>
            </w:r>
            <w:r w:rsidRPr="00C60EFB">
              <w:rPr>
                <w:szCs w:val="18"/>
              </w:rPr>
              <w:t>: Usadas.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Cosechadoras-trilladoras.</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rPr>
                <w:b/>
                <w:szCs w:val="18"/>
              </w:rPr>
            </w:pPr>
            <w:r w:rsidRPr="00C60EFB">
              <w:rPr>
                <w:b/>
                <w:szCs w:val="18"/>
              </w:rPr>
              <w:t>8433.52.91</w:t>
            </w:r>
          </w:p>
        </w:tc>
        <w:tc>
          <w:tcPr>
            <w:tcW w:w="2907" w:type="dxa"/>
            <w:vAlign w:val="center"/>
          </w:tcPr>
          <w:p w:rsidR="00130585" w:rsidRPr="00C60EFB" w:rsidRDefault="00130585" w:rsidP="009733A3">
            <w:pPr>
              <w:pStyle w:val="Texto"/>
              <w:spacing w:before="40" w:after="40" w:line="205" w:lineRule="exact"/>
              <w:ind w:firstLine="0"/>
              <w:rPr>
                <w:b/>
                <w:szCs w:val="18"/>
              </w:rPr>
            </w:pPr>
            <w:r w:rsidRPr="00C60EFB">
              <w:rPr>
                <w:b/>
                <w:szCs w:val="18"/>
              </w:rPr>
              <w:t>Las demás máquinas y aparatos de trillar.</w:t>
            </w:r>
          </w:p>
        </w:tc>
        <w:tc>
          <w:tcPr>
            <w:tcW w:w="3430" w:type="dxa"/>
            <w:vMerge w:val="restart"/>
            <w:vAlign w:val="center"/>
          </w:tcPr>
          <w:p w:rsidR="00130585" w:rsidRPr="00C60EFB" w:rsidRDefault="00130585" w:rsidP="009733A3">
            <w:pPr>
              <w:pStyle w:val="Texto"/>
              <w:spacing w:before="40" w:after="40" w:line="205" w:lineRule="exact"/>
              <w:ind w:firstLine="0"/>
              <w:rPr>
                <w:szCs w:val="18"/>
              </w:rPr>
            </w:pPr>
            <w:r w:rsidRPr="00C60EFB">
              <w:rPr>
                <w:b/>
                <w:szCs w:val="18"/>
              </w:rPr>
              <w:t>Únicamente</w:t>
            </w:r>
            <w:r w:rsidRPr="00C60EFB">
              <w:rPr>
                <w:szCs w:val="18"/>
              </w:rPr>
              <w:t>: Usadas.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Las demás máquinas y aparatos de trillar.</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rPr>
                <w:b/>
                <w:szCs w:val="18"/>
              </w:rPr>
            </w:pPr>
            <w:r w:rsidRPr="00C60EFB">
              <w:rPr>
                <w:b/>
                <w:szCs w:val="18"/>
              </w:rPr>
              <w:t>8433.53.01</w:t>
            </w:r>
          </w:p>
        </w:tc>
        <w:tc>
          <w:tcPr>
            <w:tcW w:w="2907" w:type="dxa"/>
            <w:vAlign w:val="center"/>
          </w:tcPr>
          <w:p w:rsidR="00130585" w:rsidRPr="00C60EFB" w:rsidRDefault="00130585" w:rsidP="009733A3">
            <w:pPr>
              <w:pStyle w:val="Texto"/>
              <w:spacing w:before="40" w:after="40" w:line="205" w:lineRule="exact"/>
              <w:ind w:firstLine="0"/>
              <w:rPr>
                <w:b/>
                <w:szCs w:val="18"/>
              </w:rPr>
            </w:pPr>
            <w:r w:rsidRPr="00C60EFB">
              <w:rPr>
                <w:b/>
                <w:szCs w:val="18"/>
              </w:rPr>
              <w:t>Máquinas de cosechar raíces o tubérculos.</w:t>
            </w:r>
          </w:p>
        </w:tc>
        <w:tc>
          <w:tcPr>
            <w:tcW w:w="3430" w:type="dxa"/>
            <w:vMerge w:val="restart"/>
            <w:vAlign w:val="center"/>
          </w:tcPr>
          <w:p w:rsidR="00130585" w:rsidRPr="00C60EFB" w:rsidRDefault="00130585" w:rsidP="009733A3">
            <w:pPr>
              <w:pStyle w:val="Texto"/>
              <w:spacing w:before="40" w:after="40" w:line="205" w:lineRule="exact"/>
              <w:ind w:firstLine="0"/>
              <w:rPr>
                <w:szCs w:val="18"/>
              </w:rPr>
            </w:pPr>
            <w:r w:rsidRPr="00C60EFB">
              <w:rPr>
                <w:b/>
                <w:szCs w:val="18"/>
              </w:rPr>
              <w:t>Únicamente</w:t>
            </w:r>
            <w:r w:rsidRPr="00C60EFB">
              <w:rPr>
                <w:szCs w:val="18"/>
              </w:rPr>
              <w:t>: Usadas.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Máquinas de cosechar raíces o tubérculos.</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rPr>
                <w:b/>
                <w:szCs w:val="18"/>
              </w:rPr>
            </w:pPr>
            <w:r w:rsidRPr="00C60EFB">
              <w:rPr>
                <w:b/>
                <w:szCs w:val="18"/>
              </w:rPr>
              <w:t>8433.59.99</w:t>
            </w:r>
          </w:p>
        </w:tc>
        <w:tc>
          <w:tcPr>
            <w:tcW w:w="2907" w:type="dxa"/>
            <w:vAlign w:val="center"/>
          </w:tcPr>
          <w:p w:rsidR="00130585" w:rsidRPr="00C60EFB" w:rsidRDefault="00130585" w:rsidP="009733A3">
            <w:pPr>
              <w:pStyle w:val="Texto"/>
              <w:spacing w:before="40" w:after="40" w:line="205"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05" w:lineRule="exact"/>
              <w:ind w:firstLine="0"/>
              <w:rPr>
                <w:szCs w:val="18"/>
              </w:rPr>
            </w:pPr>
            <w:r w:rsidRPr="00C60EFB">
              <w:rPr>
                <w:b/>
                <w:szCs w:val="18"/>
              </w:rPr>
              <w:t>Únicamente</w:t>
            </w:r>
            <w:r w:rsidRPr="00C60EFB">
              <w:rPr>
                <w:szCs w:val="18"/>
              </w:rPr>
              <w:t>: Maquinaria e implementos agrícolas usados.</w:t>
            </w: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Cosechadoras para caña.</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02</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Desgranadoras de maíz, incluso deshojadoras o que envasen los productos.</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03</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Cosechadoras de algodón.</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04</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Cosechadoras, excepto lo comprendido en los números de identificación comercial 8433.59.99.01 y 8433.59.99.03.</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bl>
    <w:p w:rsidR="00130585" w:rsidRPr="00C60EFB" w:rsidRDefault="00130585" w:rsidP="00130585">
      <w:pPr>
        <w:pStyle w:val="ROMANOS"/>
        <w:rPr>
          <w:b/>
        </w:rPr>
      </w:pPr>
      <w:r w:rsidRPr="00C60EFB">
        <w:rPr>
          <w:b/>
        </w:rPr>
        <w:lastRenderedPageBreak/>
        <w:t>f)</w:t>
      </w:r>
      <w:r w:rsidRPr="00C60EFB">
        <w:rPr>
          <w:b/>
        </w:rPr>
        <w:tab/>
      </w:r>
      <w:r w:rsidRPr="00C60EFB">
        <w:t>Mercancías reguladas por la DGSV, sujeta al cumplimiento de los requisitos señalados en el Módulo de Requisitos Fitosanitarios para la Importación y en las disposiciones generales o reglamentarias en materia de sanidad vegetal.</w:t>
      </w:r>
    </w:p>
    <w:p w:rsidR="00130585" w:rsidRPr="00C60EFB" w:rsidRDefault="00130585" w:rsidP="00130585">
      <w:pPr>
        <w:pStyle w:val="Texto"/>
      </w:pPr>
      <w:r w:rsidRPr="00C60EFB">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221"/>
        <w:gridCol w:w="6491"/>
      </w:tblGrid>
      <w:tr w:rsidR="00130585" w:rsidRPr="00C60EFB" w:rsidTr="009733A3">
        <w:tblPrEx>
          <w:tblCellMar>
            <w:top w:w="0" w:type="dxa"/>
            <w:bottom w:w="0" w:type="dxa"/>
          </w:tblCellMar>
        </w:tblPrEx>
        <w:trPr>
          <w:cantSplit/>
          <w:trHeight w:val="20"/>
        </w:trPr>
        <w:tc>
          <w:tcPr>
            <w:tcW w:w="2221" w:type="dxa"/>
            <w:tcBorders>
              <w:top w:val="single" w:sz="6" w:space="0" w:color="auto"/>
              <w:left w:val="single" w:sz="6" w:space="0" w:color="auto"/>
              <w:bottom w:val="single" w:sz="6" w:space="0" w:color="auto"/>
              <w:right w:val="single" w:sz="6" w:space="0" w:color="auto"/>
            </w:tcBorders>
            <w:noWrap/>
          </w:tcPr>
          <w:p w:rsidR="00130585" w:rsidRPr="00C60EFB" w:rsidRDefault="00130585" w:rsidP="009733A3">
            <w:pPr>
              <w:pStyle w:val="Texto"/>
              <w:spacing w:before="40" w:after="40"/>
              <w:ind w:firstLine="0"/>
              <w:jc w:val="center"/>
              <w:rPr>
                <w:b/>
                <w:szCs w:val="18"/>
              </w:rPr>
            </w:pPr>
            <w:r w:rsidRPr="00C60EFB">
              <w:rPr>
                <w:b/>
                <w:szCs w:val="18"/>
              </w:rPr>
              <w:t>Homoclave</w:t>
            </w:r>
          </w:p>
        </w:tc>
        <w:tc>
          <w:tcPr>
            <w:tcW w:w="6491"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ind w:firstLine="0"/>
              <w:jc w:val="center"/>
              <w:rPr>
                <w:b/>
                <w:szCs w:val="18"/>
              </w:rPr>
            </w:pPr>
            <w:r w:rsidRPr="00C60EFB">
              <w:rPr>
                <w:b/>
                <w:szCs w:val="18"/>
              </w:rPr>
              <w:t>Nombre</w:t>
            </w:r>
          </w:p>
        </w:tc>
      </w:tr>
      <w:tr w:rsidR="00130585" w:rsidRPr="00C60EFB" w:rsidTr="009733A3">
        <w:tblPrEx>
          <w:tblCellMar>
            <w:top w:w="0" w:type="dxa"/>
            <w:bottom w:w="0" w:type="dxa"/>
          </w:tblCellMar>
        </w:tblPrEx>
        <w:trPr>
          <w:cantSplit/>
          <w:trHeight w:val="20"/>
        </w:trPr>
        <w:tc>
          <w:tcPr>
            <w:tcW w:w="2221"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ind w:firstLine="0"/>
              <w:rPr>
                <w:szCs w:val="18"/>
              </w:rPr>
            </w:pPr>
            <w:r w:rsidRPr="00C60EFB">
              <w:rPr>
                <w:szCs w:val="18"/>
              </w:rPr>
              <w:t>SENASICA-03-012-</w:t>
            </w:r>
            <w:r w:rsidRPr="00C60EFB">
              <w:rPr>
                <w:szCs w:val="18"/>
                <w:lang w:val="es-419"/>
              </w:rPr>
              <w:t>A</w:t>
            </w:r>
          </w:p>
        </w:tc>
        <w:tc>
          <w:tcPr>
            <w:tcW w:w="6491"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ind w:firstLine="0"/>
              <w:rPr>
                <w:szCs w:val="18"/>
              </w:rPr>
            </w:pPr>
            <w:r w:rsidRPr="00C60EFB">
              <w:rPr>
                <w:szCs w:val="18"/>
              </w:rPr>
              <w:t xml:space="preserve">Solicitud para la Expedición del Certificado </w:t>
            </w:r>
            <w:r w:rsidRPr="00C60EFB">
              <w:rPr>
                <w:szCs w:val="18"/>
                <w:lang w:val="es-419"/>
              </w:rPr>
              <w:t>Fito</w:t>
            </w:r>
            <w:r w:rsidRPr="00C60EFB">
              <w:rPr>
                <w:szCs w:val="18"/>
              </w:rPr>
              <w:t>sanitario para Importación</w:t>
            </w:r>
          </w:p>
        </w:tc>
      </w:tr>
      <w:tr w:rsidR="00130585" w:rsidRPr="00C60EFB" w:rsidTr="009733A3">
        <w:tblPrEx>
          <w:tblCellMar>
            <w:top w:w="0" w:type="dxa"/>
            <w:bottom w:w="0" w:type="dxa"/>
          </w:tblCellMar>
        </w:tblPrEx>
        <w:trPr>
          <w:cantSplit/>
          <w:trHeight w:val="20"/>
        </w:trPr>
        <w:tc>
          <w:tcPr>
            <w:tcW w:w="2221"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ind w:firstLine="0"/>
              <w:rPr>
                <w:szCs w:val="18"/>
              </w:rPr>
            </w:pPr>
            <w:r w:rsidRPr="00C60EFB">
              <w:rPr>
                <w:szCs w:val="18"/>
              </w:rPr>
              <w:t>SENASICA-02-022</w:t>
            </w:r>
          </w:p>
        </w:tc>
        <w:tc>
          <w:tcPr>
            <w:tcW w:w="6491"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ind w:firstLine="0"/>
              <w:rPr>
                <w:szCs w:val="18"/>
              </w:rPr>
            </w:pPr>
            <w:r w:rsidRPr="00C60EFB">
              <w:rPr>
                <w:szCs w:val="18"/>
              </w:rPr>
              <w:t>Solicitud de requisitos fitosanitarios que no se encuentren en el módulo de requisitos fitosanitarios para la importación</w:t>
            </w:r>
          </w:p>
        </w:tc>
      </w:tr>
    </w:tbl>
    <w:p w:rsidR="00130585" w:rsidRPr="00C60EFB" w:rsidRDefault="00130585" w:rsidP="00130585">
      <w:pPr>
        <w:pStyle w:val="Texto"/>
        <w:rPr>
          <w:b/>
          <w:szCs w:val="18"/>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54"/>
        <w:gridCol w:w="3343"/>
        <w:gridCol w:w="3515"/>
      </w:tblGrid>
      <w:tr w:rsidR="00130585" w:rsidRPr="00C60EFB" w:rsidTr="009733A3">
        <w:tblPrEx>
          <w:tblCellMar>
            <w:top w:w="0" w:type="dxa"/>
            <w:bottom w:w="0" w:type="dxa"/>
          </w:tblCellMar>
        </w:tblPrEx>
        <w:trPr>
          <w:cantSplit/>
          <w:trHeight w:val="20"/>
          <w:tblHeader/>
        </w:trPr>
        <w:tc>
          <w:tcPr>
            <w:tcW w:w="1854" w:type="dxa"/>
            <w:noWrap/>
            <w:vAlign w:val="center"/>
          </w:tcPr>
          <w:p w:rsidR="00130585" w:rsidRPr="00C60EFB" w:rsidRDefault="00130585" w:rsidP="009733A3">
            <w:pPr>
              <w:pStyle w:val="Texto"/>
              <w:spacing w:before="40" w:after="40"/>
              <w:ind w:firstLine="0"/>
              <w:jc w:val="center"/>
              <w:rPr>
                <w:b/>
                <w:szCs w:val="18"/>
              </w:rPr>
            </w:pPr>
            <w:r w:rsidRPr="00C60EFB">
              <w:rPr>
                <w:b/>
                <w:szCs w:val="18"/>
              </w:rPr>
              <w:t>Fracción Arancelaria/NICO</w:t>
            </w:r>
          </w:p>
        </w:tc>
        <w:tc>
          <w:tcPr>
            <w:tcW w:w="3343" w:type="dxa"/>
            <w:vAlign w:val="center"/>
          </w:tcPr>
          <w:p w:rsidR="00130585" w:rsidRPr="00C60EFB" w:rsidRDefault="00130585" w:rsidP="009733A3">
            <w:pPr>
              <w:pStyle w:val="Texto"/>
              <w:spacing w:before="40" w:after="40"/>
              <w:ind w:firstLine="0"/>
              <w:jc w:val="center"/>
              <w:rPr>
                <w:b/>
                <w:szCs w:val="18"/>
              </w:rPr>
            </w:pPr>
            <w:r w:rsidRPr="00C60EFB">
              <w:rPr>
                <w:b/>
                <w:szCs w:val="18"/>
              </w:rPr>
              <w:t>Descripción</w:t>
            </w:r>
          </w:p>
        </w:tc>
        <w:tc>
          <w:tcPr>
            <w:tcW w:w="3515" w:type="dxa"/>
            <w:vAlign w:val="center"/>
          </w:tcPr>
          <w:p w:rsidR="00130585" w:rsidRPr="00C60EFB" w:rsidRDefault="00130585" w:rsidP="009733A3">
            <w:pPr>
              <w:pStyle w:val="Texto"/>
              <w:spacing w:before="40" w:after="40"/>
              <w:ind w:firstLine="0"/>
              <w:jc w:val="center"/>
              <w:rPr>
                <w:b/>
                <w:szCs w:val="18"/>
              </w:rPr>
            </w:pPr>
            <w:r w:rsidRPr="00C60EFB">
              <w:rPr>
                <w:b/>
                <w:szCs w:val="18"/>
              </w:rPr>
              <w:t>Acotación</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4" w:lineRule="exact"/>
              <w:ind w:firstLine="0"/>
              <w:rPr>
                <w:b/>
                <w:szCs w:val="18"/>
              </w:rPr>
            </w:pPr>
            <w:r w:rsidRPr="00C60EFB">
              <w:rPr>
                <w:b/>
                <w:szCs w:val="18"/>
              </w:rPr>
              <w:t>0106.49.99</w:t>
            </w:r>
          </w:p>
        </w:tc>
        <w:tc>
          <w:tcPr>
            <w:tcW w:w="3343" w:type="dxa"/>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14" w:lineRule="exact"/>
              <w:ind w:firstLine="0"/>
              <w:rPr>
                <w:szCs w:val="18"/>
              </w:rPr>
            </w:pPr>
            <w:r w:rsidRPr="00C60EFB">
              <w:rPr>
                <w:b/>
                <w:szCs w:val="18"/>
              </w:rPr>
              <w:t>Únicamente</w:t>
            </w:r>
            <w:r w:rsidRPr="00C60EFB">
              <w:rPr>
                <w:szCs w:val="18"/>
              </w:rPr>
              <w:t>: Insectos considerados como plagas agrícolas, así como aquellos utilizados para el control biológico de estas plagas.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4" w:lineRule="exact"/>
              <w:ind w:firstLine="0"/>
              <w:rPr>
                <w:b/>
                <w:szCs w:val="18"/>
              </w:rPr>
            </w:pPr>
            <w:r w:rsidRPr="00C60EFB">
              <w:rPr>
                <w:b/>
                <w:szCs w:val="18"/>
              </w:rPr>
              <w:t>0106.90.04</w:t>
            </w:r>
          </w:p>
        </w:tc>
        <w:tc>
          <w:tcPr>
            <w:tcW w:w="3343" w:type="dxa"/>
            <w:vAlign w:val="center"/>
          </w:tcPr>
          <w:p w:rsidR="00130585" w:rsidRPr="00C60EFB" w:rsidRDefault="00130585" w:rsidP="009733A3">
            <w:pPr>
              <w:pStyle w:val="Texto"/>
              <w:spacing w:before="40" w:after="40" w:line="214" w:lineRule="exact"/>
              <w:ind w:firstLine="0"/>
              <w:rPr>
                <w:b/>
                <w:szCs w:val="18"/>
              </w:rPr>
            </w:pPr>
            <w:r w:rsidRPr="00C60EFB">
              <w:rPr>
                <w:b/>
                <w:szCs w:val="18"/>
              </w:rPr>
              <w:t>Ácaros Phytoseiulus persimilis.</w:t>
            </w:r>
          </w:p>
        </w:tc>
        <w:tc>
          <w:tcPr>
            <w:tcW w:w="3515" w:type="dxa"/>
            <w:vMerge w:val="restart"/>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4" w:lineRule="exact"/>
              <w:ind w:firstLine="0"/>
              <w:rPr>
                <w:szCs w:val="18"/>
              </w:rPr>
            </w:pPr>
            <w:r w:rsidRPr="00C60EFB">
              <w:rPr>
                <w:szCs w:val="18"/>
              </w:rPr>
              <w:t>Ácaros Phytoseiulus persimilis.</w:t>
            </w:r>
          </w:p>
        </w:tc>
        <w:tc>
          <w:tcPr>
            <w:tcW w:w="3515" w:type="dxa"/>
            <w:vMerge/>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0106.90.99</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12" w:lineRule="exact"/>
              <w:ind w:firstLine="0"/>
              <w:rPr>
                <w:szCs w:val="18"/>
              </w:rPr>
            </w:pPr>
            <w:r w:rsidRPr="00C60EFB">
              <w:rPr>
                <w:b/>
                <w:szCs w:val="18"/>
              </w:rPr>
              <w:t>Únicamente</w:t>
            </w:r>
            <w:r w:rsidRPr="00C60EFB">
              <w:rPr>
                <w:szCs w:val="18"/>
              </w:rPr>
              <w:t>: Nemátodos, ácaros, bacterias, micoplasmas, virus y viroides, considerados como plagas agrícolas y utilizados para el control biológico de estas plagas.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0511.99.99</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12" w:lineRule="exact"/>
              <w:ind w:firstLine="0"/>
              <w:rPr>
                <w:szCs w:val="18"/>
              </w:rPr>
            </w:pPr>
            <w:r w:rsidRPr="00C60EFB">
              <w:rPr>
                <w:b/>
                <w:szCs w:val="18"/>
              </w:rPr>
              <w:t>Únicamente</w:t>
            </w:r>
            <w:r w:rsidRPr="00C60EFB">
              <w:rPr>
                <w:szCs w:val="18"/>
              </w:rPr>
              <w:t>: Huevecillos de mosca del Mediterráneo, para frutales.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0601.10.09</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Bulbos, cebollas, tubérculos, raíces y bulbos tuberosos, turiones y rizomas, en reposo vegetativo.</w:t>
            </w:r>
          </w:p>
        </w:tc>
        <w:tc>
          <w:tcPr>
            <w:tcW w:w="3515"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Bulbos de gladiolas.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Bulbos de tulipanes.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03</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Bulbos de lilies.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0601.20.10</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Bulbos, cebollas, tubérculos, raíces y bulbos tuberosos, turiones y rizomas, en vegetación o en flor; plantas y raíces de achicoria.</w:t>
            </w:r>
          </w:p>
        </w:tc>
        <w:tc>
          <w:tcPr>
            <w:tcW w:w="3515"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Bulbos, cebollas, tubérculos, raíces y bulbos tuberosos, turiones y rizomas, en vegetación o en flor; plantas y raíces de achicoria.</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0602.10.07</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Esquejes sin enraizar e injertos.</w:t>
            </w:r>
          </w:p>
        </w:tc>
        <w:tc>
          <w:tcPr>
            <w:tcW w:w="3515" w:type="dxa"/>
            <w:vMerge w:val="restart"/>
            <w:vAlign w:val="center"/>
          </w:tcPr>
          <w:p w:rsidR="00130585" w:rsidRPr="00C60EFB" w:rsidRDefault="00130585" w:rsidP="009733A3">
            <w:pPr>
              <w:pStyle w:val="Texto"/>
              <w:spacing w:before="40" w:after="40" w:line="212" w:lineRule="exact"/>
              <w:ind w:firstLine="0"/>
              <w:rPr>
                <w:szCs w:val="18"/>
              </w:rPr>
            </w:pPr>
            <w:r w:rsidRPr="00C60EFB">
              <w:rPr>
                <w:b/>
                <w:szCs w:val="18"/>
              </w:rPr>
              <w:t>Excepto</w:t>
            </w:r>
            <w:r w:rsidRPr="00C60EFB">
              <w:rPr>
                <w:szCs w:val="18"/>
              </w:rPr>
              <w:t>: De sábila o alóe cuando sea de origen silvestre; de la especie hulífera Gruypeostegia grandiflora (Clavel de España) y/o cuerno de luna o lechosa.</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Esquejes sin enraizar e injertos.</w:t>
            </w:r>
          </w:p>
        </w:tc>
        <w:tc>
          <w:tcPr>
            <w:tcW w:w="3515" w:type="dxa"/>
            <w:vMerge/>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lastRenderedPageBreak/>
              <w:t>0602.20.04</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Árboles, arbustos y matas, de frutas o de otros frutos comestibles, incluso injertados.</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Árboles o arbustos frutales.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Plantas para injertar (barbados), de longitud inferior o igual a 80 cm.</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0602.30.01</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Rododendros y azaleas, incluso injertados.</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Rododendros y azaleas, incluso injertados.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0602.40.01</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Estacas, plantas o plántulas de rosales, con o sin raíz, incluso injertados.</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Estacas, plantas o plántulas de rosales, con o sin raíz, incluso injertados.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7" w:lineRule="exact"/>
              <w:ind w:firstLine="0"/>
              <w:rPr>
                <w:b/>
                <w:szCs w:val="18"/>
              </w:rPr>
            </w:pPr>
            <w:r w:rsidRPr="00C60EFB">
              <w:rPr>
                <w:b/>
                <w:szCs w:val="18"/>
              </w:rPr>
              <w:t>0602.40.99</w:t>
            </w:r>
          </w:p>
        </w:tc>
        <w:tc>
          <w:tcPr>
            <w:tcW w:w="3343" w:type="dxa"/>
            <w:vAlign w:val="center"/>
          </w:tcPr>
          <w:p w:rsidR="00130585" w:rsidRPr="00C60EFB" w:rsidRDefault="00130585" w:rsidP="009733A3">
            <w:pPr>
              <w:pStyle w:val="Texto"/>
              <w:spacing w:before="40" w:after="40" w:line="227"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27"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7" w:lineRule="exact"/>
              <w:ind w:firstLine="0"/>
              <w:rPr>
                <w:szCs w:val="18"/>
              </w:rPr>
            </w:pPr>
            <w:r w:rsidRPr="00C60EFB">
              <w:rPr>
                <w:szCs w:val="18"/>
              </w:rPr>
              <w:t>00</w:t>
            </w:r>
          </w:p>
        </w:tc>
        <w:tc>
          <w:tcPr>
            <w:tcW w:w="3343" w:type="dxa"/>
            <w:vAlign w:val="center"/>
          </w:tcPr>
          <w:p w:rsidR="00130585" w:rsidRPr="00C60EFB" w:rsidRDefault="00130585" w:rsidP="009733A3">
            <w:pPr>
              <w:pStyle w:val="Texto"/>
              <w:spacing w:before="40" w:after="40" w:line="227"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7" w:lineRule="exact"/>
              <w:ind w:firstLine="0"/>
              <w:rPr>
                <w:b/>
                <w:szCs w:val="18"/>
              </w:rPr>
            </w:pPr>
            <w:r w:rsidRPr="00C60EFB">
              <w:rPr>
                <w:b/>
                <w:szCs w:val="18"/>
              </w:rPr>
              <w:t>0602.90.06</w:t>
            </w:r>
          </w:p>
        </w:tc>
        <w:tc>
          <w:tcPr>
            <w:tcW w:w="3343" w:type="dxa"/>
            <w:vAlign w:val="center"/>
          </w:tcPr>
          <w:p w:rsidR="00130585" w:rsidRPr="00C60EFB" w:rsidRDefault="00130585" w:rsidP="009733A3">
            <w:pPr>
              <w:pStyle w:val="Texto"/>
              <w:spacing w:before="40" w:after="40" w:line="227" w:lineRule="exact"/>
              <w:ind w:firstLine="0"/>
              <w:rPr>
                <w:b/>
                <w:szCs w:val="18"/>
              </w:rPr>
            </w:pPr>
            <w:r w:rsidRPr="00C60EFB">
              <w:rPr>
                <w:b/>
                <w:szCs w:val="18"/>
              </w:rPr>
              <w:t>Esquejes con raíz.</w:t>
            </w:r>
          </w:p>
        </w:tc>
        <w:tc>
          <w:tcPr>
            <w:tcW w:w="3515" w:type="dxa"/>
            <w:vMerge w:val="restart"/>
            <w:vAlign w:val="center"/>
          </w:tcPr>
          <w:p w:rsidR="00130585" w:rsidRPr="00C60EFB" w:rsidRDefault="00130585" w:rsidP="009733A3">
            <w:pPr>
              <w:pStyle w:val="Texto"/>
              <w:spacing w:before="40" w:after="40" w:line="227" w:lineRule="exact"/>
              <w:ind w:firstLine="0"/>
              <w:rPr>
                <w:szCs w:val="18"/>
              </w:rPr>
            </w:pPr>
            <w:r w:rsidRPr="00C60EFB">
              <w:rPr>
                <w:b/>
                <w:szCs w:val="18"/>
              </w:rPr>
              <w:t>Únicamente</w:t>
            </w:r>
            <w:r w:rsidRPr="00C60EFB">
              <w:rPr>
                <w:szCs w:val="18"/>
              </w:rPr>
              <w:t>: De especies no forestales.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7" w:lineRule="exact"/>
              <w:ind w:firstLine="0"/>
              <w:rPr>
                <w:szCs w:val="18"/>
              </w:rPr>
            </w:pPr>
            <w:r w:rsidRPr="00C60EFB">
              <w:rPr>
                <w:szCs w:val="18"/>
              </w:rPr>
              <w:t>Esquejes con raíz.</w:t>
            </w:r>
          </w:p>
        </w:tc>
        <w:tc>
          <w:tcPr>
            <w:tcW w:w="3515" w:type="dxa"/>
            <w:vMerge/>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7" w:lineRule="exact"/>
              <w:ind w:firstLine="0"/>
              <w:rPr>
                <w:b/>
                <w:szCs w:val="18"/>
              </w:rPr>
            </w:pPr>
            <w:r w:rsidRPr="00C60EFB">
              <w:rPr>
                <w:b/>
                <w:szCs w:val="18"/>
              </w:rPr>
              <w:t>0602.90.99</w:t>
            </w:r>
          </w:p>
        </w:tc>
        <w:tc>
          <w:tcPr>
            <w:tcW w:w="3343" w:type="dxa"/>
            <w:vAlign w:val="center"/>
          </w:tcPr>
          <w:p w:rsidR="00130585" w:rsidRPr="00C60EFB" w:rsidRDefault="00130585" w:rsidP="009733A3">
            <w:pPr>
              <w:pStyle w:val="Texto"/>
              <w:spacing w:before="40" w:after="40" w:line="227"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27" w:lineRule="exact"/>
              <w:ind w:firstLine="0"/>
              <w:rPr>
                <w:szCs w:val="18"/>
              </w:rPr>
            </w:pPr>
            <w:r w:rsidRPr="00C60EFB">
              <w:rPr>
                <w:b/>
                <w:szCs w:val="18"/>
              </w:rPr>
              <w:t>Únicamente</w:t>
            </w:r>
            <w:r w:rsidRPr="00C60EFB">
              <w:rPr>
                <w:szCs w:val="18"/>
              </w:rPr>
              <w:t>: Cactáceas; de henequén, lechuguilla, maguey, palma, zapupe o demás plantas textiles; de piña, de plátano o de vainilla; de especies no forestales de blanco de setas (micelios); plantas con raíces primordiales; plantas de orquídeas; plantones para injertar (barbados), de longitud inferior o igual a 80 cm; yemas y/o las demás plantas vivas (incluidas sus raíces), esquejes e injertos de especies no forestales; hongos y fitoplasmas considerados como plagas agrícolas y utilizados para el control biológico de estas plagas.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7"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27" w:lineRule="exact"/>
              <w:ind w:firstLine="0"/>
              <w:rPr>
                <w:szCs w:val="18"/>
              </w:rPr>
            </w:pPr>
            <w:r w:rsidRPr="00C60EFB">
              <w:rPr>
                <w:szCs w:val="18"/>
              </w:rPr>
              <w:t>Blanco de setas (micelios).</w:t>
            </w:r>
          </w:p>
        </w:tc>
        <w:tc>
          <w:tcPr>
            <w:tcW w:w="3515" w:type="dxa"/>
            <w:vMerge/>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7"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27" w:lineRule="exact"/>
              <w:ind w:firstLine="0"/>
              <w:rPr>
                <w:szCs w:val="18"/>
              </w:rPr>
            </w:pPr>
            <w:r w:rsidRPr="00C60EFB">
              <w:rPr>
                <w:szCs w:val="18"/>
              </w:rPr>
              <w:t>Plantas con raíces primordiales.</w:t>
            </w:r>
          </w:p>
        </w:tc>
        <w:tc>
          <w:tcPr>
            <w:tcW w:w="3515" w:type="dxa"/>
            <w:vMerge/>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7" w:lineRule="exact"/>
              <w:ind w:firstLine="0"/>
              <w:jc w:val="right"/>
              <w:rPr>
                <w:szCs w:val="18"/>
              </w:rPr>
            </w:pPr>
            <w:r w:rsidRPr="00C60EFB">
              <w:rPr>
                <w:szCs w:val="18"/>
              </w:rPr>
              <w:t>03</w:t>
            </w:r>
          </w:p>
        </w:tc>
        <w:tc>
          <w:tcPr>
            <w:tcW w:w="3343" w:type="dxa"/>
            <w:vAlign w:val="center"/>
          </w:tcPr>
          <w:p w:rsidR="00130585" w:rsidRPr="00C60EFB" w:rsidRDefault="00130585" w:rsidP="009733A3">
            <w:pPr>
              <w:pStyle w:val="Texto"/>
              <w:spacing w:before="40" w:after="40" w:line="227" w:lineRule="exact"/>
              <w:ind w:firstLine="0"/>
              <w:rPr>
                <w:szCs w:val="18"/>
              </w:rPr>
            </w:pPr>
            <w:r w:rsidRPr="00C60EFB">
              <w:rPr>
                <w:szCs w:val="18"/>
              </w:rPr>
              <w:t>Plantas de orquídeas.</w:t>
            </w:r>
          </w:p>
        </w:tc>
        <w:tc>
          <w:tcPr>
            <w:tcW w:w="3515" w:type="dxa"/>
            <w:vMerge/>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7"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27"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7" w:lineRule="exact"/>
              <w:ind w:firstLine="0"/>
              <w:rPr>
                <w:b/>
                <w:szCs w:val="18"/>
              </w:rPr>
            </w:pPr>
            <w:r w:rsidRPr="00C60EFB">
              <w:rPr>
                <w:b/>
                <w:szCs w:val="18"/>
              </w:rPr>
              <w:t>0603.11.01</w:t>
            </w:r>
          </w:p>
        </w:tc>
        <w:tc>
          <w:tcPr>
            <w:tcW w:w="3343" w:type="dxa"/>
            <w:vAlign w:val="center"/>
          </w:tcPr>
          <w:p w:rsidR="00130585" w:rsidRPr="00C60EFB" w:rsidRDefault="00130585" w:rsidP="009733A3">
            <w:pPr>
              <w:pStyle w:val="Texto"/>
              <w:spacing w:before="40" w:after="40" w:line="227" w:lineRule="exact"/>
              <w:ind w:firstLine="0"/>
              <w:rPr>
                <w:b/>
                <w:szCs w:val="18"/>
              </w:rPr>
            </w:pPr>
            <w:r w:rsidRPr="00C60EFB">
              <w:rPr>
                <w:b/>
                <w:szCs w:val="18"/>
              </w:rPr>
              <w:t>Rosas.</w:t>
            </w:r>
          </w:p>
        </w:tc>
        <w:tc>
          <w:tcPr>
            <w:tcW w:w="3515" w:type="dxa"/>
            <w:vMerge w:val="restart"/>
            <w:vAlign w:val="center"/>
          </w:tcPr>
          <w:p w:rsidR="00130585" w:rsidRPr="00C60EFB" w:rsidRDefault="00130585" w:rsidP="009733A3">
            <w:pPr>
              <w:pStyle w:val="Texto"/>
              <w:spacing w:before="40" w:after="40" w:line="227"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7" w:lineRule="exact"/>
              <w:ind w:firstLine="0"/>
              <w:rPr>
                <w:szCs w:val="18"/>
              </w:rPr>
            </w:pPr>
            <w:r w:rsidRPr="00C60EFB">
              <w:rPr>
                <w:szCs w:val="18"/>
              </w:rPr>
              <w:t>Rosas.</w:t>
            </w:r>
          </w:p>
        </w:tc>
        <w:tc>
          <w:tcPr>
            <w:tcW w:w="3515" w:type="dxa"/>
            <w:vMerge/>
            <w:vAlign w:val="center"/>
          </w:tcPr>
          <w:p w:rsidR="00130585" w:rsidRPr="00C60EFB" w:rsidRDefault="00130585" w:rsidP="009733A3">
            <w:pPr>
              <w:pStyle w:val="Texto"/>
              <w:spacing w:before="40" w:after="40" w:line="22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7" w:lineRule="exact"/>
              <w:ind w:firstLine="0"/>
              <w:rPr>
                <w:b/>
                <w:szCs w:val="18"/>
              </w:rPr>
            </w:pPr>
            <w:r w:rsidRPr="00C60EFB">
              <w:rPr>
                <w:b/>
                <w:szCs w:val="18"/>
              </w:rPr>
              <w:t>0603.12.01</w:t>
            </w:r>
          </w:p>
        </w:tc>
        <w:tc>
          <w:tcPr>
            <w:tcW w:w="3343" w:type="dxa"/>
            <w:vAlign w:val="center"/>
          </w:tcPr>
          <w:p w:rsidR="00130585" w:rsidRPr="00C60EFB" w:rsidRDefault="00130585" w:rsidP="009733A3">
            <w:pPr>
              <w:pStyle w:val="Texto"/>
              <w:spacing w:before="40" w:after="40" w:line="227" w:lineRule="exact"/>
              <w:ind w:firstLine="0"/>
              <w:rPr>
                <w:b/>
                <w:szCs w:val="18"/>
              </w:rPr>
            </w:pPr>
            <w:r w:rsidRPr="00C60EFB">
              <w:rPr>
                <w:b/>
                <w:szCs w:val="18"/>
              </w:rPr>
              <w:t>Claveles.</w:t>
            </w:r>
          </w:p>
        </w:tc>
        <w:tc>
          <w:tcPr>
            <w:tcW w:w="3515" w:type="dxa"/>
            <w:vAlign w:val="center"/>
          </w:tcPr>
          <w:p w:rsidR="00130585" w:rsidRPr="00C60EFB" w:rsidRDefault="00130585" w:rsidP="009733A3">
            <w:pPr>
              <w:pStyle w:val="Texto"/>
              <w:spacing w:before="40" w:after="40" w:line="227"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7" w:lineRule="exact"/>
              <w:ind w:firstLine="0"/>
              <w:rPr>
                <w:szCs w:val="18"/>
              </w:rPr>
            </w:pPr>
            <w:r w:rsidRPr="00C60EFB">
              <w:rPr>
                <w:szCs w:val="18"/>
              </w:rPr>
              <w:t>Claveles.</w:t>
            </w:r>
          </w:p>
        </w:tc>
        <w:tc>
          <w:tcPr>
            <w:tcW w:w="3515" w:type="dxa"/>
            <w:vAlign w:val="center"/>
          </w:tcPr>
          <w:p w:rsidR="00130585" w:rsidRPr="00C60EFB" w:rsidRDefault="00130585" w:rsidP="009733A3">
            <w:pPr>
              <w:pStyle w:val="Texto"/>
              <w:spacing w:before="40" w:after="40" w:line="22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lastRenderedPageBreak/>
              <w:t>0603.13.01</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Orquídeas.</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Orquídeas.</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0603.14.02</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Crisantemos.</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Crisantemos.</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0603.15.01</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Azucenas (Lilium spp.).</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Azucenas (Lilium spp.).</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0603.19.99</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Gladiolas.</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91</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Las demás flores frescas.</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0603.90.99</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2" w:lineRule="exact"/>
              <w:ind w:firstLine="0"/>
              <w:rPr>
                <w:szCs w:val="18"/>
              </w:rPr>
            </w:pPr>
            <w:r w:rsidRPr="00C60EFB">
              <w:rPr>
                <w:b/>
                <w:szCs w:val="18"/>
              </w:rPr>
              <w:t>Únicamente</w:t>
            </w:r>
            <w:r w:rsidRPr="00C60EFB">
              <w:rPr>
                <w:szCs w:val="18"/>
              </w:rPr>
              <w:t>: Sin teñir ni aromatizar.</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0604.20.01</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 xml:space="preserve">Musgo del género </w:t>
            </w:r>
            <w:r w:rsidRPr="00C60EFB">
              <w:rPr>
                <w:b/>
                <w:i/>
                <w:szCs w:val="18"/>
              </w:rPr>
              <w:t>Sphagnum</w:t>
            </w:r>
            <w:r w:rsidRPr="00C60EFB">
              <w:rPr>
                <w:b/>
                <w:szCs w:val="18"/>
              </w:rPr>
              <w:t>.</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 xml:space="preserve">Musgo del género </w:t>
            </w:r>
            <w:r w:rsidRPr="00C60EFB">
              <w:rPr>
                <w:i/>
                <w:szCs w:val="18"/>
              </w:rPr>
              <w:t>Sphagnum</w:t>
            </w:r>
            <w:r w:rsidRPr="00C60EFB">
              <w:rPr>
                <w:szCs w:val="18"/>
              </w:rPr>
              <w:t>.</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0604.20.99</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2" w:lineRule="exact"/>
              <w:ind w:firstLine="0"/>
              <w:rPr>
                <w:szCs w:val="18"/>
              </w:rPr>
            </w:pPr>
            <w:r w:rsidRPr="00C60EFB">
              <w:rPr>
                <w:b/>
                <w:szCs w:val="18"/>
              </w:rPr>
              <w:t>Únicamente</w:t>
            </w:r>
            <w:r w:rsidRPr="00C60EFB">
              <w:rPr>
                <w:szCs w:val="18"/>
              </w:rPr>
              <w:t>: De especies no forestales excepto árboles de navidad</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Follajes u hojas.</w:t>
            </w:r>
          </w:p>
        </w:tc>
        <w:tc>
          <w:tcPr>
            <w:tcW w:w="3515"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0604.90.99</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2" w:lineRule="exact"/>
              <w:ind w:firstLine="0"/>
              <w:rPr>
                <w:szCs w:val="18"/>
              </w:rPr>
            </w:pPr>
            <w:r w:rsidRPr="00C60EFB">
              <w:rPr>
                <w:b/>
                <w:szCs w:val="18"/>
              </w:rPr>
              <w:t>Únicamente</w:t>
            </w:r>
            <w:r w:rsidRPr="00C60EFB">
              <w:rPr>
                <w:szCs w:val="18"/>
              </w:rPr>
              <w:t xml:space="preserve">: sin teñir ni aromatizar, de especies no forestales; yucas de especies no forestales, </w:t>
            </w:r>
            <w:r w:rsidRPr="00C60EFB">
              <w:rPr>
                <w:b/>
                <w:szCs w:val="18"/>
              </w:rPr>
              <w:t>excepto</w:t>
            </w:r>
            <w:r w:rsidRPr="00C60EFB">
              <w:rPr>
                <w:szCs w:val="18"/>
              </w:rPr>
              <w:t xml:space="preserve"> árboles de navidad.</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Follajes u hojas.</w:t>
            </w:r>
          </w:p>
        </w:tc>
        <w:tc>
          <w:tcPr>
            <w:tcW w:w="3515"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0701.10.01</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0701.90.99</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02" w:lineRule="exact"/>
              <w:ind w:firstLine="0"/>
              <w:rPr>
                <w:szCs w:val="18"/>
              </w:rPr>
            </w:pPr>
            <w:r w:rsidRPr="00C60EFB">
              <w:rPr>
                <w:b/>
                <w:szCs w:val="18"/>
              </w:rPr>
              <w:t>NOTA:</w:t>
            </w:r>
            <w:r w:rsidRPr="00C60EFB">
              <w:rPr>
                <w:szCs w:val="18"/>
              </w:rPr>
              <w:t xml:space="preserve"> La fracción contempla las papas (patatas) frescas o refrigeradas, que no son para siembra.</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0702.00.03</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Tomates frescos o refrigerados.</w:t>
            </w:r>
          </w:p>
        </w:tc>
        <w:tc>
          <w:tcPr>
            <w:tcW w:w="3515" w:type="dxa"/>
            <w:vMerge w:val="restart"/>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Tomates "Cherry".</w:t>
            </w:r>
          </w:p>
        </w:tc>
        <w:tc>
          <w:tcPr>
            <w:tcW w:w="3515"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Tomate de la variedad Physalis ixocarpa (“tomatillo verde”).</w:t>
            </w:r>
          </w:p>
        </w:tc>
        <w:tc>
          <w:tcPr>
            <w:tcW w:w="3515"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03</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Tomate bola.</w:t>
            </w:r>
          </w:p>
        </w:tc>
        <w:tc>
          <w:tcPr>
            <w:tcW w:w="3515" w:type="dxa"/>
            <w:vMerge w:val="restart"/>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04</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Tomate roma (saladette).</w:t>
            </w:r>
          </w:p>
        </w:tc>
        <w:tc>
          <w:tcPr>
            <w:tcW w:w="3515"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05</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Tomate grape (uva).</w:t>
            </w:r>
          </w:p>
        </w:tc>
        <w:tc>
          <w:tcPr>
            <w:tcW w:w="3515"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lastRenderedPageBreak/>
              <w:t>0703.10.02</w:t>
            </w:r>
          </w:p>
        </w:tc>
        <w:tc>
          <w:tcPr>
            <w:tcW w:w="3343" w:type="dxa"/>
            <w:vAlign w:val="center"/>
          </w:tcPr>
          <w:p w:rsidR="00130585" w:rsidRPr="00C60EFB" w:rsidRDefault="00130585" w:rsidP="009733A3">
            <w:pPr>
              <w:pStyle w:val="Texto"/>
              <w:spacing w:before="40" w:after="40" w:line="224" w:lineRule="exact"/>
              <w:ind w:firstLine="0"/>
              <w:rPr>
                <w:b/>
                <w:szCs w:val="18"/>
              </w:rPr>
            </w:pPr>
            <w:r w:rsidRPr="00C60EFB">
              <w:rPr>
                <w:b/>
                <w:szCs w:val="18"/>
              </w:rPr>
              <w:t>Cebollas y chalotes.</w:t>
            </w:r>
          </w:p>
        </w:tc>
        <w:tc>
          <w:tcPr>
            <w:tcW w:w="3515"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Cebollas.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t>0703.20.02</w:t>
            </w:r>
          </w:p>
        </w:tc>
        <w:tc>
          <w:tcPr>
            <w:tcW w:w="3343" w:type="dxa"/>
            <w:vAlign w:val="center"/>
          </w:tcPr>
          <w:p w:rsidR="00130585" w:rsidRPr="00C60EFB" w:rsidRDefault="00130585" w:rsidP="009733A3">
            <w:pPr>
              <w:pStyle w:val="Texto"/>
              <w:spacing w:before="40" w:after="40" w:line="224" w:lineRule="exact"/>
              <w:ind w:firstLine="0"/>
              <w:rPr>
                <w:b/>
                <w:szCs w:val="18"/>
              </w:rPr>
            </w:pPr>
            <w:r w:rsidRPr="00C60EFB">
              <w:rPr>
                <w:b/>
                <w:szCs w:val="18"/>
              </w:rPr>
              <w:t>Ajos.</w:t>
            </w:r>
          </w:p>
        </w:tc>
        <w:tc>
          <w:tcPr>
            <w:tcW w:w="3515"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t>0703.90.01</w:t>
            </w:r>
          </w:p>
        </w:tc>
        <w:tc>
          <w:tcPr>
            <w:tcW w:w="3343" w:type="dxa"/>
            <w:vAlign w:val="center"/>
          </w:tcPr>
          <w:p w:rsidR="00130585" w:rsidRPr="00C60EFB" w:rsidRDefault="00130585" w:rsidP="009733A3">
            <w:pPr>
              <w:pStyle w:val="Texto"/>
              <w:spacing w:before="40" w:after="40" w:line="224" w:lineRule="exact"/>
              <w:ind w:firstLine="0"/>
              <w:rPr>
                <w:b/>
                <w:szCs w:val="18"/>
              </w:rPr>
            </w:pPr>
            <w:r w:rsidRPr="00C60EFB">
              <w:rPr>
                <w:b/>
                <w:szCs w:val="18"/>
              </w:rPr>
              <w:t>Puerros y demás hortalizas aliáceas.</w:t>
            </w:r>
          </w:p>
        </w:tc>
        <w:tc>
          <w:tcPr>
            <w:tcW w:w="3515"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Puerros y demás hortalizas aliáceas.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t>0704.10.03</w:t>
            </w:r>
          </w:p>
        </w:tc>
        <w:tc>
          <w:tcPr>
            <w:tcW w:w="3343" w:type="dxa"/>
            <w:vAlign w:val="center"/>
          </w:tcPr>
          <w:p w:rsidR="00130585" w:rsidRPr="00C60EFB" w:rsidRDefault="00130585" w:rsidP="009733A3">
            <w:pPr>
              <w:pStyle w:val="Texto"/>
              <w:spacing w:before="40" w:after="40" w:line="224" w:lineRule="exact"/>
              <w:ind w:firstLine="0"/>
              <w:rPr>
                <w:b/>
                <w:szCs w:val="18"/>
              </w:rPr>
            </w:pPr>
            <w:r w:rsidRPr="00C60EFB">
              <w:rPr>
                <w:b/>
                <w:szCs w:val="18"/>
              </w:rPr>
              <w:t>Coliflores y brócolis.</w:t>
            </w:r>
          </w:p>
        </w:tc>
        <w:tc>
          <w:tcPr>
            <w:tcW w:w="3515"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Cortados.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Brócoli ("broccoli") germinado.</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t>0704.20.01</w:t>
            </w:r>
          </w:p>
        </w:tc>
        <w:tc>
          <w:tcPr>
            <w:tcW w:w="3343" w:type="dxa"/>
            <w:vAlign w:val="center"/>
          </w:tcPr>
          <w:p w:rsidR="00130585" w:rsidRPr="00C60EFB" w:rsidRDefault="00130585" w:rsidP="009733A3">
            <w:pPr>
              <w:pStyle w:val="Texto"/>
              <w:spacing w:before="40" w:after="40" w:line="224" w:lineRule="exact"/>
              <w:ind w:firstLine="0"/>
              <w:rPr>
                <w:b/>
                <w:szCs w:val="18"/>
              </w:rPr>
            </w:pPr>
            <w:r w:rsidRPr="00C60EFB">
              <w:rPr>
                <w:b/>
                <w:szCs w:val="18"/>
              </w:rPr>
              <w:t>Coles (repollitos) de Bruselas.</w:t>
            </w:r>
          </w:p>
        </w:tc>
        <w:tc>
          <w:tcPr>
            <w:tcW w:w="3515"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Coles (repollitos) de Bruselas.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t>0704.90.99</w:t>
            </w:r>
          </w:p>
        </w:tc>
        <w:tc>
          <w:tcPr>
            <w:tcW w:w="3343" w:type="dxa"/>
            <w:vAlign w:val="center"/>
          </w:tcPr>
          <w:p w:rsidR="00130585" w:rsidRPr="00C60EFB" w:rsidRDefault="00130585" w:rsidP="009733A3">
            <w:pPr>
              <w:pStyle w:val="Texto"/>
              <w:spacing w:before="40" w:after="40" w:line="224"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"Kohlrabi", "kale" y similares.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t>0705.11.01</w:t>
            </w:r>
          </w:p>
        </w:tc>
        <w:tc>
          <w:tcPr>
            <w:tcW w:w="3343" w:type="dxa"/>
            <w:vAlign w:val="center"/>
          </w:tcPr>
          <w:p w:rsidR="00130585" w:rsidRPr="00C60EFB" w:rsidRDefault="00130585" w:rsidP="009733A3">
            <w:pPr>
              <w:pStyle w:val="Texto"/>
              <w:spacing w:before="40" w:after="40" w:line="224" w:lineRule="exact"/>
              <w:ind w:firstLine="0"/>
              <w:rPr>
                <w:b/>
                <w:szCs w:val="18"/>
              </w:rPr>
            </w:pPr>
            <w:r w:rsidRPr="00C60EFB">
              <w:rPr>
                <w:b/>
                <w:szCs w:val="18"/>
              </w:rPr>
              <w:t>Repolladas.</w:t>
            </w:r>
          </w:p>
        </w:tc>
        <w:tc>
          <w:tcPr>
            <w:tcW w:w="3515"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Repolladas.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t>0705.19.99</w:t>
            </w:r>
          </w:p>
        </w:tc>
        <w:tc>
          <w:tcPr>
            <w:tcW w:w="3343" w:type="dxa"/>
            <w:vAlign w:val="center"/>
          </w:tcPr>
          <w:p w:rsidR="00130585" w:rsidRPr="00C60EFB" w:rsidRDefault="00130585" w:rsidP="009733A3">
            <w:pPr>
              <w:pStyle w:val="Texto"/>
              <w:spacing w:before="40" w:after="40" w:line="224"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24" w:lineRule="exact"/>
              <w:ind w:firstLine="0"/>
              <w:rPr>
                <w:szCs w:val="18"/>
              </w:rPr>
            </w:pPr>
            <w:r w:rsidRPr="00C60EFB">
              <w:rPr>
                <w:b/>
                <w:szCs w:val="18"/>
              </w:rPr>
              <w:t>NOTA:</w:t>
            </w:r>
            <w:r w:rsidRPr="00C60EFB">
              <w:rPr>
                <w:szCs w:val="18"/>
              </w:rPr>
              <w:t xml:space="preserve"> La fracción arancelaria clasifica la lechuga (Lactuca sativa), fresca o refrigerada, distinta a la repollada.</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t>0705.21.01</w:t>
            </w:r>
          </w:p>
        </w:tc>
        <w:tc>
          <w:tcPr>
            <w:tcW w:w="3343" w:type="dxa"/>
            <w:vAlign w:val="center"/>
          </w:tcPr>
          <w:p w:rsidR="00130585" w:rsidRPr="00C60EFB" w:rsidRDefault="00130585" w:rsidP="009733A3">
            <w:pPr>
              <w:pStyle w:val="Texto"/>
              <w:spacing w:before="40" w:after="40" w:line="224" w:lineRule="exact"/>
              <w:ind w:firstLine="0"/>
              <w:rPr>
                <w:b/>
                <w:szCs w:val="18"/>
                <w:lang w:val="en-US"/>
              </w:rPr>
            </w:pPr>
            <w:r w:rsidRPr="00C60EFB">
              <w:rPr>
                <w:b/>
                <w:szCs w:val="18"/>
                <w:lang w:val="en-US"/>
              </w:rPr>
              <w:t>Endibia "witloof" (</w:t>
            </w:r>
            <w:r w:rsidRPr="00C60EFB">
              <w:rPr>
                <w:b/>
                <w:i/>
                <w:szCs w:val="18"/>
                <w:lang w:val="en-US"/>
              </w:rPr>
              <w:t>Cichorium intybus var. foliosum</w:t>
            </w:r>
            <w:r w:rsidRPr="00C60EFB">
              <w:rPr>
                <w:b/>
                <w:szCs w:val="18"/>
                <w:lang w:val="en-US"/>
              </w:rPr>
              <w:t>).</w:t>
            </w:r>
          </w:p>
        </w:tc>
        <w:tc>
          <w:tcPr>
            <w:tcW w:w="3515" w:type="dxa"/>
            <w:vMerge w:val="restart"/>
            <w:vAlign w:val="center"/>
          </w:tcPr>
          <w:p w:rsidR="00130585" w:rsidRPr="00C60EFB" w:rsidRDefault="00130585" w:rsidP="009733A3">
            <w:pPr>
              <w:pStyle w:val="Texto"/>
              <w:spacing w:before="40" w:after="40" w:line="224" w:lineRule="exact"/>
              <w:ind w:firstLine="0"/>
              <w:rPr>
                <w:b/>
                <w:szCs w:val="18"/>
                <w:lang w:val="en-US"/>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4" w:lineRule="exact"/>
              <w:ind w:firstLine="0"/>
              <w:rPr>
                <w:szCs w:val="18"/>
                <w:lang w:val="en-US"/>
              </w:rPr>
            </w:pPr>
            <w:r w:rsidRPr="00C60EFB">
              <w:rPr>
                <w:szCs w:val="18"/>
                <w:lang w:val="en-US"/>
              </w:rPr>
              <w:t>Endibia "witloof" (</w:t>
            </w:r>
            <w:r w:rsidRPr="00C60EFB">
              <w:rPr>
                <w:i/>
                <w:szCs w:val="18"/>
                <w:lang w:val="en-US"/>
              </w:rPr>
              <w:t>Cichorium intybus var. foliosum</w:t>
            </w:r>
            <w:r w:rsidRPr="00C60EFB">
              <w:rPr>
                <w:szCs w:val="18"/>
                <w:lang w:val="en-US"/>
              </w:rPr>
              <w:t>).</w:t>
            </w:r>
          </w:p>
        </w:tc>
        <w:tc>
          <w:tcPr>
            <w:tcW w:w="3515" w:type="dxa"/>
            <w:vMerge/>
            <w:vAlign w:val="center"/>
          </w:tcPr>
          <w:p w:rsidR="00130585" w:rsidRPr="00C60EFB" w:rsidRDefault="00130585" w:rsidP="009733A3">
            <w:pPr>
              <w:pStyle w:val="Texto"/>
              <w:spacing w:before="40" w:after="40" w:line="224" w:lineRule="exact"/>
              <w:ind w:firstLine="0"/>
              <w:rPr>
                <w:b/>
                <w:szCs w:val="18"/>
                <w:lang w:val="en-US"/>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lang w:val="en-US"/>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t>0705.29.99</w:t>
            </w:r>
          </w:p>
        </w:tc>
        <w:tc>
          <w:tcPr>
            <w:tcW w:w="3343" w:type="dxa"/>
            <w:vAlign w:val="center"/>
          </w:tcPr>
          <w:p w:rsidR="00130585" w:rsidRPr="00C60EFB" w:rsidRDefault="00130585" w:rsidP="009733A3">
            <w:pPr>
              <w:pStyle w:val="Texto"/>
              <w:spacing w:before="40" w:after="40" w:line="224" w:lineRule="exact"/>
              <w:ind w:firstLine="0"/>
              <w:rPr>
                <w:b/>
                <w:szCs w:val="18"/>
              </w:rPr>
            </w:pPr>
            <w:r w:rsidRPr="00C60EFB">
              <w:rPr>
                <w:b/>
                <w:szCs w:val="18"/>
              </w:rPr>
              <w:t>Las demás.</w:t>
            </w:r>
          </w:p>
        </w:tc>
        <w:tc>
          <w:tcPr>
            <w:tcW w:w="3515" w:type="dxa"/>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Las demás.</w:t>
            </w:r>
          </w:p>
        </w:tc>
        <w:tc>
          <w:tcPr>
            <w:tcW w:w="3515" w:type="dxa"/>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t>0706.10.01</w:t>
            </w:r>
          </w:p>
        </w:tc>
        <w:tc>
          <w:tcPr>
            <w:tcW w:w="3343" w:type="dxa"/>
            <w:vAlign w:val="center"/>
          </w:tcPr>
          <w:p w:rsidR="00130585" w:rsidRPr="00C60EFB" w:rsidRDefault="00130585" w:rsidP="009733A3">
            <w:pPr>
              <w:pStyle w:val="Texto"/>
              <w:spacing w:before="40" w:after="40" w:line="224" w:lineRule="exact"/>
              <w:ind w:firstLine="0"/>
              <w:rPr>
                <w:b/>
                <w:szCs w:val="18"/>
              </w:rPr>
            </w:pPr>
            <w:r w:rsidRPr="00C60EFB">
              <w:rPr>
                <w:b/>
                <w:szCs w:val="18"/>
              </w:rPr>
              <w:t>Zanahorias y nabos.</w:t>
            </w:r>
          </w:p>
        </w:tc>
        <w:tc>
          <w:tcPr>
            <w:tcW w:w="3515" w:type="dxa"/>
            <w:vMerge w:val="restart"/>
            <w:vAlign w:val="center"/>
          </w:tcPr>
          <w:p w:rsidR="00130585" w:rsidRPr="00C60EFB" w:rsidRDefault="00130585" w:rsidP="009733A3">
            <w:pPr>
              <w:pStyle w:val="Texto"/>
              <w:spacing w:before="40" w:after="40" w:line="224" w:lineRule="exact"/>
              <w:ind w:firstLine="0"/>
              <w:rPr>
                <w:szCs w:val="18"/>
              </w:rPr>
            </w:pPr>
            <w:r w:rsidRPr="00C60EFB">
              <w:rPr>
                <w:b/>
                <w:szCs w:val="18"/>
              </w:rPr>
              <w:t>NOTA:</w:t>
            </w:r>
            <w:r w:rsidRPr="00C60EFB">
              <w:rPr>
                <w:szCs w:val="18"/>
              </w:rPr>
              <w:t xml:space="preserve"> La fracción arancelaria aplica únicamente para productos frescos o refrigerados.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Zanahorias y nabos.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lastRenderedPageBreak/>
              <w:t>0706.90.99</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0707.00.01</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Pepinos y pepinillos, frescos o refrigerados.</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Pepinos y pepinillos, frescos o refrigerados.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0708.10.01</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Chícharos (guisantes, arvejas) (</w:t>
            </w:r>
            <w:r w:rsidRPr="00C60EFB">
              <w:rPr>
                <w:b/>
                <w:i/>
                <w:szCs w:val="18"/>
              </w:rPr>
              <w:t>Pisum sativum</w:t>
            </w:r>
            <w:r w:rsidRPr="00C60EFB">
              <w:rPr>
                <w:b/>
                <w:szCs w:val="18"/>
              </w:rPr>
              <w:t>).</w:t>
            </w:r>
          </w:p>
        </w:tc>
        <w:tc>
          <w:tcPr>
            <w:tcW w:w="3515" w:type="dxa"/>
            <w:vMerge w:val="restart"/>
            <w:vAlign w:val="center"/>
          </w:tcPr>
          <w:p w:rsidR="00130585" w:rsidRPr="00C60EFB" w:rsidRDefault="00130585" w:rsidP="009733A3">
            <w:pPr>
              <w:pStyle w:val="Texto"/>
              <w:spacing w:before="40" w:after="40" w:line="226" w:lineRule="exact"/>
              <w:ind w:firstLine="0"/>
              <w:rPr>
                <w:szCs w:val="18"/>
              </w:rPr>
            </w:pPr>
            <w:r w:rsidRPr="00C60EFB">
              <w:rPr>
                <w:b/>
                <w:szCs w:val="18"/>
              </w:rPr>
              <w:t>NOTA:</w:t>
            </w:r>
            <w:r w:rsidRPr="00C60EFB">
              <w:rPr>
                <w:szCs w:val="18"/>
              </w:rPr>
              <w:t xml:space="preserve"> La fracción arancelaria aplica cuando sean frescos o refrigerados.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Chícharos (guisantes, arvejas) (</w:t>
            </w:r>
            <w:r w:rsidRPr="00C60EFB">
              <w:rPr>
                <w:i/>
                <w:szCs w:val="18"/>
              </w:rPr>
              <w:t>Pisum sativum</w:t>
            </w:r>
            <w:r w:rsidRPr="00C60EFB">
              <w:rPr>
                <w:szCs w:val="18"/>
              </w:rPr>
              <w:t>).</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0708.20.01</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Frijoles (porotos, alubias, judías, fréjoles) (</w:t>
            </w:r>
            <w:r w:rsidRPr="00C60EFB">
              <w:rPr>
                <w:b/>
                <w:i/>
                <w:szCs w:val="18"/>
              </w:rPr>
              <w:t>Vigna spp., Phaseolus spp.</w:t>
            </w:r>
            <w:r w:rsidRPr="00C60EFB">
              <w:rPr>
                <w:b/>
                <w:szCs w:val="18"/>
              </w:rPr>
              <w:t>).</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Frijoles (porotos, alubias, judías, fréjoles) (</w:t>
            </w:r>
            <w:r w:rsidRPr="00C60EFB">
              <w:rPr>
                <w:i/>
                <w:szCs w:val="18"/>
              </w:rPr>
              <w:t>Vigna spp., Phaseolus spp.</w:t>
            </w:r>
            <w:r w:rsidRPr="00C60EFB">
              <w:rPr>
                <w:szCs w:val="18"/>
              </w:rPr>
              <w:t>).</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0708.90.99</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0709.20.02</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Espárragos.</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Espárrago blanco.</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0709.30.01</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Berenjenas.</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Berenjenas.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0709.40.02</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Apio, excepto el apionabo.</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Cortado.</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0709.51.01</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 xml:space="preserve">Hongos del género </w:t>
            </w:r>
            <w:r w:rsidRPr="00C60EFB">
              <w:rPr>
                <w:b/>
                <w:i/>
                <w:szCs w:val="18"/>
              </w:rPr>
              <w:t>Agaricus</w:t>
            </w:r>
            <w:r w:rsidRPr="00C60EFB">
              <w:rPr>
                <w:b/>
                <w:szCs w:val="18"/>
              </w:rPr>
              <w:t>.</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 xml:space="preserve">Hongos del género </w:t>
            </w:r>
            <w:r w:rsidRPr="00C60EFB">
              <w:rPr>
                <w:i/>
                <w:szCs w:val="18"/>
              </w:rPr>
              <w:t>Agaricus.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0709.52.01</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 xml:space="preserve">Hongos del género </w:t>
            </w:r>
            <w:r w:rsidRPr="00C60EFB">
              <w:rPr>
                <w:b/>
                <w:i/>
                <w:szCs w:val="18"/>
              </w:rPr>
              <w:t>Boletus.</w:t>
            </w:r>
          </w:p>
        </w:tc>
        <w:tc>
          <w:tcPr>
            <w:tcW w:w="3515" w:type="dxa"/>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 xml:space="preserve">Hongos del género </w:t>
            </w:r>
            <w:r w:rsidRPr="00C60EFB">
              <w:rPr>
                <w:i/>
                <w:szCs w:val="18"/>
              </w:rPr>
              <w:t>Boletus.</w:t>
            </w:r>
          </w:p>
        </w:tc>
        <w:tc>
          <w:tcPr>
            <w:tcW w:w="3515" w:type="dxa"/>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0709.53.01</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 xml:space="preserve">Hongos del género </w:t>
            </w:r>
            <w:r w:rsidRPr="00C60EFB">
              <w:rPr>
                <w:b/>
                <w:i/>
                <w:szCs w:val="18"/>
              </w:rPr>
              <w:t>Cantharellus.</w:t>
            </w:r>
          </w:p>
        </w:tc>
        <w:tc>
          <w:tcPr>
            <w:tcW w:w="3515" w:type="dxa"/>
            <w:vMerge w:val="restart"/>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 xml:space="preserve">Hongos del género </w:t>
            </w:r>
            <w:r w:rsidRPr="00C60EFB">
              <w:rPr>
                <w:i/>
                <w:szCs w:val="18"/>
              </w:rPr>
              <w:t>Cantharellus.</w:t>
            </w:r>
          </w:p>
        </w:tc>
        <w:tc>
          <w:tcPr>
            <w:tcW w:w="3515" w:type="dxa"/>
            <w:vMerge/>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4" w:lineRule="exact"/>
              <w:ind w:firstLine="0"/>
              <w:rPr>
                <w:szCs w:val="18"/>
              </w:rPr>
            </w:pPr>
            <w:r w:rsidRPr="00C60EFB">
              <w:rPr>
                <w:b/>
                <w:szCs w:val="18"/>
              </w:rPr>
              <w:lastRenderedPageBreak/>
              <w:t>0709.54.01</w:t>
            </w:r>
          </w:p>
        </w:tc>
        <w:tc>
          <w:tcPr>
            <w:tcW w:w="3343" w:type="dxa"/>
            <w:vAlign w:val="center"/>
          </w:tcPr>
          <w:p w:rsidR="00130585" w:rsidRPr="00C60EFB" w:rsidRDefault="00130585" w:rsidP="009733A3">
            <w:pPr>
              <w:pStyle w:val="Texto"/>
              <w:spacing w:before="40" w:after="40" w:line="204" w:lineRule="exact"/>
              <w:ind w:firstLine="0"/>
              <w:rPr>
                <w:b/>
                <w:szCs w:val="18"/>
              </w:rPr>
            </w:pPr>
            <w:r w:rsidRPr="00C60EFB">
              <w:rPr>
                <w:b/>
                <w:szCs w:val="18"/>
              </w:rPr>
              <w:t>Shiitake (</w:t>
            </w:r>
            <w:r w:rsidRPr="00C60EFB">
              <w:rPr>
                <w:b/>
                <w:i/>
                <w:szCs w:val="18"/>
              </w:rPr>
              <w:t>Lentinus edodes</w:t>
            </w:r>
            <w:r w:rsidRPr="00C60EFB">
              <w:rPr>
                <w:b/>
                <w:szCs w:val="18"/>
              </w:rPr>
              <w:t>).</w:t>
            </w:r>
          </w:p>
        </w:tc>
        <w:tc>
          <w:tcPr>
            <w:tcW w:w="3515" w:type="dxa"/>
            <w:vMerge w:val="restart"/>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Shiitake (</w:t>
            </w:r>
            <w:r w:rsidRPr="00C60EFB">
              <w:rPr>
                <w:i/>
                <w:szCs w:val="18"/>
              </w:rPr>
              <w:t>Lentinus edodes</w:t>
            </w:r>
            <w:r w:rsidRPr="00C60EFB">
              <w:rPr>
                <w:szCs w:val="18"/>
              </w:rPr>
              <w:t>).</w:t>
            </w:r>
          </w:p>
        </w:tc>
        <w:tc>
          <w:tcPr>
            <w:tcW w:w="3515" w:type="dxa"/>
            <w:vMerge/>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4" w:lineRule="exact"/>
              <w:ind w:firstLine="0"/>
              <w:rPr>
                <w:b/>
                <w:szCs w:val="18"/>
              </w:rPr>
            </w:pPr>
            <w:r w:rsidRPr="00C60EFB">
              <w:rPr>
                <w:b/>
                <w:szCs w:val="18"/>
              </w:rPr>
              <w:t>0709.55.01</w:t>
            </w:r>
          </w:p>
        </w:tc>
        <w:tc>
          <w:tcPr>
            <w:tcW w:w="3343" w:type="dxa"/>
            <w:vAlign w:val="center"/>
          </w:tcPr>
          <w:p w:rsidR="00130585" w:rsidRPr="00C60EFB" w:rsidRDefault="00130585" w:rsidP="009733A3">
            <w:pPr>
              <w:pStyle w:val="Texto"/>
              <w:spacing w:before="40" w:after="40" w:line="204" w:lineRule="exact"/>
              <w:ind w:firstLine="0"/>
              <w:rPr>
                <w:b/>
                <w:szCs w:val="18"/>
              </w:rPr>
            </w:pPr>
            <w:r w:rsidRPr="00C60EFB">
              <w:rPr>
                <w:b/>
                <w:szCs w:val="18"/>
              </w:rPr>
              <w:t>Matsutake (</w:t>
            </w:r>
            <w:r w:rsidRPr="00C60EFB">
              <w:rPr>
                <w:b/>
                <w:i/>
                <w:szCs w:val="18"/>
              </w:rPr>
              <w:t>Tricholoma matsutake, Tricholoma magnivelare, Tricholoma anatolicum, Tricholoma dulciolens, Tricholoma caligatum</w:t>
            </w:r>
            <w:r w:rsidRPr="00C60EFB">
              <w:rPr>
                <w:b/>
                <w:szCs w:val="18"/>
              </w:rPr>
              <w:t>).</w:t>
            </w:r>
          </w:p>
        </w:tc>
        <w:tc>
          <w:tcPr>
            <w:tcW w:w="3515" w:type="dxa"/>
            <w:vMerge w:val="restart"/>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Matsutake (</w:t>
            </w:r>
            <w:r w:rsidRPr="00C60EFB">
              <w:rPr>
                <w:i/>
                <w:szCs w:val="18"/>
              </w:rPr>
              <w:t>Tricholoma matsutake, Tricholoma magnivelare, Tricholoma anatolicum, Tricholoma dulciolens, Tricholoma caligatum</w:t>
            </w:r>
            <w:r w:rsidRPr="00C60EFB">
              <w:rPr>
                <w:szCs w:val="18"/>
              </w:rPr>
              <w:t>).</w:t>
            </w:r>
          </w:p>
        </w:tc>
        <w:tc>
          <w:tcPr>
            <w:tcW w:w="3515" w:type="dxa"/>
            <w:vMerge/>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4" w:lineRule="exact"/>
              <w:ind w:firstLine="0"/>
              <w:rPr>
                <w:b/>
                <w:szCs w:val="18"/>
              </w:rPr>
            </w:pPr>
            <w:r w:rsidRPr="00C60EFB">
              <w:rPr>
                <w:b/>
                <w:szCs w:val="18"/>
              </w:rPr>
              <w:t>0709.56.01</w:t>
            </w:r>
          </w:p>
        </w:tc>
        <w:tc>
          <w:tcPr>
            <w:tcW w:w="3343" w:type="dxa"/>
            <w:vAlign w:val="center"/>
          </w:tcPr>
          <w:p w:rsidR="00130585" w:rsidRPr="00C60EFB" w:rsidRDefault="00130585" w:rsidP="009733A3">
            <w:pPr>
              <w:pStyle w:val="Texto"/>
              <w:spacing w:before="40" w:after="40" w:line="204" w:lineRule="exact"/>
              <w:ind w:firstLine="0"/>
              <w:rPr>
                <w:b/>
                <w:szCs w:val="18"/>
              </w:rPr>
            </w:pPr>
            <w:r w:rsidRPr="00C60EFB">
              <w:rPr>
                <w:b/>
                <w:szCs w:val="18"/>
              </w:rPr>
              <w:t>Trufas (</w:t>
            </w:r>
            <w:r w:rsidRPr="00C60EFB">
              <w:rPr>
                <w:b/>
                <w:i/>
                <w:szCs w:val="18"/>
              </w:rPr>
              <w:t>Tuber</w:t>
            </w:r>
            <w:r w:rsidRPr="00C60EFB">
              <w:rPr>
                <w:b/>
                <w:szCs w:val="18"/>
              </w:rPr>
              <w:t xml:space="preserve"> spp.).</w:t>
            </w:r>
          </w:p>
        </w:tc>
        <w:tc>
          <w:tcPr>
            <w:tcW w:w="3515" w:type="dxa"/>
            <w:vMerge w:val="restart"/>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Trufas (</w:t>
            </w:r>
            <w:r w:rsidRPr="00C60EFB">
              <w:rPr>
                <w:i/>
                <w:szCs w:val="18"/>
              </w:rPr>
              <w:t>Tuber</w:t>
            </w:r>
            <w:r w:rsidRPr="00C60EFB">
              <w:rPr>
                <w:szCs w:val="18"/>
              </w:rPr>
              <w:t xml:space="preserve"> spp.).</w:t>
            </w:r>
          </w:p>
        </w:tc>
        <w:tc>
          <w:tcPr>
            <w:tcW w:w="3515" w:type="dxa"/>
            <w:vMerge/>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4" w:lineRule="exact"/>
              <w:ind w:firstLine="0"/>
              <w:rPr>
                <w:b/>
                <w:szCs w:val="18"/>
              </w:rPr>
            </w:pPr>
            <w:r w:rsidRPr="00C60EFB">
              <w:rPr>
                <w:b/>
                <w:szCs w:val="18"/>
              </w:rPr>
              <w:t>0709.59.99</w:t>
            </w:r>
          </w:p>
        </w:tc>
        <w:tc>
          <w:tcPr>
            <w:tcW w:w="3343" w:type="dxa"/>
            <w:vAlign w:val="center"/>
          </w:tcPr>
          <w:p w:rsidR="00130585" w:rsidRPr="00C60EFB" w:rsidRDefault="00130585" w:rsidP="009733A3">
            <w:pPr>
              <w:pStyle w:val="Texto"/>
              <w:spacing w:before="40" w:after="40" w:line="204"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4" w:lineRule="exact"/>
              <w:ind w:firstLine="0"/>
              <w:rPr>
                <w:b/>
                <w:szCs w:val="18"/>
              </w:rPr>
            </w:pPr>
            <w:r w:rsidRPr="00C60EFB">
              <w:rPr>
                <w:b/>
                <w:szCs w:val="18"/>
              </w:rPr>
              <w:t>0709.60.99</w:t>
            </w:r>
          </w:p>
        </w:tc>
        <w:tc>
          <w:tcPr>
            <w:tcW w:w="3343" w:type="dxa"/>
            <w:vAlign w:val="center"/>
          </w:tcPr>
          <w:p w:rsidR="00130585" w:rsidRPr="00C60EFB" w:rsidRDefault="00130585" w:rsidP="009733A3">
            <w:pPr>
              <w:pStyle w:val="Texto"/>
              <w:spacing w:before="40" w:after="40" w:line="204"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Chile "Bell".</w:t>
            </w:r>
          </w:p>
        </w:tc>
        <w:tc>
          <w:tcPr>
            <w:tcW w:w="3515"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Chile habanero.</w:t>
            </w:r>
          </w:p>
        </w:tc>
        <w:tc>
          <w:tcPr>
            <w:tcW w:w="3515"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03</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Chile jalapeño.</w:t>
            </w:r>
          </w:p>
        </w:tc>
        <w:tc>
          <w:tcPr>
            <w:tcW w:w="3515"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04</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Chile poblano.</w:t>
            </w:r>
          </w:p>
        </w:tc>
        <w:tc>
          <w:tcPr>
            <w:tcW w:w="3515"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05</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Chile pasilla.</w:t>
            </w:r>
          </w:p>
        </w:tc>
        <w:tc>
          <w:tcPr>
            <w:tcW w:w="3515"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06</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Chile serrano.</w:t>
            </w:r>
          </w:p>
        </w:tc>
        <w:tc>
          <w:tcPr>
            <w:tcW w:w="3515"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07</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Chile anahem.</w:t>
            </w:r>
          </w:p>
        </w:tc>
        <w:tc>
          <w:tcPr>
            <w:tcW w:w="3515"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08</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Chile caribe.</w:t>
            </w:r>
          </w:p>
        </w:tc>
        <w:tc>
          <w:tcPr>
            <w:tcW w:w="3515"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0709.70.01</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Espinacas (incluida la de Nueva Zelanda) y armuelles.</w:t>
            </w:r>
          </w:p>
        </w:tc>
        <w:tc>
          <w:tcPr>
            <w:tcW w:w="3515" w:type="dxa"/>
            <w:vMerge w:val="restart"/>
            <w:vAlign w:val="center"/>
          </w:tcPr>
          <w:p w:rsidR="00130585" w:rsidRPr="00C60EFB" w:rsidRDefault="00130585" w:rsidP="009733A3">
            <w:pPr>
              <w:pStyle w:val="Texto"/>
              <w:spacing w:before="40" w:after="40" w:line="206" w:lineRule="exact"/>
              <w:ind w:firstLine="0"/>
              <w:rPr>
                <w:szCs w:val="18"/>
              </w:rPr>
            </w:pPr>
            <w:r w:rsidRPr="00C60EFB">
              <w:rPr>
                <w:b/>
                <w:szCs w:val="18"/>
              </w:rPr>
              <w:t>NOTA:</w:t>
            </w:r>
            <w:r w:rsidRPr="00C60EFB">
              <w:rPr>
                <w:szCs w:val="18"/>
              </w:rPr>
              <w:t xml:space="preserve"> La fracción arancelaria aplica únicamente para los productos frescos o refrigerados.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Espinacas (incluida la de Nueva Zelanda) y armuelles.</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0709.91.01</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Alcachofas (alcauciles).</w:t>
            </w:r>
          </w:p>
        </w:tc>
        <w:tc>
          <w:tcPr>
            <w:tcW w:w="3515" w:type="dxa"/>
            <w:vMerge w:val="restart"/>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Alcachofas (alcauciles).</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0709.92.01</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Aceitunas.</w:t>
            </w:r>
          </w:p>
        </w:tc>
        <w:tc>
          <w:tcPr>
            <w:tcW w:w="3515" w:type="dxa"/>
            <w:vMerge w:val="restart"/>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Aceitunas.</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0709.93.01</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Calabazas (zapallos) y calabacines (Cucurbita spp.).</w:t>
            </w:r>
          </w:p>
        </w:tc>
        <w:tc>
          <w:tcPr>
            <w:tcW w:w="3515" w:type="dxa"/>
            <w:vMerge w:val="restart"/>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Calabaza duras (por ejemplo: butternut, spaghetti, acorn, kabocha).</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lastRenderedPageBreak/>
              <w:t>0709.99.99</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Elotes (maíz dulce).</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0712.90.99</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32" w:lineRule="exact"/>
              <w:ind w:firstLine="0"/>
              <w:rPr>
                <w:szCs w:val="18"/>
              </w:rPr>
            </w:pPr>
            <w:r w:rsidRPr="00C60EFB">
              <w:rPr>
                <w:b/>
                <w:szCs w:val="18"/>
              </w:rPr>
              <w:t>Únicamente:</w:t>
            </w:r>
            <w:r w:rsidRPr="00C60EFB">
              <w:rPr>
                <w:szCs w:val="18"/>
              </w:rPr>
              <w:t xml:space="preserve"> para siembra</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0713.10.01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0713.20.01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Garbanzos.</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Garbanzos.</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0713.31.01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 xml:space="preserve">Frijoles (porotos, alubias, judías, fréjoles) de las especies </w:t>
            </w:r>
            <w:r w:rsidRPr="00C60EFB">
              <w:rPr>
                <w:b/>
                <w:i/>
                <w:szCs w:val="18"/>
              </w:rPr>
              <w:t>Vigna mungo</w:t>
            </w:r>
            <w:r w:rsidRPr="00C60EFB">
              <w:rPr>
                <w:b/>
                <w:szCs w:val="18"/>
              </w:rPr>
              <w:t xml:space="preserve"> </w:t>
            </w:r>
            <w:r w:rsidRPr="00C60EFB">
              <w:rPr>
                <w:b/>
                <w:i/>
                <w:szCs w:val="18"/>
              </w:rPr>
              <w:t>(L) Hepper o Vigna radiata (L) Wilczek.</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 xml:space="preserve">Frijoles (porotos, alubias, judías, fréjoles) de las especies </w:t>
            </w:r>
            <w:r w:rsidRPr="00C60EFB">
              <w:rPr>
                <w:i/>
                <w:szCs w:val="18"/>
              </w:rPr>
              <w:t>Vigna mungo (L) Hepper o Vigna radiata (L) Wilczek</w:t>
            </w:r>
            <w:r w:rsidRPr="00C60EFB">
              <w:rPr>
                <w:szCs w:val="18"/>
              </w:rPr>
              <w:t>.</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0713.32.01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Frijoles (porotos, alubias, judías, fréjoles) adzuki (</w:t>
            </w:r>
            <w:r w:rsidRPr="00C60EFB">
              <w:rPr>
                <w:b/>
                <w:i/>
                <w:szCs w:val="18"/>
              </w:rPr>
              <w:t>Phaseolus o Vigna angularis</w:t>
            </w:r>
            <w:r w:rsidRPr="00C60EFB">
              <w:rPr>
                <w:b/>
                <w:szCs w:val="18"/>
              </w:rPr>
              <w:t>).</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Frijoles (porotos, alubias, judías, fréjoles) adzuki (</w:t>
            </w:r>
            <w:r w:rsidRPr="00C60EFB">
              <w:rPr>
                <w:i/>
                <w:szCs w:val="18"/>
              </w:rPr>
              <w:t>Phaseolus o Vigna angularis</w:t>
            </w:r>
            <w:r w:rsidRPr="00C60EFB">
              <w:rPr>
                <w:szCs w:val="18"/>
              </w:rPr>
              <w:t>).</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0713.33.01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Frijol para siembra.</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Frijol para siembra.</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0713.33.99</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Frijol blanco.</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Frijol negro.</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0713.34.01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Frijoles (porotos, alubias, judías, fréjoles) bambara (</w:t>
            </w:r>
            <w:r w:rsidRPr="00C60EFB">
              <w:rPr>
                <w:b/>
                <w:i/>
                <w:szCs w:val="18"/>
              </w:rPr>
              <w:t>Vigna subterránea o Voandzeia subterránea</w:t>
            </w:r>
            <w:r w:rsidRPr="00C60EFB">
              <w:rPr>
                <w:b/>
                <w:szCs w:val="18"/>
              </w:rPr>
              <w:t>).</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Frijoles (porotos, alubias, judías, fréjoles) bambara (</w:t>
            </w:r>
            <w:r w:rsidRPr="00C60EFB">
              <w:rPr>
                <w:i/>
                <w:szCs w:val="18"/>
              </w:rPr>
              <w:t>Vigna subterránea o Voandzeia subterránea</w:t>
            </w:r>
            <w:r w:rsidRPr="00C60EFB">
              <w:rPr>
                <w:szCs w:val="18"/>
              </w:rPr>
              <w:t>).</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lastRenderedPageBreak/>
              <w:t>0713.35.01</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Frijoles (porotos, alubias, judías, fréjoles) salvajes o caupí (</w:t>
            </w:r>
            <w:r w:rsidRPr="00C60EFB">
              <w:rPr>
                <w:b/>
                <w:i/>
                <w:szCs w:val="18"/>
              </w:rPr>
              <w:t>Vigna unguiculata</w:t>
            </w:r>
            <w:r w:rsidRPr="00C60EFB">
              <w:rPr>
                <w:b/>
                <w:szCs w:val="18"/>
              </w:rPr>
              <w:t>).</w:t>
            </w:r>
          </w:p>
        </w:tc>
        <w:tc>
          <w:tcPr>
            <w:tcW w:w="3515"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Frijoles (porotos, alubias, judías, fréjoles) salvajes o caupí (</w:t>
            </w:r>
            <w:r w:rsidRPr="00C60EFB">
              <w:rPr>
                <w:i/>
                <w:szCs w:val="18"/>
              </w:rPr>
              <w:t>Vigna unguiculata</w:t>
            </w:r>
            <w:r w:rsidRPr="00C60EFB">
              <w:rPr>
                <w:szCs w:val="18"/>
              </w:rPr>
              <w:t>).</w:t>
            </w:r>
          </w:p>
        </w:tc>
        <w:tc>
          <w:tcPr>
            <w:tcW w:w="3515"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t>0713.39.99</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t>0713.40.01</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Lentejas.</w:t>
            </w:r>
          </w:p>
        </w:tc>
        <w:tc>
          <w:tcPr>
            <w:tcW w:w="3515"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Lentejas.</w:t>
            </w:r>
          </w:p>
        </w:tc>
        <w:tc>
          <w:tcPr>
            <w:tcW w:w="3515"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t>0713.50.01</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Habas (</w:t>
            </w:r>
            <w:r w:rsidRPr="00C60EFB">
              <w:rPr>
                <w:b/>
                <w:i/>
                <w:szCs w:val="18"/>
              </w:rPr>
              <w:t>Vicia faba var. major</w:t>
            </w:r>
            <w:r w:rsidRPr="00C60EFB">
              <w:rPr>
                <w:b/>
                <w:szCs w:val="18"/>
              </w:rPr>
              <w:t>), haba caballar (</w:t>
            </w:r>
            <w:r w:rsidRPr="00C60EFB">
              <w:rPr>
                <w:i/>
                <w:szCs w:val="18"/>
              </w:rPr>
              <w:t>Vicia faba var. equina</w:t>
            </w:r>
            <w:r w:rsidRPr="00C60EFB">
              <w:rPr>
                <w:b/>
                <w:szCs w:val="18"/>
              </w:rPr>
              <w:t>) y haba menor (</w:t>
            </w:r>
            <w:r w:rsidRPr="00C60EFB">
              <w:rPr>
                <w:b/>
                <w:i/>
                <w:szCs w:val="18"/>
              </w:rPr>
              <w:t>Vicia faba var. minor</w:t>
            </w:r>
            <w:r w:rsidRPr="00C60EFB">
              <w:rPr>
                <w:b/>
                <w:szCs w:val="18"/>
              </w:rPr>
              <w:t>).</w:t>
            </w:r>
          </w:p>
        </w:tc>
        <w:tc>
          <w:tcPr>
            <w:tcW w:w="3515"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Habas (</w:t>
            </w:r>
            <w:r w:rsidRPr="00C60EFB">
              <w:rPr>
                <w:i/>
                <w:szCs w:val="18"/>
              </w:rPr>
              <w:t>Vicia faba var. major</w:t>
            </w:r>
            <w:r w:rsidRPr="00C60EFB">
              <w:rPr>
                <w:szCs w:val="18"/>
              </w:rPr>
              <w:t>), haba caballar (</w:t>
            </w:r>
            <w:r w:rsidRPr="00C60EFB">
              <w:rPr>
                <w:i/>
                <w:szCs w:val="18"/>
              </w:rPr>
              <w:t>Vicia faba var. equina</w:t>
            </w:r>
            <w:r w:rsidRPr="00C60EFB">
              <w:rPr>
                <w:szCs w:val="18"/>
              </w:rPr>
              <w:t>) y haba menor (</w:t>
            </w:r>
            <w:r w:rsidRPr="00C60EFB">
              <w:rPr>
                <w:i/>
                <w:szCs w:val="18"/>
              </w:rPr>
              <w:t>Vicia faba var. minor)</w:t>
            </w:r>
            <w:r w:rsidRPr="00C60EFB">
              <w:rPr>
                <w:szCs w:val="18"/>
              </w:rPr>
              <w:t>.</w:t>
            </w:r>
          </w:p>
        </w:tc>
        <w:tc>
          <w:tcPr>
            <w:tcW w:w="3515"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t>0713.60.01</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Chícharos (guisantes, arvejas) de palo, gandú o gandul (Cajanus cajan).</w:t>
            </w:r>
          </w:p>
        </w:tc>
        <w:tc>
          <w:tcPr>
            <w:tcW w:w="3515" w:type="dxa"/>
            <w:vAlign w:val="center"/>
          </w:tcPr>
          <w:p w:rsidR="00130585" w:rsidRPr="00C60EFB" w:rsidRDefault="00130585" w:rsidP="009733A3">
            <w:pPr>
              <w:pStyle w:val="Texto"/>
              <w:spacing w:before="40" w:after="40" w:line="220" w:lineRule="exact"/>
              <w:ind w:firstLine="0"/>
              <w:rPr>
                <w:b/>
                <w:szCs w:val="18"/>
              </w:rPr>
            </w:pPr>
            <w:r w:rsidRPr="00C60EFB">
              <w:rPr>
                <w:b/>
                <w:szCs w:val="18"/>
              </w:rPr>
              <w:t> </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Chícharos (guisantes, arvejas) de palo, gandú o gandul (Cajanus cajan).</w:t>
            </w:r>
          </w:p>
        </w:tc>
        <w:tc>
          <w:tcPr>
            <w:tcW w:w="3515" w:type="dxa"/>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t>0713.90.99</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t>0714.10.99</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Frescas o refrigeradas.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t>0714.20.99</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Frescas o refrigeradas.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t>0714.30.99</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Frescas o refrigeradas.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t>0714.40.99</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Frescas o refrigeradas.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t>0714.50.99</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Frescas o refrigeradas.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lastRenderedPageBreak/>
              <w:t>0714.90.99</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7" w:lineRule="exact"/>
              <w:ind w:firstLine="0"/>
              <w:rPr>
                <w:szCs w:val="18"/>
              </w:rPr>
            </w:pPr>
            <w:r w:rsidRPr="00C60EFB">
              <w:rPr>
                <w:b/>
                <w:szCs w:val="18"/>
              </w:rPr>
              <w:t>Únicamente</w:t>
            </w:r>
            <w:r w:rsidRPr="00C60EFB">
              <w:rPr>
                <w:szCs w:val="18"/>
              </w:rPr>
              <w:t>: "Arrowroots", "salep" y alcachofas jerusalém, frescos y/o los demás que estén frescos o refiregarados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0801.12.01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Con la cáscara interna (endocarpio).</w:t>
            </w:r>
          </w:p>
        </w:tc>
        <w:tc>
          <w:tcPr>
            <w:tcW w:w="3515" w:type="dxa"/>
            <w:vMerge w:val="restart"/>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Con la cáscara interna (endocarpio).</w:t>
            </w:r>
          </w:p>
        </w:tc>
        <w:tc>
          <w:tcPr>
            <w:tcW w:w="3515" w:type="dxa"/>
            <w:vMerge/>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rPr>
                <w:b/>
              </w:rPr>
            </w:pPr>
            <w:r w:rsidRPr="00C60EFB">
              <w:rPr>
                <w:b/>
              </w:rPr>
              <w:t>0801.19.99</w:t>
            </w:r>
          </w:p>
        </w:tc>
        <w:tc>
          <w:tcPr>
            <w:tcW w:w="3343" w:type="dxa"/>
            <w:vAlign w:val="center"/>
          </w:tcPr>
          <w:p w:rsidR="00130585" w:rsidRPr="00C60EFB" w:rsidRDefault="00130585" w:rsidP="009733A3">
            <w:pPr>
              <w:pStyle w:val="Texto"/>
              <w:spacing w:before="40" w:after="40" w:line="207" w:lineRule="exact"/>
              <w:ind w:firstLine="0"/>
              <w:rPr>
                <w:b/>
              </w:rPr>
            </w:pPr>
            <w:r w:rsidRPr="00C60EFB">
              <w:rPr>
                <w:b/>
              </w:rPr>
              <w:t>Los demás.</w:t>
            </w:r>
          </w:p>
        </w:tc>
        <w:tc>
          <w:tcPr>
            <w:tcW w:w="3515" w:type="dxa"/>
            <w:vMerge w:val="restart"/>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jc w:val="right"/>
            </w:pPr>
            <w:r w:rsidRPr="00C60EFB">
              <w:t>00</w:t>
            </w:r>
          </w:p>
        </w:tc>
        <w:tc>
          <w:tcPr>
            <w:tcW w:w="3343" w:type="dxa"/>
            <w:vAlign w:val="center"/>
          </w:tcPr>
          <w:p w:rsidR="00130585" w:rsidRPr="00C60EFB" w:rsidRDefault="00130585" w:rsidP="009733A3">
            <w:pPr>
              <w:pStyle w:val="Texto"/>
              <w:spacing w:before="40" w:after="40" w:line="207" w:lineRule="exact"/>
              <w:ind w:firstLine="0"/>
            </w:pPr>
            <w:r w:rsidRPr="00C60EFB">
              <w:t>Los demás.</w:t>
            </w:r>
          </w:p>
        </w:tc>
        <w:tc>
          <w:tcPr>
            <w:tcW w:w="3515" w:type="dxa"/>
            <w:vMerge/>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0801.21.01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Con cáscara.</w:t>
            </w:r>
          </w:p>
        </w:tc>
        <w:tc>
          <w:tcPr>
            <w:tcW w:w="3515" w:type="dxa"/>
            <w:vMerge w:val="restart"/>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Con cáscara.</w:t>
            </w:r>
          </w:p>
        </w:tc>
        <w:tc>
          <w:tcPr>
            <w:tcW w:w="3515" w:type="dxa"/>
            <w:vMerge/>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0801.31.01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Con cáscara.</w:t>
            </w:r>
          </w:p>
        </w:tc>
        <w:tc>
          <w:tcPr>
            <w:tcW w:w="3515" w:type="dxa"/>
            <w:vMerge w:val="restart"/>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Con cáscara.</w:t>
            </w:r>
          </w:p>
        </w:tc>
        <w:tc>
          <w:tcPr>
            <w:tcW w:w="3515" w:type="dxa"/>
            <w:vMerge/>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0802.11.01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Con cáscara.</w:t>
            </w:r>
          </w:p>
        </w:tc>
        <w:tc>
          <w:tcPr>
            <w:tcW w:w="3515" w:type="dxa"/>
            <w:vMerge w:val="restart"/>
            <w:vAlign w:val="center"/>
          </w:tcPr>
          <w:p w:rsidR="00130585" w:rsidRPr="00C60EFB" w:rsidRDefault="00130585" w:rsidP="009733A3">
            <w:pPr>
              <w:pStyle w:val="Texto"/>
              <w:spacing w:before="40" w:after="40" w:line="207" w:lineRule="exact"/>
              <w:ind w:firstLine="0"/>
              <w:rPr>
                <w:szCs w:val="18"/>
              </w:rPr>
            </w:pPr>
            <w:r w:rsidRPr="00C60EFB">
              <w:rPr>
                <w:b/>
                <w:szCs w:val="18"/>
              </w:rPr>
              <w:t>Únicamente</w:t>
            </w:r>
            <w:r w:rsidRPr="00C60EFB">
              <w:rPr>
                <w:szCs w:val="18"/>
              </w:rPr>
              <w:t>: Para usos distintos a la propagación.</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Con cáscara.</w:t>
            </w:r>
          </w:p>
        </w:tc>
        <w:tc>
          <w:tcPr>
            <w:tcW w:w="3515" w:type="dxa"/>
            <w:vMerge/>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0802.21.01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Con cáscara.</w:t>
            </w:r>
          </w:p>
        </w:tc>
        <w:tc>
          <w:tcPr>
            <w:tcW w:w="3515" w:type="dxa"/>
            <w:vMerge w:val="restart"/>
            <w:vAlign w:val="center"/>
          </w:tcPr>
          <w:p w:rsidR="00130585" w:rsidRPr="00C60EFB" w:rsidRDefault="00130585" w:rsidP="009733A3">
            <w:pPr>
              <w:pStyle w:val="Texto"/>
              <w:spacing w:before="40" w:after="40" w:line="207" w:lineRule="exact"/>
              <w:ind w:firstLine="0"/>
              <w:rPr>
                <w:szCs w:val="18"/>
              </w:rPr>
            </w:pPr>
            <w:r w:rsidRPr="00C60EFB">
              <w:rPr>
                <w:b/>
                <w:szCs w:val="18"/>
              </w:rPr>
              <w:t>Únicamente</w:t>
            </w:r>
            <w:r w:rsidRPr="00C60EFB">
              <w:rPr>
                <w:szCs w:val="18"/>
              </w:rPr>
              <w:t>: Para usos distintos a la propagación.</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Con cáscara.</w:t>
            </w:r>
          </w:p>
        </w:tc>
        <w:tc>
          <w:tcPr>
            <w:tcW w:w="3515" w:type="dxa"/>
            <w:vMerge/>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0802.31.01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Con cáscara.</w:t>
            </w:r>
          </w:p>
        </w:tc>
        <w:tc>
          <w:tcPr>
            <w:tcW w:w="3515" w:type="dxa"/>
            <w:vMerge w:val="restart"/>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Con cáscara.</w:t>
            </w:r>
          </w:p>
        </w:tc>
        <w:tc>
          <w:tcPr>
            <w:tcW w:w="3515" w:type="dxa"/>
            <w:vMerge/>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0802.41.01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Con cáscara.</w:t>
            </w:r>
          </w:p>
        </w:tc>
        <w:tc>
          <w:tcPr>
            <w:tcW w:w="3515" w:type="dxa"/>
            <w:vMerge w:val="restart"/>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Con cáscara.</w:t>
            </w:r>
          </w:p>
        </w:tc>
        <w:tc>
          <w:tcPr>
            <w:tcW w:w="3515" w:type="dxa"/>
            <w:vMerge/>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0802.51.01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Con cáscara.</w:t>
            </w:r>
          </w:p>
        </w:tc>
        <w:tc>
          <w:tcPr>
            <w:tcW w:w="3515" w:type="dxa"/>
            <w:vMerge w:val="restart"/>
            <w:vAlign w:val="center"/>
          </w:tcPr>
          <w:p w:rsidR="00130585" w:rsidRPr="00C60EFB" w:rsidRDefault="00130585" w:rsidP="009733A3">
            <w:pPr>
              <w:pStyle w:val="Texto"/>
              <w:spacing w:before="40" w:after="40" w:line="207" w:lineRule="exact"/>
              <w:ind w:firstLine="0"/>
              <w:rPr>
                <w:szCs w:val="18"/>
              </w:rPr>
            </w:pPr>
            <w:r w:rsidRPr="00C60EFB">
              <w:rPr>
                <w:b/>
                <w:szCs w:val="18"/>
              </w:rPr>
              <w:t>Únicamente</w:t>
            </w:r>
            <w:r w:rsidRPr="00C60EFB">
              <w:rPr>
                <w:szCs w:val="18"/>
              </w:rPr>
              <w:t>: Para usos distintos a la propagación.</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Con cáscara.</w:t>
            </w:r>
          </w:p>
        </w:tc>
        <w:tc>
          <w:tcPr>
            <w:tcW w:w="3515" w:type="dxa"/>
            <w:vMerge/>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0802.61.01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Con cáscara.</w:t>
            </w:r>
          </w:p>
        </w:tc>
        <w:tc>
          <w:tcPr>
            <w:tcW w:w="3515" w:type="dxa"/>
            <w:vMerge w:val="restart"/>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Con cáscara.</w:t>
            </w:r>
          </w:p>
        </w:tc>
        <w:tc>
          <w:tcPr>
            <w:tcW w:w="3515" w:type="dxa"/>
            <w:vMerge/>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0802.70.01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Nueces de cola (Cola spp.).</w:t>
            </w:r>
          </w:p>
        </w:tc>
        <w:tc>
          <w:tcPr>
            <w:tcW w:w="3515" w:type="dxa"/>
            <w:vMerge w:val="restart"/>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Nueces de cola (Cola spp.).</w:t>
            </w:r>
          </w:p>
        </w:tc>
        <w:tc>
          <w:tcPr>
            <w:tcW w:w="3515" w:type="dxa"/>
            <w:vMerge/>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0802.80.01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Nueces de areca.</w:t>
            </w:r>
          </w:p>
        </w:tc>
        <w:tc>
          <w:tcPr>
            <w:tcW w:w="3515" w:type="dxa"/>
            <w:vMerge w:val="restart"/>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Nueces de areca.</w:t>
            </w:r>
          </w:p>
        </w:tc>
        <w:tc>
          <w:tcPr>
            <w:tcW w:w="3515" w:type="dxa"/>
            <w:vMerge/>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0802.91.01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Piñones con cáscara.</w:t>
            </w:r>
          </w:p>
        </w:tc>
        <w:tc>
          <w:tcPr>
            <w:tcW w:w="3515" w:type="dxa"/>
            <w:vMerge w:val="restart"/>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Piñones con cáscara.</w:t>
            </w:r>
          </w:p>
        </w:tc>
        <w:tc>
          <w:tcPr>
            <w:tcW w:w="3515" w:type="dxa"/>
            <w:vMerge/>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lastRenderedPageBreak/>
              <w:t>0802.99.99</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0803.10.01</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Plátanos "plantains".</w:t>
            </w:r>
          </w:p>
        </w:tc>
        <w:tc>
          <w:tcPr>
            <w:tcW w:w="3515" w:type="dxa"/>
            <w:vMerge w:val="restart"/>
            <w:vAlign w:val="center"/>
          </w:tcPr>
          <w:p w:rsidR="00130585" w:rsidRPr="00C60EFB" w:rsidRDefault="00130585" w:rsidP="009733A3">
            <w:pPr>
              <w:pStyle w:val="Texto"/>
              <w:spacing w:before="40" w:after="40" w:line="208" w:lineRule="exact"/>
              <w:ind w:firstLine="0"/>
              <w:rPr>
                <w:szCs w:val="18"/>
              </w:rPr>
            </w:pPr>
            <w:r w:rsidRPr="00C60EFB">
              <w:rPr>
                <w:b/>
                <w:szCs w:val="18"/>
              </w:rPr>
              <w:t>Únicamente</w:t>
            </w:r>
            <w:r w:rsidRPr="00C60EFB">
              <w:rPr>
                <w:szCs w:val="18"/>
              </w:rPr>
              <w:t>: Frescos.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Plátanos "plantains".</w:t>
            </w:r>
          </w:p>
        </w:tc>
        <w:tc>
          <w:tcPr>
            <w:tcW w:w="3515" w:type="dxa"/>
            <w:vMerge/>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0803.90.99</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8" w:lineRule="exact"/>
              <w:ind w:firstLine="0"/>
              <w:rPr>
                <w:szCs w:val="18"/>
              </w:rPr>
            </w:pPr>
            <w:r w:rsidRPr="00C60EFB">
              <w:rPr>
                <w:b/>
                <w:szCs w:val="18"/>
              </w:rPr>
              <w:t>Únicamente</w:t>
            </w:r>
            <w:r w:rsidRPr="00C60EFB">
              <w:rPr>
                <w:szCs w:val="18"/>
              </w:rPr>
              <w:t>: Frescos.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0804.10.02</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Dátiles.</w:t>
            </w:r>
          </w:p>
        </w:tc>
        <w:tc>
          <w:tcPr>
            <w:tcW w:w="3515" w:type="dxa"/>
            <w:vMerge w:val="restart"/>
            <w:vAlign w:val="center"/>
          </w:tcPr>
          <w:p w:rsidR="00130585" w:rsidRPr="00C60EFB" w:rsidRDefault="00130585" w:rsidP="009733A3">
            <w:pPr>
              <w:pStyle w:val="Texto"/>
              <w:spacing w:before="40" w:after="40" w:line="208" w:lineRule="exact"/>
              <w:ind w:firstLine="0"/>
              <w:rPr>
                <w:szCs w:val="18"/>
              </w:rPr>
            </w:pPr>
            <w:r w:rsidRPr="00C60EFB">
              <w:rPr>
                <w:b/>
                <w:szCs w:val="18"/>
              </w:rPr>
              <w:t>Únicamente</w:t>
            </w:r>
            <w:r w:rsidRPr="00C60EFB">
              <w:rPr>
                <w:szCs w:val="18"/>
              </w:rPr>
              <w:t>: Frescos.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Frescos.</w:t>
            </w:r>
          </w:p>
        </w:tc>
        <w:tc>
          <w:tcPr>
            <w:tcW w:w="3515" w:type="dxa"/>
            <w:vMerge/>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0804.20.02</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Higos.</w:t>
            </w:r>
          </w:p>
        </w:tc>
        <w:tc>
          <w:tcPr>
            <w:tcW w:w="3515" w:type="dxa"/>
            <w:vMerge w:val="restart"/>
            <w:vAlign w:val="center"/>
          </w:tcPr>
          <w:p w:rsidR="00130585" w:rsidRPr="00C60EFB" w:rsidRDefault="00130585" w:rsidP="009733A3">
            <w:pPr>
              <w:pStyle w:val="Texto"/>
              <w:spacing w:before="40" w:after="40" w:line="208" w:lineRule="exact"/>
              <w:ind w:firstLine="0"/>
              <w:rPr>
                <w:szCs w:val="18"/>
              </w:rPr>
            </w:pPr>
            <w:r w:rsidRPr="00C60EFB">
              <w:rPr>
                <w:b/>
                <w:szCs w:val="18"/>
              </w:rPr>
              <w:t>Únicamente</w:t>
            </w:r>
            <w:r w:rsidRPr="00C60EFB">
              <w:rPr>
                <w:szCs w:val="18"/>
              </w:rPr>
              <w:t>: Frescos.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Higos.</w:t>
            </w:r>
          </w:p>
        </w:tc>
        <w:tc>
          <w:tcPr>
            <w:tcW w:w="3515" w:type="dxa"/>
            <w:vMerge/>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0804.30.01</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Piñas (ananás).</w:t>
            </w:r>
          </w:p>
        </w:tc>
        <w:tc>
          <w:tcPr>
            <w:tcW w:w="3515" w:type="dxa"/>
            <w:vMerge w:val="restart"/>
            <w:vAlign w:val="center"/>
          </w:tcPr>
          <w:p w:rsidR="00130585" w:rsidRPr="00C60EFB" w:rsidRDefault="00130585" w:rsidP="009733A3">
            <w:pPr>
              <w:pStyle w:val="Texto"/>
              <w:spacing w:before="40" w:after="40" w:line="208" w:lineRule="exact"/>
              <w:ind w:firstLine="0"/>
              <w:rPr>
                <w:szCs w:val="18"/>
              </w:rPr>
            </w:pPr>
            <w:r w:rsidRPr="00C60EFB">
              <w:rPr>
                <w:b/>
                <w:szCs w:val="18"/>
              </w:rPr>
              <w:t>Únicamente</w:t>
            </w:r>
            <w:r w:rsidRPr="00C60EFB">
              <w:rPr>
                <w:szCs w:val="18"/>
              </w:rPr>
              <w:t>: Frescos.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Piñas (ananás).</w:t>
            </w:r>
          </w:p>
        </w:tc>
        <w:tc>
          <w:tcPr>
            <w:tcW w:w="3515" w:type="dxa"/>
            <w:vMerge/>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0804.40.01</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Aguacates (paltas).</w:t>
            </w:r>
          </w:p>
        </w:tc>
        <w:tc>
          <w:tcPr>
            <w:tcW w:w="3515" w:type="dxa"/>
            <w:vMerge w:val="restart"/>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Aguacates (paltas).</w:t>
            </w:r>
          </w:p>
        </w:tc>
        <w:tc>
          <w:tcPr>
            <w:tcW w:w="3515"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0804.50.99</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8" w:lineRule="exact"/>
              <w:ind w:firstLine="0"/>
              <w:rPr>
                <w:szCs w:val="18"/>
              </w:rPr>
            </w:pPr>
            <w:r w:rsidRPr="00C60EFB">
              <w:rPr>
                <w:b/>
                <w:szCs w:val="18"/>
              </w:rPr>
              <w:t>Únicamente</w:t>
            </w:r>
            <w:r w:rsidRPr="00C60EFB">
              <w:rPr>
                <w:szCs w:val="18"/>
              </w:rPr>
              <w:t>: Frescos.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Mangostanes.</w:t>
            </w:r>
          </w:p>
        </w:tc>
        <w:tc>
          <w:tcPr>
            <w:tcW w:w="3515" w:type="dxa"/>
            <w:vMerge/>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Guayabas.</w:t>
            </w:r>
          </w:p>
        </w:tc>
        <w:tc>
          <w:tcPr>
            <w:tcW w:w="3515" w:type="dxa"/>
            <w:vMerge/>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03</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Mangos.</w:t>
            </w:r>
          </w:p>
        </w:tc>
        <w:tc>
          <w:tcPr>
            <w:tcW w:w="3515" w:type="dxa"/>
            <w:vMerge/>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0805.10.01</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Naranjas.</w:t>
            </w:r>
          </w:p>
        </w:tc>
        <w:tc>
          <w:tcPr>
            <w:tcW w:w="3515" w:type="dxa"/>
            <w:vMerge w:val="restart"/>
            <w:vAlign w:val="center"/>
          </w:tcPr>
          <w:p w:rsidR="00130585" w:rsidRPr="00C60EFB" w:rsidRDefault="00130585" w:rsidP="009733A3">
            <w:pPr>
              <w:pStyle w:val="Texto"/>
              <w:spacing w:before="40" w:after="40" w:line="208" w:lineRule="exact"/>
              <w:ind w:firstLine="0"/>
              <w:rPr>
                <w:szCs w:val="18"/>
              </w:rPr>
            </w:pPr>
            <w:r w:rsidRPr="00C60EFB">
              <w:rPr>
                <w:b/>
                <w:szCs w:val="18"/>
              </w:rPr>
              <w:t>Únicamente:</w:t>
            </w:r>
            <w:r w:rsidRPr="00C60EFB">
              <w:rPr>
                <w:szCs w:val="18"/>
              </w:rPr>
              <w:t xml:space="preserve"> frescas.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Naranjas.</w:t>
            </w:r>
          </w:p>
        </w:tc>
        <w:tc>
          <w:tcPr>
            <w:tcW w:w="3515"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0805.21.01</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Mandarinas (incluidas las tangerinas y satsumas).</w:t>
            </w:r>
          </w:p>
        </w:tc>
        <w:tc>
          <w:tcPr>
            <w:tcW w:w="3515" w:type="dxa"/>
            <w:vMerge w:val="restart"/>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Mandarinas (incluidas las tangerinas y satsumas).</w:t>
            </w:r>
          </w:p>
        </w:tc>
        <w:tc>
          <w:tcPr>
            <w:tcW w:w="3515"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0805.22.01</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Clementinas.</w:t>
            </w:r>
          </w:p>
        </w:tc>
        <w:tc>
          <w:tcPr>
            <w:tcW w:w="3515" w:type="dxa"/>
            <w:vMerge w:val="restart"/>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Clementinas.</w:t>
            </w:r>
          </w:p>
        </w:tc>
        <w:tc>
          <w:tcPr>
            <w:tcW w:w="3515"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0805.29.99</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0805.40.01</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Toronjas y pomelos.</w:t>
            </w:r>
          </w:p>
        </w:tc>
        <w:tc>
          <w:tcPr>
            <w:tcW w:w="3515" w:type="dxa"/>
            <w:vMerge w:val="restart"/>
            <w:vAlign w:val="center"/>
          </w:tcPr>
          <w:p w:rsidR="00130585" w:rsidRPr="00C60EFB" w:rsidRDefault="00130585" w:rsidP="009733A3">
            <w:pPr>
              <w:pStyle w:val="Texto"/>
              <w:spacing w:before="40" w:after="40" w:line="208" w:lineRule="exact"/>
              <w:ind w:firstLine="0"/>
              <w:rPr>
                <w:b/>
                <w:szCs w:val="18"/>
              </w:rPr>
            </w:pPr>
            <w:r w:rsidRPr="00C60EFB">
              <w:rPr>
                <w:b/>
                <w:szCs w:val="18"/>
              </w:rPr>
              <w:t xml:space="preserve">Únicamente: </w:t>
            </w:r>
            <w:r w:rsidRPr="00C60EFB">
              <w:rPr>
                <w:szCs w:val="18"/>
              </w:rPr>
              <w:t>frescos.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Toronjas y pomelos.</w:t>
            </w:r>
          </w:p>
        </w:tc>
        <w:tc>
          <w:tcPr>
            <w:tcW w:w="3515"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lastRenderedPageBreak/>
              <w:t>0805.50.03</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Limones (</w:t>
            </w:r>
            <w:r w:rsidRPr="00C60EFB">
              <w:rPr>
                <w:b/>
                <w:i/>
                <w:szCs w:val="18"/>
              </w:rPr>
              <w:t>Citrus limon, Citrus limonum</w:t>
            </w:r>
            <w:r w:rsidRPr="00C60EFB">
              <w:rPr>
                <w:b/>
                <w:szCs w:val="18"/>
              </w:rPr>
              <w:t>) y limas (</w:t>
            </w:r>
            <w:r w:rsidRPr="00C60EFB">
              <w:rPr>
                <w:b/>
                <w:i/>
                <w:szCs w:val="18"/>
              </w:rPr>
              <w:t>Citrus aurantifolia, Citrus latifolia</w:t>
            </w:r>
            <w:r w:rsidRPr="00C60EFB">
              <w:rPr>
                <w:b/>
                <w:szCs w:val="18"/>
              </w:rPr>
              <w:t>).</w:t>
            </w:r>
          </w:p>
        </w:tc>
        <w:tc>
          <w:tcPr>
            <w:tcW w:w="3515"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 xml:space="preserve">De la variedad Citrus </w:t>
            </w:r>
            <w:r w:rsidRPr="00C60EFB">
              <w:rPr>
                <w:i/>
                <w:szCs w:val="18"/>
              </w:rPr>
              <w:t>aurantifolia Christmann Swingle</w:t>
            </w:r>
            <w:r w:rsidRPr="00C60EFB">
              <w:rPr>
                <w:szCs w:val="18"/>
              </w:rPr>
              <w:t xml:space="preserve"> (limón "mexicano").</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Limón "sin semilla" o lima persa (</w:t>
            </w:r>
            <w:r w:rsidRPr="00C60EFB">
              <w:rPr>
                <w:i/>
                <w:szCs w:val="18"/>
              </w:rPr>
              <w:t>Citrus latifolia</w:t>
            </w:r>
            <w:r w:rsidRPr="00C60EFB">
              <w:rPr>
                <w:szCs w:val="18"/>
              </w:rPr>
              <w:t>).</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0805.90.99</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0806.10.01</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Frescas.</w:t>
            </w:r>
          </w:p>
        </w:tc>
        <w:tc>
          <w:tcPr>
            <w:tcW w:w="3515" w:type="dxa"/>
            <w:vMerge w:val="restart"/>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Frescas.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0807.11.01</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Sandías.</w:t>
            </w:r>
          </w:p>
        </w:tc>
        <w:tc>
          <w:tcPr>
            <w:tcW w:w="3515"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Sin semilla.</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0807.19.99</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Melón chino ("cantaloupe").</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0807.20.01</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Papayas.</w:t>
            </w:r>
          </w:p>
        </w:tc>
        <w:tc>
          <w:tcPr>
            <w:tcW w:w="3515"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Papayas.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0808.10.01</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Manzanas.</w:t>
            </w:r>
          </w:p>
        </w:tc>
        <w:tc>
          <w:tcPr>
            <w:tcW w:w="3515" w:type="dxa"/>
            <w:vMerge w:val="restart"/>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Manzanas.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0808.30.01</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Peras.</w:t>
            </w:r>
          </w:p>
        </w:tc>
        <w:tc>
          <w:tcPr>
            <w:tcW w:w="3515" w:type="dxa"/>
            <w:vMerge w:val="restart"/>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Peras.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0808.40.01</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Membrillos.</w:t>
            </w:r>
          </w:p>
        </w:tc>
        <w:tc>
          <w:tcPr>
            <w:tcW w:w="3515"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Membrillos.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0809.10.01</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Chabacanos (damascos, albaricoques).</w:t>
            </w:r>
          </w:p>
        </w:tc>
        <w:tc>
          <w:tcPr>
            <w:tcW w:w="3515"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Chabacanos (damascos, albaricoques).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0809.21.01</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Guindas (cerezas ácidas) (</w:t>
            </w:r>
            <w:r w:rsidRPr="00C60EFB">
              <w:rPr>
                <w:b/>
                <w:i/>
                <w:szCs w:val="18"/>
              </w:rPr>
              <w:t>Prunus cerasus</w:t>
            </w:r>
            <w:r w:rsidRPr="00C60EFB">
              <w:rPr>
                <w:b/>
                <w:szCs w:val="18"/>
              </w:rPr>
              <w:t>).</w:t>
            </w:r>
          </w:p>
        </w:tc>
        <w:tc>
          <w:tcPr>
            <w:tcW w:w="3515"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Guindas (cerezas ácidas) (</w:t>
            </w:r>
            <w:r w:rsidRPr="00C60EFB">
              <w:rPr>
                <w:i/>
                <w:szCs w:val="18"/>
              </w:rPr>
              <w:t>Prunus cerasus</w:t>
            </w:r>
            <w:r w:rsidRPr="00C60EFB">
              <w:rPr>
                <w:szCs w:val="18"/>
              </w:rPr>
              <w:t>).</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rPr>
                <w:b/>
                <w:szCs w:val="18"/>
              </w:rPr>
            </w:pPr>
            <w:r w:rsidRPr="00C60EFB">
              <w:rPr>
                <w:b/>
                <w:szCs w:val="18"/>
              </w:rPr>
              <w:lastRenderedPageBreak/>
              <w:t>0809.29.99</w:t>
            </w:r>
          </w:p>
        </w:tc>
        <w:tc>
          <w:tcPr>
            <w:tcW w:w="3343" w:type="dxa"/>
            <w:vAlign w:val="center"/>
          </w:tcPr>
          <w:p w:rsidR="00130585" w:rsidRPr="00C60EFB" w:rsidRDefault="00130585" w:rsidP="009733A3">
            <w:pPr>
              <w:pStyle w:val="Texto"/>
              <w:spacing w:before="40" w:after="40" w:line="205"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rPr>
                <w:b/>
                <w:szCs w:val="18"/>
              </w:rPr>
            </w:pPr>
            <w:r w:rsidRPr="00C60EFB">
              <w:rPr>
                <w:b/>
                <w:szCs w:val="18"/>
              </w:rPr>
              <w:t>0809.30.03</w:t>
            </w:r>
          </w:p>
        </w:tc>
        <w:tc>
          <w:tcPr>
            <w:tcW w:w="3343" w:type="dxa"/>
            <w:vAlign w:val="center"/>
          </w:tcPr>
          <w:p w:rsidR="00130585" w:rsidRPr="00C60EFB" w:rsidRDefault="00130585" w:rsidP="009733A3">
            <w:pPr>
              <w:pStyle w:val="Texto"/>
              <w:spacing w:before="40" w:after="40" w:line="205" w:lineRule="exact"/>
              <w:ind w:firstLine="0"/>
              <w:rPr>
                <w:b/>
                <w:szCs w:val="18"/>
              </w:rPr>
            </w:pPr>
            <w:r w:rsidRPr="00C60EFB">
              <w:rPr>
                <w:b/>
                <w:szCs w:val="18"/>
              </w:rPr>
              <w:t>Duraznos (melocotones), incluidos los griñones y nectarinas.</w:t>
            </w:r>
          </w:p>
        </w:tc>
        <w:tc>
          <w:tcPr>
            <w:tcW w:w="3515" w:type="dxa"/>
            <w:vMerge w:val="restart"/>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Griñones y nectarinas.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Duraznos (melocotones).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rPr>
                <w:b/>
                <w:szCs w:val="18"/>
              </w:rPr>
            </w:pPr>
            <w:r w:rsidRPr="00C60EFB">
              <w:rPr>
                <w:b/>
                <w:szCs w:val="18"/>
              </w:rPr>
              <w:t>0809.40.01</w:t>
            </w:r>
          </w:p>
        </w:tc>
        <w:tc>
          <w:tcPr>
            <w:tcW w:w="3343" w:type="dxa"/>
            <w:vAlign w:val="center"/>
          </w:tcPr>
          <w:p w:rsidR="00130585" w:rsidRPr="00C60EFB" w:rsidRDefault="00130585" w:rsidP="009733A3">
            <w:pPr>
              <w:pStyle w:val="Texto"/>
              <w:spacing w:before="40" w:after="40" w:line="205" w:lineRule="exact"/>
              <w:ind w:firstLine="0"/>
              <w:rPr>
                <w:b/>
                <w:szCs w:val="18"/>
              </w:rPr>
            </w:pPr>
            <w:r w:rsidRPr="00C60EFB">
              <w:rPr>
                <w:b/>
                <w:szCs w:val="18"/>
              </w:rPr>
              <w:t>Ciruelas y endrinas.</w:t>
            </w:r>
          </w:p>
        </w:tc>
        <w:tc>
          <w:tcPr>
            <w:tcW w:w="3515" w:type="dxa"/>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Ciruelas y endrinas.</w:t>
            </w:r>
          </w:p>
        </w:tc>
        <w:tc>
          <w:tcPr>
            <w:tcW w:w="3515" w:type="dxa"/>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rPr>
                <w:b/>
                <w:szCs w:val="18"/>
              </w:rPr>
            </w:pPr>
            <w:r w:rsidRPr="00C60EFB">
              <w:rPr>
                <w:b/>
                <w:szCs w:val="18"/>
              </w:rPr>
              <w:t>0810.10.01</w:t>
            </w:r>
          </w:p>
        </w:tc>
        <w:tc>
          <w:tcPr>
            <w:tcW w:w="3343" w:type="dxa"/>
            <w:vAlign w:val="center"/>
          </w:tcPr>
          <w:p w:rsidR="00130585" w:rsidRPr="00C60EFB" w:rsidRDefault="00130585" w:rsidP="009733A3">
            <w:pPr>
              <w:pStyle w:val="Texto"/>
              <w:spacing w:before="40" w:after="40" w:line="205" w:lineRule="exact"/>
              <w:ind w:firstLine="0"/>
              <w:rPr>
                <w:b/>
                <w:szCs w:val="18"/>
              </w:rPr>
            </w:pPr>
            <w:r w:rsidRPr="00C60EFB">
              <w:rPr>
                <w:b/>
                <w:szCs w:val="18"/>
              </w:rPr>
              <w:t>Fresas (frutillas).</w:t>
            </w:r>
          </w:p>
        </w:tc>
        <w:tc>
          <w:tcPr>
            <w:tcW w:w="3515" w:type="dxa"/>
            <w:vMerge w:val="restart"/>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Orgánicas.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rPr>
                <w:b/>
                <w:szCs w:val="18"/>
              </w:rPr>
            </w:pPr>
            <w:r w:rsidRPr="00C60EFB">
              <w:rPr>
                <w:b/>
                <w:szCs w:val="18"/>
              </w:rPr>
              <w:t>0810.20.01</w:t>
            </w:r>
          </w:p>
        </w:tc>
        <w:tc>
          <w:tcPr>
            <w:tcW w:w="3343" w:type="dxa"/>
            <w:vAlign w:val="center"/>
          </w:tcPr>
          <w:p w:rsidR="00130585" w:rsidRPr="00C60EFB" w:rsidRDefault="00130585" w:rsidP="009733A3">
            <w:pPr>
              <w:pStyle w:val="Texto"/>
              <w:spacing w:before="40" w:after="40" w:line="205" w:lineRule="exact"/>
              <w:ind w:firstLine="0"/>
              <w:rPr>
                <w:b/>
                <w:szCs w:val="18"/>
              </w:rPr>
            </w:pPr>
            <w:r w:rsidRPr="00C60EFB">
              <w:rPr>
                <w:b/>
                <w:szCs w:val="18"/>
              </w:rPr>
              <w:t>Frambuesas, zarzamoras, moras y moras-frambuesa.</w:t>
            </w:r>
          </w:p>
        </w:tc>
        <w:tc>
          <w:tcPr>
            <w:tcW w:w="3515" w:type="dxa"/>
            <w:vMerge w:val="restart"/>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Frambuesas orgánicas.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Zarzamoras orgánicas.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91</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Las demás frambuesas.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92</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Las demás zarzamoras.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93</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Las demás orgánicas.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rPr>
                <w:b/>
                <w:szCs w:val="18"/>
              </w:rPr>
            </w:pPr>
            <w:r w:rsidRPr="00C60EFB">
              <w:rPr>
                <w:b/>
                <w:szCs w:val="18"/>
              </w:rPr>
              <w:t>0810.30.01</w:t>
            </w:r>
          </w:p>
        </w:tc>
        <w:tc>
          <w:tcPr>
            <w:tcW w:w="3343" w:type="dxa"/>
            <w:vAlign w:val="center"/>
          </w:tcPr>
          <w:p w:rsidR="00130585" w:rsidRPr="00C60EFB" w:rsidRDefault="00130585" w:rsidP="009733A3">
            <w:pPr>
              <w:pStyle w:val="Texto"/>
              <w:spacing w:before="40" w:after="40" w:line="205" w:lineRule="exact"/>
              <w:ind w:firstLine="0"/>
              <w:rPr>
                <w:b/>
                <w:szCs w:val="18"/>
              </w:rPr>
            </w:pPr>
            <w:r w:rsidRPr="00C60EFB">
              <w:rPr>
                <w:b/>
                <w:szCs w:val="18"/>
              </w:rPr>
              <w:t>Grosellas negras, blancas o rojas y grosellas espinosas.</w:t>
            </w:r>
          </w:p>
        </w:tc>
        <w:tc>
          <w:tcPr>
            <w:tcW w:w="3515" w:type="dxa"/>
            <w:vMerge w:val="restart"/>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Grosellas negras, blancas o rojas y grosellas espinosas.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rPr>
                <w:b/>
                <w:szCs w:val="18"/>
              </w:rPr>
            </w:pPr>
            <w:r w:rsidRPr="00C60EFB">
              <w:rPr>
                <w:b/>
                <w:szCs w:val="18"/>
              </w:rPr>
              <w:t>0810.40.01</w:t>
            </w:r>
          </w:p>
        </w:tc>
        <w:tc>
          <w:tcPr>
            <w:tcW w:w="3343" w:type="dxa"/>
            <w:vAlign w:val="center"/>
          </w:tcPr>
          <w:p w:rsidR="00130585" w:rsidRPr="00C60EFB" w:rsidRDefault="00130585" w:rsidP="009733A3">
            <w:pPr>
              <w:pStyle w:val="Texto"/>
              <w:spacing w:before="40" w:after="40" w:line="205" w:lineRule="exact"/>
              <w:ind w:firstLine="0"/>
              <w:rPr>
                <w:b/>
                <w:szCs w:val="18"/>
              </w:rPr>
            </w:pPr>
            <w:r w:rsidRPr="00C60EFB">
              <w:rPr>
                <w:b/>
                <w:szCs w:val="18"/>
              </w:rPr>
              <w:t xml:space="preserve">Arándanos rojos, mirtilos y demás frutos del género </w:t>
            </w:r>
            <w:r w:rsidRPr="00C60EFB">
              <w:rPr>
                <w:b/>
                <w:i/>
                <w:szCs w:val="18"/>
              </w:rPr>
              <w:t>Vaccinium</w:t>
            </w:r>
            <w:r w:rsidRPr="00C60EFB">
              <w:rPr>
                <w:b/>
                <w:szCs w:val="18"/>
              </w:rPr>
              <w:t>.</w:t>
            </w:r>
          </w:p>
        </w:tc>
        <w:tc>
          <w:tcPr>
            <w:tcW w:w="3515" w:type="dxa"/>
            <w:vMerge w:val="restart"/>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Arándanos azules (Vaccinium corymbosum) orgánicos.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91</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Los demás arándanos azules (Vaccinium corymbosum).</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rPr>
                <w:b/>
                <w:szCs w:val="18"/>
              </w:rPr>
            </w:pPr>
            <w:r w:rsidRPr="00C60EFB">
              <w:rPr>
                <w:b/>
                <w:szCs w:val="18"/>
              </w:rPr>
              <w:t>0810.50.01</w:t>
            </w:r>
          </w:p>
        </w:tc>
        <w:tc>
          <w:tcPr>
            <w:tcW w:w="3343" w:type="dxa"/>
            <w:vAlign w:val="center"/>
          </w:tcPr>
          <w:p w:rsidR="00130585" w:rsidRPr="00C60EFB" w:rsidRDefault="00130585" w:rsidP="009733A3">
            <w:pPr>
              <w:pStyle w:val="Texto"/>
              <w:spacing w:before="40" w:after="40" w:line="205" w:lineRule="exact"/>
              <w:ind w:firstLine="0"/>
              <w:rPr>
                <w:b/>
                <w:szCs w:val="18"/>
              </w:rPr>
            </w:pPr>
            <w:r w:rsidRPr="00C60EFB">
              <w:rPr>
                <w:b/>
                <w:szCs w:val="18"/>
              </w:rPr>
              <w:t>Kiwis.</w:t>
            </w:r>
          </w:p>
        </w:tc>
        <w:tc>
          <w:tcPr>
            <w:tcW w:w="3515" w:type="dxa"/>
            <w:vMerge w:val="restart"/>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Kiwis.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rPr>
                <w:b/>
                <w:szCs w:val="18"/>
              </w:rPr>
            </w:pPr>
            <w:r w:rsidRPr="00C60EFB">
              <w:rPr>
                <w:b/>
                <w:szCs w:val="18"/>
              </w:rPr>
              <w:t>0810.60.01</w:t>
            </w:r>
          </w:p>
        </w:tc>
        <w:tc>
          <w:tcPr>
            <w:tcW w:w="3343" w:type="dxa"/>
            <w:vAlign w:val="center"/>
          </w:tcPr>
          <w:p w:rsidR="00130585" w:rsidRPr="00C60EFB" w:rsidRDefault="00130585" w:rsidP="009733A3">
            <w:pPr>
              <w:pStyle w:val="Texto"/>
              <w:spacing w:before="40" w:after="40" w:line="205" w:lineRule="exact"/>
              <w:ind w:firstLine="0"/>
              <w:rPr>
                <w:b/>
                <w:szCs w:val="18"/>
              </w:rPr>
            </w:pPr>
            <w:r w:rsidRPr="00C60EFB">
              <w:rPr>
                <w:b/>
                <w:szCs w:val="18"/>
              </w:rPr>
              <w:t>Duriones.</w:t>
            </w:r>
          </w:p>
        </w:tc>
        <w:tc>
          <w:tcPr>
            <w:tcW w:w="3515" w:type="dxa"/>
            <w:vMerge w:val="restart"/>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Duriones.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rPr>
                <w:b/>
                <w:szCs w:val="18"/>
              </w:rPr>
            </w:pPr>
            <w:r w:rsidRPr="00C60EFB">
              <w:rPr>
                <w:b/>
                <w:szCs w:val="18"/>
              </w:rPr>
              <w:t>0810.70.01</w:t>
            </w:r>
          </w:p>
        </w:tc>
        <w:tc>
          <w:tcPr>
            <w:tcW w:w="3343" w:type="dxa"/>
            <w:vAlign w:val="center"/>
          </w:tcPr>
          <w:p w:rsidR="00130585" w:rsidRPr="00C60EFB" w:rsidRDefault="00130585" w:rsidP="009733A3">
            <w:pPr>
              <w:pStyle w:val="Texto"/>
              <w:spacing w:before="40" w:after="40" w:line="205" w:lineRule="exact"/>
              <w:ind w:firstLine="0"/>
              <w:rPr>
                <w:b/>
                <w:szCs w:val="18"/>
              </w:rPr>
            </w:pPr>
            <w:r w:rsidRPr="00C60EFB">
              <w:rPr>
                <w:b/>
                <w:szCs w:val="18"/>
              </w:rPr>
              <w:t>Persimonios (caquis).</w:t>
            </w:r>
          </w:p>
        </w:tc>
        <w:tc>
          <w:tcPr>
            <w:tcW w:w="3515" w:type="dxa"/>
            <w:vMerge w:val="restart"/>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Persimonios (caquis).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lastRenderedPageBreak/>
              <w:t>0810.90.99</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0814.00.01</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Cortezas de agrios (cítricos), melones o sandías, frescas, congeladas, secas o presentadas en agua salada, sulfurosa o adicionada de otras sustancias para su conservación provisional.</w:t>
            </w:r>
          </w:p>
        </w:tc>
        <w:tc>
          <w:tcPr>
            <w:tcW w:w="3515" w:type="dxa"/>
            <w:vMerge w:val="restart"/>
            <w:vAlign w:val="center"/>
          </w:tcPr>
          <w:p w:rsidR="00130585" w:rsidRPr="00C60EFB" w:rsidRDefault="00130585" w:rsidP="009733A3">
            <w:pPr>
              <w:pStyle w:val="Texto"/>
              <w:spacing w:before="40" w:after="40" w:line="206" w:lineRule="exact"/>
              <w:ind w:firstLine="0"/>
              <w:rPr>
                <w:szCs w:val="18"/>
              </w:rPr>
            </w:pPr>
            <w:r w:rsidRPr="00C60EFB">
              <w:rPr>
                <w:b/>
                <w:szCs w:val="18"/>
              </w:rPr>
              <w:t>Únicamente</w:t>
            </w:r>
            <w:r w:rsidRPr="00C60EFB">
              <w:rPr>
                <w:szCs w:val="18"/>
              </w:rPr>
              <w:t>: Frescas.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Cortezas de agrios (cítricos), melones o sandías, frescas, congeladas, secas o presentadas en agua salada, sulfurosa o adicionada de otras sustancias para su conservación provisional.</w:t>
            </w:r>
          </w:p>
        </w:tc>
        <w:tc>
          <w:tcPr>
            <w:tcW w:w="3515" w:type="dxa"/>
            <w:vMerge/>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0901.11.99</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Variedad robusta.</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0901.12.99</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0901.90.99</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0904.21.02</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Secos, sin triturar ni pulverizar.</w:t>
            </w:r>
          </w:p>
        </w:tc>
        <w:tc>
          <w:tcPr>
            <w:tcW w:w="3515" w:type="dxa"/>
            <w:vMerge w:val="restart"/>
            <w:vAlign w:val="center"/>
          </w:tcPr>
          <w:p w:rsidR="00130585" w:rsidRPr="00C60EFB" w:rsidRDefault="00130585" w:rsidP="009733A3">
            <w:pPr>
              <w:pStyle w:val="Texto"/>
              <w:spacing w:before="40" w:after="40" w:line="206" w:lineRule="exact"/>
              <w:ind w:firstLine="0"/>
              <w:rPr>
                <w:szCs w:val="18"/>
              </w:rPr>
            </w:pPr>
            <w:r w:rsidRPr="00C60EFB">
              <w:rPr>
                <w:b/>
                <w:szCs w:val="18"/>
              </w:rPr>
              <w:t>Únicamente</w:t>
            </w:r>
            <w:r w:rsidRPr="00C60EFB">
              <w:rPr>
                <w:szCs w:val="18"/>
              </w:rPr>
              <w:t>: Enteros o en trozos.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Chile "ancho" o "anaheim".</w:t>
            </w:r>
          </w:p>
        </w:tc>
        <w:tc>
          <w:tcPr>
            <w:tcW w:w="3515" w:type="dxa"/>
            <w:vMerge/>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0910.11.01</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Sin triturar ni pulverizar.</w:t>
            </w:r>
          </w:p>
        </w:tc>
        <w:tc>
          <w:tcPr>
            <w:tcW w:w="3515" w:type="dxa"/>
            <w:vMerge w:val="restart"/>
            <w:vAlign w:val="center"/>
          </w:tcPr>
          <w:p w:rsidR="00130585" w:rsidRPr="00C60EFB" w:rsidRDefault="00130585" w:rsidP="009733A3">
            <w:pPr>
              <w:pStyle w:val="Texto"/>
              <w:spacing w:before="40" w:after="40" w:line="206" w:lineRule="exact"/>
              <w:ind w:firstLine="0"/>
              <w:rPr>
                <w:szCs w:val="18"/>
              </w:rPr>
            </w:pPr>
            <w:r w:rsidRPr="00C60EFB">
              <w:rPr>
                <w:b/>
                <w:szCs w:val="18"/>
              </w:rPr>
              <w:t>Únicamente</w:t>
            </w:r>
            <w:r w:rsidRPr="00C60EFB">
              <w:rPr>
                <w:szCs w:val="18"/>
              </w:rPr>
              <w:t>: Fresco.</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Sin triturar ni pulverizar.</w:t>
            </w:r>
          </w:p>
        </w:tc>
        <w:tc>
          <w:tcPr>
            <w:tcW w:w="3515" w:type="dxa"/>
            <w:vMerge/>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1001.11.01</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1001.19.99</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1001.91.01</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i/>
                <w:szCs w:val="18"/>
              </w:rPr>
              <w:t>Triticum Aestivum</w:t>
            </w:r>
            <w:r w:rsidRPr="00C60EFB">
              <w:rPr>
                <w:b/>
                <w:szCs w:val="18"/>
              </w:rPr>
              <w:t xml:space="preserve"> o Trigo Común Panificable.</w:t>
            </w:r>
          </w:p>
        </w:tc>
        <w:tc>
          <w:tcPr>
            <w:tcW w:w="3515" w:type="dxa"/>
            <w:vMerge w:val="restart"/>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i/>
                <w:szCs w:val="18"/>
              </w:rPr>
              <w:t>Triticum Aestivum</w:t>
            </w:r>
            <w:r w:rsidRPr="00C60EFB">
              <w:rPr>
                <w:szCs w:val="18"/>
              </w:rPr>
              <w:t xml:space="preserve"> o Trigo Común Panificable.</w:t>
            </w:r>
          </w:p>
        </w:tc>
        <w:tc>
          <w:tcPr>
            <w:tcW w:w="3515"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1001.91.99</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0" w:lineRule="exact"/>
              <w:ind w:firstLine="0"/>
              <w:rPr>
                <w:b/>
                <w:szCs w:val="18"/>
              </w:rPr>
            </w:pPr>
            <w:r w:rsidRPr="00C60EFB">
              <w:rPr>
                <w:b/>
                <w:szCs w:val="18"/>
              </w:rPr>
              <w:lastRenderedPageBreak/>
              <w:t>1001.99.01</w:t>
            </w:r>
          </w:p>
        </w:tc>
        <w:tc>
          <w:tcPr>
            <w:tcW w:w="3343" w:type="dxa"/>
            <w:vAlign w:val="center"/>
          </w:tcPr>
          <w:p w:rsidR="00130585" w:rsidRPr="00C60EFB" w:rsidRDefault="00130585" w:rsidP="009733A3">
            <w:pPr>
              <w:pStyle w:val="Texto"/>
              <w:spacing w:before="40" w:after="40" w:line="200" w:lineRule="exact"/>
              <w:ind w:firstLine="0"/>
              <w:rPr>
                <w:b/>
                <w:szCs w:val="18"/>
              </w:rPr>
            </w:pPr>
            <w:r w:rsidRPr="00C60EFB">
              <w:rPr>
                <w:b/>
                <w:szCs w:val="18"/>
              </w:rPr>
              <w:t>Triticum Aestivum o Trigo Común Panificable.</w:t>
            </w:r>
          </w:p>
        </w:tc>
        <w:tc>
          <w:tcPr>
            <w:tcW w:w="3515" w:type="dxa"/>
            <w:vMerge w:val="restart"/>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0" w:lineRule="exact"/>
              <w:ind w:firstLine="0"/>
              <w:rPr>
                <w:szCs w:val="18"/>
              </w:rPr>
            </w:pPr>
            <w:r w:rsidRPr="00C60EFB">
              <w:rPr>
                <w:szCs w:val="18"/>
              </w:rPr>
              <w:t>Triticum Aestivum o Trigo Común Panificable.</w:t>
            </w:r>
          </w:p>
        </w:tc>
        <w:tc>
          <w:tcPr>
            <w:tcW w:w="3515" w:type="dxa"/>
            <w:vMerge/>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0" w:lineRule="exact"/>
              <w:ind w:firstLine="0"/>
              <w:rPr>
                <w:b/>
                <w:szCs w:val="18"/>
              </w:rPr>
            </w:pPr>
            <w:r w:rsidRPr="00C60EFB">
              <w:rPr>
                <w:b/>
                <w:szCs w:val="18"/>
              </w:rPr>
              <w:t>1001.99.99</w:t>
            </w:r>
          </w:p>
        </w:tc>
        <w:tc>
          <w:tcPr>
            <w:tcW w:w="3343" w:type="dxa"/>
            <w:vAlign w:val="center"/>
          </w:tcPr>
          <w:p w:rsidR="00130585" w:rsidRPr="00C60EFB" w:rsidRDefault="00130585" w:rsidP="009733A3">
            <w:pPr>
              <w:pStyle w:val="Texto"/>
              <w:spacing w:before="40" w:after="40" w:line="20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0" w:lineRule="exact"/>
              <w:ind w:firstLine="0"/>
              <w:rPr>
                <w:b/>
                <w:szCs w:val="18"/>
              </w:rPr>
            </w:pPr>
            <w:r w:rsidRPr="00C60EFB">
              <w:rPr>
                <w:b/>
                <w:szCs w:val="18"/>
              </w:rPr>
              <w:t>1002.10.01</w:t>
            </w:r>
          </w:p>
        </w:tc>
        <w:tc>
          <w:tcPr>
            <w:tcW w:w="3343" w:type="dxa"/>
            <w:vAlign w:val="center"/>
          </w:tcPr>
          <w:p w:rsidR="00130585" w:rsidRPr="00C60EFB" w:rsidRDefault="00130585" w:rsidP="009733A3">
            <w:pPr>
              <w:pStyle w:val="Texto"/>
              <w:spacing w:before="40" w:after="40" w:line="200"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0"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0" w:lineRule="exact"/>
              <w:ind w:firstLine="0"/>
              <w:rPr>
                <w:b/>
                <w:szCs w:val="18"/>
              </w:rPr>
            </w:pPr>
            <w:r w:rsidRPr="00C60EFB">
              <w:rPr>
                <w:b/>
                <w:szCs w:val="18"/>
              </w:rPr>
              <w:t>1002.90.99</w:t>
            </w:r>
          </w:p>
        </w:tc>
        <w:tc>
          <w:tcPr>
            <w:tcW w:w="3343" w:type="dxa"/>
            <w:vAlign w:val="center"/>
          </w:tcPr>
          <w:p w:rsidR="00130585" w:rsidRPr="00C60EFB" w:rsidRDefault="00130585" w:rsidP="009733A3">
            <w:pPr>
              <w:pStyle w:val="Texto"/>
              <w:spacing w:before="40" w:after="40" w:line="20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0" w:lineRule="exact"/>
              <w:ind w:firstLine="0"/>
              <w:rPr>
                <w:b/>
                <w:szCs w:val="18"/>
              </w:rPr>
            </w:pPr>
            <w:r w:rsidRPr="00C60EFB">
              <w:rPr>
                <w:b/>
                <w:szCs w:val="18"/>
              </w:rPr>
              <w:t>1003.10.01</w:t>
            </w:r>
          </w:p>
        </w:tc>
        <w:tc>
          <w:tcPr>
            <w:tcW w:w="3343" w:type="dxa"/>
            <w:vAlign w:val="center"/>
          </w:tcPr>
          <w:p w:rsidR="00130585" w:rsidRPr="00C60EFB" w:rsidRDefault="00130585" w:rsidP="009733A3">
            <w:pPr>
              <w:pStyle w:val="Texto"/>
              <w:spacing w:before="40" w:after="40" w:line="200"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0"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0" w:lineRule="exact"/>
              <w:ind w:firstLine="0"/>
              <w:rPr>
                <w:b/>
                <w:szCs w:val="18"/>
              </w:rPr>
            </w:pPr>
            <w:r w:rsidRPr="00C60EFB">
              <w:rPr>
                <w:b/>
                <w:szCs w:val="18"/>
              </w:rPr>
              <w:t>1003.90.99</w:t>
            </w:r>
          </w:p>
        </w:tc>
        <w:tc>
          <w:tcPr>
            <w:tcW w:w="3343" w:type="dxa"/>
            <w:vAlign w:val="center"/>
          </w:tcPr>
          <w:p w:rsidR="00130585" w:rsidRPr="00C60EFB" w:rsidRDefault="00130585" w:rsidP="009733A3">
            <w:pPr>
              <w:pStyle w:val="Texto"/>
              <w:spacing w:before="40" w:after="40" w:line="20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0"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0" w:lineRule="exact"/>
              <w:ind w:firstLine="0"/>
              <w:rPr>
                <w:szCs w:val="18"/>
              </w:rPr>
            </w:pPr>
            <w:r w:rsidRPr="00C60EFB">
              <w:rPr>
                <w:szCs w:val="18"/>
              </w:rPr>
              <w:t>En grano, con cáscara.</w:t>
            </w:r>
          </w:p>
        </w:tc>
        <w:tc>
          <w:tcPr>
            <w:tcW w:w="3515" w:type="dxa"/>
            <w:vMerge/>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0"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1004.10.01</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1004.90.99</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1005.10.01</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1005.90.04</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Maíz blanco (harinero).</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Maíz blanco (harinero).</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1005.90.99</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Palomero.</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Maíz amarillo.</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1006.10.99</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1006.20.99</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rPr>
                <w:b/>
                <w:szCs w:val="18"/>
              </w:rPr>
            </w:pPr>
            <w:r w:rsidRPr="00C60EFB">
              <w:rPr>
                <w:b/>
                <w:szCs w:val="18"/>
              </w:rPr>
              <w:lastRenderedPageBreak/>
              <w:t>1006.30.99</w:t>
            </w:r>
          </w:p>
        </w:tc>
        <w:tc>
          <w:tcPr>
            <w:tcW w:w="3343" w:type="dxa"/>
            <w:vAlign w:val="center"/>
          </w:tcPr>
          <w:p w:rsidR="00130585" w:rsidRPr="00C60EFB" w:rsidRDefault="00130585" w:rsidP="009733A3">
            <w:pPr>
              <w:pStyle w:val="Texto"/>
              <w:spacing w:before="40" w:after="40" w:line="23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Denominado grano largo (relación 3:1, o mayor, entre el largo y la anchura del grano).</w:t>
            </w:r>
          </w:p>
        </w:tc>
        <w:tc>
          <w:tcPr>
            <w:tcW w:w="3515"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Los demás.</w:t>
            </w:r>
          </w:p>
        </w:tc>
        <w:tc>
          <w:tcPr>
            <w:tcW w:w="3515" w:type="dxa"/>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rPr>
                <w:b/>
                <w:szCs w:val="18"/>
              </w:rPr>
            </w:pPr>
            <w:r w:rsidRPr="00C60EFB">
              <w:rPr>
                <w:b/>
                <w:szCs w:val="18"/>
              </w:rPr>
              <w:t>1006.40.99</w:t>
            </w:r>
          </w:p>
        </w:tc>
        <w:tc>
          <w:tcPr>
            <w:tcW w:w="3343" w:type="dxa"/>
            <w:vAlign w:val="center"/>
          </w:tcPr>
          <w:p w:rsidR="00130585" w:rsidRPr="00C60EFB" w:rsidRDefault="00130585" w:rsidP="009733A3">
            <w:pPr>
              <w:pStyle w:val="Texto"/>
              <w:spacing w:before="40" w:after="40" w:line="23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rPr>
                <w:b/>
                <w:szCs w:val="18"/>
              </w:rPr>
            </w:pPr>
            <w:r w:rsidRPr="00C60EFB">
              <w:rPr>
                <w:b/>
                <w:szCs w:val="18"/>
              </w:rPr>
              <w:t>1007.10.01</w:t>
            </w:r>
          </w:p>
        </w:tc>
        <w:tc>
          <w:tcPr>
            <w:tcW w:w="3343" w:type="dxa"/>
            <w:vAlign w:val="center"/>
          </w:tcPr>
          <w:p w:rsidR="00130585" w:rsidRPr="00C60EFB" w:rsidRDefault="00130585" w:rsidP="009733A3">
            <w:pPr>
              <w:pStyle w:val="Texto"/>
              <w:spacing w:before="40" w:after="40" w:line="230"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rPr>
                <w:b/>
                <w:szCs w:val="18"/>
              </w:rPr>
            </w:pPr>
            <w:r w:rsidRPr="00C60EFB">
              <w:rPr>
                <w:b/>
                <w:szCs w:val="18"/>
              </w:rPr>
              <w:t>1007.90.01</w:t>
            </w:r>
          </w:p>
        </w:tc>
        <w:tc>
          <w:tcPr>
            <w:tcW w:w="3343" w:type="dxa"/>
            <w:vAlign w:val="center"/>
          </w:tcPr>
          <w:p w:rsidR="00130585" w:rsidRPr="00C60EFB" w:rsidRDefault="00130585" w:rsidP="009733A3">
            <w:pPr>
              <w:pStyle w:val="Texto"/>
              <w:spacing w:before="40" w:after="40" w:line="230" w:lineRule="exact"/>
              <w:ind w:firstLine="0"/>
              <w:rPr>
                <w:b/>
                <w:szCs w:val="18"/>
              </w:rPr>
            </w:pPr>
            <w:r w:rsidRPr="00C60EFB">
              <w:rPr>
                <w:b/>
                <w:szCs w:val="18"/>
              </w:rPr>
              <w:t>Cuando la operación se realice dentro del periodo comprendido entre el 16 de diciembre y el 15 de mayo.</w:t>
            </w:r>
          </w:p>
        </w:tc>
        <w:tc>
          <w:tcPr>
            <w:tcW w:w="3515"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Cuando la operación se realice dentro del periodo comprendido entre el 16 de diciembre y el 15 de mayo.</w:t>
            </w:r>
          </w:p>
        </w:tc>
        <w:tc>
          <w:tcPr>
            <w:tcW w:w="3515"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rPr>
                <w:b/>
                <w:szCs w:val="18"/>
              </w:rPr>
            </w:pPr>
            <w:r w:rsidRPr="00C60EFB">
              <w:rPr>
                <w:b/>
                <w:szCs w:val="18"/>
              </w:rPr>
              <w:t>1007.90.02</w:t>
            </w:r>
          </w:p>
        </w:tc>
        <w:tc>
          <w:tcPr>
            <w:tcW w:w="3343" w:type="dxa"/>
            <w:vAlign w:val="center"/>
          </w:tcPr>
          <w:p w:rsidR="00130585" w:rsidRPr="00C60EFB" w:rsidRDefault="00130585" w:rsidP="009733A3">
            <w:pPr>
              <w:pStyle w:val="Texto"/>
              <w:spacing w:before="40" w:after="40" w:line="230" w:lineRule="exact"/>
              <w:ind w:firstLine="0"/>
              <w:rPr>
                <w:b/>
                <w:szCs w:val="18"/>
              </w:rPr>
            </w:pPr>
            <w:r w:rsidRPr="00C60EFB">
              <w:rPr>
                <w:b/>
                <w:szCs w:val="18"/>
              </w:rPr>
              <w:t>Cuando la operación se realice dentro del periodo comprendido entre el 16 de mayo y el 15 de diciembre.</w:t>
            </w:r>
          </w:p>
        </w:tc>
        <w:tc>
          <w:tcPr>
            <w:tcW w:w="3515"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Cuando la operación se realice dentro del periodo comprendido entre el 16 de mayo y el 15 de diciembre.</w:t>
            </w:r>
          </w:p>
        </w:tc>
        <w:tc>
          <w:tcPr>
            <w:tcW w:w="3515"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rPr>
                <w:b/>
                <w:szCs w:val="18"/>
              </w:rPr>
            </w:pPr>
            <w:r w:rsidRPr="00C60EFB">
              <w:rPr>
                <w:b/>
                <w:szCs w:val="18"/>
              </w:rPr>
              <w:t>1008.10.01</w:t>
            </w:r>
          </w:p>
        </w:tc>
        <w:tc>
          <w:tcPr>
            <w:tcW w:w="3343" w:type="dxa"/>
            <w:vAlign w:val="center"/>
          </w:tcPr>
          <w:p w:rsidR="00130585" w:rsidRPr="00C60EFB" w:rsidRDefault="00130585" w:rsidP="009733A3">
            <w:pPr>
              <w:pStyle w:val="Texto"/>
              <w:spacing w:before="40" w:after="40" w:line="230" w:lineRule="exact"/>
              <w:ind w:firstLine="0"/>
              <w:rPr>
                <w:b/>
                <w:szCs w:val="18"/>
              </w:rPr>
            </w:pPr>
            <w:r w:rsidRPr="00C60EFB">
              <w:rPr>
                <w:b/>
                <w:szCs w:val="18"/>
              </w:rPr>
              <w:t>Alforfón.</w:t>
            </w:r>
          </w:p>
        </w:tc>
        <w:tc>
          <w:tcPr>
            <w:tcW w:w="3515"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Alforfón.</w:t>
            </w:r>
          </w:p>
        </w:tc>
        <w:tc>
          <w:tcPr>
            <w:tcW w:w="3515"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rPr>
                <w:b/>
                <w:szCs w:val="18"/>
              </w:rPr>
            </w:pPr>
            <w:r w:rsidRPr="00C60EFB">
              <w:rPr>
                <w:b/>
                <w:szCs w:val="18"/>
              </w:rPr>
              <w:t>1008.21.01</w:t>
            </w:r>
          </w:p>
        </w:tc>
        <w:tc>
          <w:tcPr>
            <w:tcW w:w="3343" w:type="dxa"/>
            <w:vAlign w:val="center"/>
          </w:tcPr>
          <w:p w:rsidR="00130585" w:rsidRPr="00C60EFB" w:rsidRDefault="00130585" w:rsidP="009733A3">
            <w:pPr>
              <w:pStyle w:val="Texto"/>
              <w:spacing w:before="40" w:after="40" w:line="230"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rPr>
                <w:b/>
                <w:szCs w:val="18"/>
              </w:rPr>
            </w:pPr>
            <w:r w:rsidRPr="00C60EFB">
              <w:rPr>
                <w:b/>
                <w:szCs w:val="18"/>
              </w:rPr>
              <w:t>1008.29.99</w:t>
            </w:r>
          </w:p>
        </w:tc>
        <w:tc>
          <w:tcPr>
            <w:tcW w:w="3343" w:type="dxa"/>
            <w:vAlign w:val="center"/>
          </w:tcPr>
          <w:p w:rsidR="00130585" w:rsidRPr="00C60EFB" w:rsidRDefault="00130585" w:rsidP="009733A3">
            <w:pPr>
              <w:pStyle w:val="Texto"/>
              <w:spacing w:before="40" w:after="40" w:line="23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rPr>
                <w:b/>
                <w:szCs w:val="18"/>
              </w:rPr>
            </w:pPr>
            <w:r w:rsidRPr="00C60EFB">
              <w:rPr>
                <w:b/>
                <w:szCs w:val="18"/>
              </w:rPr>
              <w:t>1008.30.01</w:t>
            </w:r>
          </w:p>
        </w:tc>
        <w:tc>
          <w:tcPr>
            <w:tcW w:w="3343" w:type="dxa"/>
            <w:vAlign w:val="center"/>
          </w:tcPr>
          <w:p w:rsidR="00130585" w:rsidRPr="00C60EFB" w:rsidRDefault="00130585" w:rsidP="009733A3">
            <w:pPr>
              <w:pStyle w:val="Texto"/>
              <w:spacing w:before="40" w:after="40" w:line="230" w:lineRule="exact"/>
              <w:ind w:firstLine="0"/>
              <w:rPr>
                <w:b/>
                <w:szCs w:val="18"/>
              </w:rPr>
            </w:pPr>
            <w:r w:rsidRPr="00C60EFB">
              <w:rPr>
                <w:b/>
                <w:szCs w:val="18"/>
              </w:rPr>
              <w:t>Alpiste.</w:t>
            </w:r>
          </w:p>
        </w:tc>
        <w:tc>
          <w:tcPr>
            <w:tcW w:w="3515"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Alpiste.</w:t>
            </w:r>
          </w:p>
        </w:tc>
        <w:tc>
          <w:tcPr>
            <w:tcW w:w="3515"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rPr>
                <w:b/>
                <w:szCs w:val="18"/>
              </w:rPr>
            </w:pPr>
            <w:r w:rsidRPr="00C60EFB">
              <w:rPr>
                <w:b/>
                <w:szCs w:val="18"/>
              </w:rPr>
              <w:t>1008.40.01</w:t>
            </w:r>
          </w:p>
        </w:tc>
        <w:tc>
          <w:tcPr>
            <w:tcW w:w="3343" w:type="dxa"/>
            <w:vAlign w:val="center"/>
          </w:tcPr>
          <w:p w:rsidR="00130585" w:rsidRPr="00C60EFB" w:rsidRDefault="00130585" w:rsidP="009733A3">
            <w:pPr>
              <w:pStyle w:val="Texto"/>
              <w:spacing w:before="40" w:after="40" w:line="230" w:lineRule="exact"/>
              <w:ind w:firstLine="0"/>
              <w:rPr>
                <w:b/>
                <w:szCs w:val="18"/>
              </w:rPr>
            </w:pPr>
            <w:r w:rsidRPr="00C60EFB">
              <w:rPr>
                <w:b/>
                <w:szCs w:val="18"/>
              </w:rPr>
              <w:t>Fonio (</w:t>
            </w:r>
            <w:r w:rsidRPr="00C60EFB">
              <w:rPr>
                <w:b/>
                <w:i/>
                <w:szCs w:val="18"/>
              </w:rPr>
              <w:t>Digitaria spp</w:t>
            </w:r>
            <w:r w:rsidRPr="00C60EFB">
              <w:rPr>
                <w:b/>
                <w:szCs w:val="18"/>
              </w:rPr>
              <w:t>.).</w:t>
            </w:r>
          </w:p>
        </w:tc>
        <w:tc>
          <w:tcPr>
            <w:tcW w:w="3515"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Fonio (Digitaria spp.).</w:t>
            </w:r>
          </w:p>
        </w:tc>
        <w:tc>
          <w:tcPr>
            <w:tcW w:w="3515"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lastRenderedPageBreak/>
              <w:t>1008.50.01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Quinua (quinoa) (</w:t>
            </w:r>
            <w:r w:rsidRPr="00C60EFB">
              <w:rPr>
                <w:b/>
                <w:i/>
                <w:szCs w:val="18"/>
              </w:rPr>
              <w:t>Chenopodium quinoa</w:t>
            </w:r>
            <w:r w:rsidRPr="00C60EFB">
              <w:rPr>
                <w:b/>
                <w:szCs w:val="18"/>
              </w:rPr>
              <w:t>).</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Quinua (quinoa) (</w:t>
            </w:r>
            <w:r w:rsidRPr="00C60EFB">
              <w:rPr>
                <w:i/>
                <w:szCs w:val="18"/>
              </w:rPr>
              <w:t>Chenopodium quinoa</w:t>
            </w:r>
            <w:r w:rsidRPr="00C60EFB">
              <w:rPr>
                <w:szCs w:val="18"/>
              </w:rPr>
              <w:t>).</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1008.60.01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Triticale.</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Triticale.</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1008.90.91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Los demás cereales.</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Los demás cereales.</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1201.10.01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1201.90.01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Cuando la operación se realice dentro del periodo comprendido entre el 1o. de enero y el 30 de septiembre.</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Cuando la operación se realice dentro del periodo comprendido entre el 1o. de enero y el 30 de septiembre.</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1201.90.02</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Cuando la operación se realice dentro del periodo comprendido entre el 1o. de octubre y el 31 de diciembre.</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Cuando la operación se realice dentro del periodo comprendido entre el 1o. de octubre y el 31 de diciembre.</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1202.30.01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1202.41.01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Con cáscara.</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Con cáscara.</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1202.42.01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Sin cáscara, incluso quebrantados.</w:t>
            </w:r>
          </w:p>
        </w:tc>
        <w:tc>
          <w:tcPr>
            <w:tcW w:w="3515" w:type="dxa"/>
            <w:vMerge w:val="restart"/>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Sin cáscara, incluso quebrantados.</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1204.00.01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Semillas de lino, incluso quebrantadas.</w:t>
            </w:r>
          </w:p>
        </w:tc>
        <w:tc>
          <w:tcPr>
            <w:tcW w:w="3515" w:type="dxa"/>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Semillas de lino, incluso quebrantadas.</w:t>
            </w:r>
          </w:p>
        </w:tc>
        <w:tc>
          <w:tcPr>
            <w:tcW w:w="3515" w:type="dxa"/>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lastRenderedPageBreak/>
              <w:t>1205.10.01</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Semillas de nabo (nabina) o de colza con bajo contenido de ácido erúcico.</w:t>
            </w:r>
          </w:p>
        </w:tc>
        <w:tc>
          <w:tcPr>
            <w:tcW w:w="3515" w:type="dxa"/>
            <w:vMerge w:val="restart"/>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Semillas de nabo (nabina) o de colza con bajo contenido de ácido erúcico.</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1205.90.99</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1206.00.02</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Semillas de girasol, incluso quebrantadas.</w:t>
            </w:r>
          </w:p>
        </w:tc>
        <w:tc>
          <w:tcPr>
            <w:tcW w:w="3515" w:type="dxa"/>
            <w:vMerge w:val="restart"/>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1207.10.01</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Nueces y almendras de palma (palmiste).</w:t>
            </w:r>
          </w:p>
        </w:tc>
        <w:tc>
          <w:tcPr>
            <w:tcW w:w="3515" w:type="dxa"/>
            <w:vMerge w:val="restart"/>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Nueces y almendras de palma (palmiste).</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1207.21.01</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rPr>
                <w:szCs w:val="18"/>
              </w:rPr>
            </w:pPr>
            <w:r w:rsidRPr="00C60EFB">
              <w:rPr>
                <w:szCs w:val="18"/>
              </w:rPr>
              <w:t>00</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1207.29.99</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1207.30.01</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Semillas de ricino.</w:t>
            </w:r>
          </w:p>
        </w:tc>
        <w:tc>
          <w:tcPr>
            <w:tcW w:w="3515" w:type="dxa"/>
            <w:vMerge w:val="restart"/>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Semillas de ricino.</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1207.40.01</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Semillas de sésamo (ajonjolí).</w:t>
            </w:r>
          </w:p>
        </w:tc>
        <w:tc>
          <w:tcPr>
            <w:tcW w:w="3515" w:type="dxa"/>
            <w:vMerge w:val="restart"/>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Semillas de sésamo (ajonjolí).</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1207.50.01</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Semillas de mostaza.</w:t>
            </w:r>
          </w:p>
        </w:tc>
        <w:tc>
          <w:tcPr>
            <w:tcW w:w="3515" w:type="dxa"/>
            <w:vMerge w:val="restart"/>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Semillas de mostaza.</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1207.60.03</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Semillas de cártamo, excepto para siembra, cuando la operación se realice dentro del periodo comprendido entre el 1o. de octubre y el 31 de diciembre.</w:t>
            </w:r>
          </w:p>
        </w:tc>
        <w:tc>
          <w:tcPr>
            <w:tcW w:w="3515" w:type="dxa"/>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Semillas de cártamo, excepto para siembra, cuando la operación se realice dentro del periodo comprendido entre el 1o. de octubre y el 31 de diciembre.</w:t>
            </w:r>
          </w:p>
        </w:tc>
        <w:tc>
          <w:tcPr>
            <w:tcW w:w="3515" w:type="dxa"/>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1207.60.99</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lastRenderedPageBreak/>
              <w:t>1207.70.01</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Semillas de melón.</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Semillas de melón.</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1207.99.99</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32" w:line="200" w:lineRule="exact"/>
              <w:ind w:firstLine="0"/>
              <w:rPr>
                <w:szCs w:val="18"/>
              </w:rPr>
            </w:pPr>
            <w:r w:rsidRPr="00C60EFB">
              <w:rPr>
                <w:b/>
                <w:szCs w:val="18"/>
              </w:rPr>
              <w:t>Excepto</w:t>
            </w:r>
            <w:r w:rsidRPr="00C60EFB">
              <w:rPr>
                <w:szCs w:val="18"/>
              </w:rPr>
              <w:t>: De cáñamo (Cannabis sativa).</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1209.10.01</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Semillas de remolacha azucarera.</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Semillas de remolacha azucarera.</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1209.21.01</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De alfalfa.</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De alfalfa.</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1209.22.01</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De trébol (</w:t>
            </w:r>
            <w:r w:rsidRPr="00C60EFB">
              <w:rPr>
                <w:b/>
                <w:i/>
                <w:szCs w:val="18"/>
              </w:rPr>
              <w:t>Trifolium spp</w:t>
            </w:r>
            <w:r w:rsidRPr="00C60EFB">
              <w:rPr>
                <w:b/>
                <w:szCs w:val="18"/>
              </w:rPr>
              <w:t>.).</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De trébol (</w:t>
            </w:r>
            <w:r w:rsidRPr="00C60EFB">
              <w:rPr>
                <w:i/>
                <w:szCs w:val="18"/>
              </w:rPr>
              <w:t>Trifolium spp</w:t>
            </w:r>
            <w:r w:rsidRPr="00C60EFB">
              <w:rPr>
                <w:szCs w:val="18"/>
              </w:rPr>
              <w:t>.).</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1209.23.01</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De festucas.</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De festucas.</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1209.24.01</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De pasto azul de Kentucky (</w:t>
            </w:r>
            <w:r w:rsidRPr="00C60EFB">
              <w:rPr>
                <w:b/>
                <w:i/>
                <w:szCs w:val="18"/>
              </w:rPr>
              <w:t>Poa pratensis L</w:t>
            </w:r>
            <w:r w:rsidRPr="00C60EFB">
              <w:rPr>
                <w:b/>
                <w:szCs w:val="18"/>
              </w:rPr>
              <w:t>.).</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De pasto azul de Kentucky (</w:t>
            </w:r>
            <w:r w:rsidRPr="00C60EFB">
              <w:rPr>
                <w:i/>
                <w:szCs w:val="18"/>
              </w:rPr>
              <w:t>Poa pratensis L</w:t>
            </w:r>
            <w:r w:rsidRPr="00C60EFB">
              <w:rPr>
                <w:szCs w:val="18"/>
              </w:rPr>
              <w:t>.).</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1209.25.01</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De ballico (</w:t>
            </w:r>
            <w:r w:rsidRPr="00C60EFB">
              <w:rPr>
                <w:b/>
                <w:i/>
                <w:szCs w:val="18"/>
              </w:rPr>
              <w:t>Lolium multiflorum Lam., Lolium perenne L.</w:t>
            </w:r>
            <w:r w:rsidRPr="00C60EFB">
              <w:rPr>
                <w:b/>
                <w:szCs w:val="18"/>
              </w:rPr>
              <w:t>).</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De ballico (</w:t>
            </w:r>
            <w:r w:rsidRPr="00C60EFB">
              <w:rPr>
                <w:i/>
                <w:szCs w:val="18"/>
              </w:rPr>
              <w:t>Lolium multiflorum Lam., Lolium perenne L.</w:t>
            </w:r>
            <w:r w:rsidRPr="00C60EFB">
              <w:rPr>
                <w:szCs w:val="18"/>
              </w:rPr>
              <w:t>).</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1209.29.04</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De remolacha, excepto azucarera.</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De remolacha, excepto azucarera.</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1209.29.99</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Para prados y pastizales, excepto de pasto inglés.</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De sorgo, para siembra.</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1209.30.01</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Semillas de plantas herbáceas utilizadas principalmente por sus flores.</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Semillas de plantas herbáceas utilizadas principalmente por sus flores.</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1209.91.15</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Semillas de hortalizas.</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De cebolla.</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De tomate.</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03</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De zanahoria.</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lastRenderedPageBreak/>
              <w:t>04</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rábano.</w:t>
            </w:r>
          </w:p>
        </w:tc>
        <w:tc>
          <w:tcPr>
            <w:tcW w:w="3515" w:type="dxa"/>
            <w:vMerge/>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lastRenderedPageBreak/>
              <w:t>05</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espinaca.</w:t>
            </w:r>
          </w:p>
        </w:tc>
        <w:tc>
          <w:tcPr>
            <w:tcW w:w="3515" w:type="dxa"/>
            <w:vMerge/>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06</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brócoli ("broccoli").</w:t>
            </w:r>
          </w:p>
        </w:tc>
        <w:tc>
          <w:tcPr>
            <w:tcW w:w="3515" w:type="dxa"/>
            <w:vMerge/>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07</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calabaza.</w:t>
            </w:r>
          </w:p>
        </w:tc>
        <w:tc>
          <w:tcPr>
            <w:tcW w:w="3515" w:type="dxa"/>
            <w:vMerge/>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08</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col.</w:t>
            </w:r>
          </w:p>
        </w:tc>
        <w:tc>
          <w:tcPr>
            <w:tcW w:w="3515" w:type="dxa"/>
            <w:vMerge/>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09</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coliflor.</w:t>
            </w:r>
          </w:p>
        </w:tc>
        <w:tc>
          <w:tcPr>
            <w:tcW w:w="3515" w:type="dxa"/>
            <w:vMerge/>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10</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chiles dulces o de pimientos.</w:t>
            </w:r>
          </w:p>
        </w:tc>
        <w:tc>
          <w:tcPr>
            <w:tcW w:w="3515" w:type="dxa"/>
            <w:vMerge/>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11</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lechuga.</w:t>
            </w:r>
          </w:p>
        </w:tc>
        <w:tc>
          <w:tcPr>
            <w:tcW w:w="3515" w:type="dxa"/>
            <w:vMerge/>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12</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pepino.</w:t>
            </w:r>
          </w:p>
        </w:tc>
        <w:tc>
          <w:tcPr>
            <w:tcW w:w="3515" w:type="dxa"/>
            <w:vMerge/>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rPr>
                <w:b/>
                <w:szCs w:val="18"/>
              </w:rPr>
            </w:pPr>
            <w:r w:rsidRPr="00C60EFB">
              <w:rPr>
                <w:b/>
                <w:szCs w:val="18"/>
              </w:rPr>
              <w:t>1209.99.99</w:t>
            </w:r>
          </w:p>
        </w:tc>
        <w:tc>
          <w:tcPr>
            <w:tcW w:w="3343" w:type="dxa"/>
            <w:vAlign w:val="center"/>
          </w:tcPr>
          <w:p w:rsidR="00130585" w:rsidRPr="00C60EFB" w:rsidRDefault="00130585" w:rsidP="009733A3">
            <w:pPr>
              <w:pStyle w:val="Texto"/>
              <w:spacing w:before="40" w:after="20" w:line="20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20" w:line="200" w:lineRule="exact"/>
              <w:ind w:firstLine="0"/>
              <w:rPr>
                <w:szCs w:val="18"/>
              </w:rPr>
            </w:pPr>
            <w:r w:rsidRPr="00C60EFB">
              <w:rPr>
                <w:b/>
                <w:szCs w:val="18"/>
              </w:rPr>
              <w:t>Excepto</w:t>
            </w:r>
            <w:r w:rsidRPr="00C60EFB">
              <w:rPr>
                <w:szCs w:val="18"/>
              </w:rPr>
              <w:t>: De especies forestales; de la especie hulífera Gruypeostegia grandiflora (Clavel de España); cuerno de luna y/o Lechosa.</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melón.</w:t>
            </w:r>
          </w:p>
        </w:tc>
        <w:tc>
          <w:tcPr>
            <w:tcW w:w="3515" w:type="dxa"/>
            <w:vMerge/>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sandía.</w:t>
            </w:r>
          </w:p>
        </w:tc>
        <w:tc>
          <w:tcPr>
            <w:tcW w:w="3515" w:type="dxa"/>
            <w:vMerge/>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rPr>
                <w:b/>
                <w:szCs w:val="18"/>
              </w:rPr>
            </w:pPr>
            <w:r w:rsidRPr="00C60EFB">
              <w:rPr>
                <w:b/>
                <w:szCs w:val="18"/>
              </w:rPr>
              <w:t>1211.90.99</w:t>
            </w:r>
          </w:p>
        </w:tc>
        <w:tc>
          <w:tcPr>
            <w:tcW w:w="3343" w:type="dxa"/>
            <w:vAlign w:val="center"/>
          </w:tcPr>
          <w:p w:rsidR="00130585" w:rsidRPr="00C60EFB" w:rsidRDefault="00130585" w:rsidP="009733A3">
            <w:pPr>
              <w:pStyle w:val="Texto"/>
              <w:spacing w:before="40" w:after="20" w:line="20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20" w:line="200" w:lineRule="exact"/>
              <w:ind w:firstLine="0"/>
              <w:rPr>
                <w:szCs w:val="18"/>
              </w:rPr>
            </w:pPr>
            <w:r w:rsidRPr="00C60EFB">
              <w:rPr>
                <w:b/>
                <w:szCs w:val="18"/>
              </w:rPr>
              <w:t>Únicamente</w:t>
            </w:r>
            <w:r w:rsidRPr="00C60EFB">
              <w:rPr>
                <w:szCs w:val="18"/>
              </w:rPr>
              <w:t>: Flor de jamaica; raíces de regaliz frescas y/o polen, sin teñir ni aromatizar.</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03</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Flor de jamaica.</w:t>
            </w:r>
          </w:p>
        </w:tc>
        <w:tc>
          <w:tcPr>
            <w:tcW w:w="3515" w:type="dxa"/>
            <w:vMerge/>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rPr>
                <w:b/>
                <w:szCs w:val="18"/>
              </w:rPr>
            </w:pPr>
            <w:r w:rsidRPr="00C60EFB">
              <w:rPr>
                <w:b/>
                <w:szCs w:val="18"/>
              </w:rPr>
              <w:t>1212.91.01</w:t>
            </w:r>
          </w:p>
        </w:tc>
        <w:tc>
          <w:tcPr>
            <w:tcW w:w="3343" w:type="dxa"/>
            <w:vAlign w:val="center"/>
          </w:tcPr>
          <w:p w:rsidR="00130585" w:rsidRPr="00C60EFB" w:rsidRDefault="00130585" w:rsidP="009733A3">
            <w:pPr>
              <w:pStyle w:val="Texto"/>
              <w:spacing w:before="40" w:after="20" w:line="200" w:lineRule="exact"/>
              <w:ind w:firstLine="0"/>
              <w:rPr>
                <w:b/>
                <w:szCs w:val="18"/>
              </w:rPr>
            </w:pPr>
            <w:r w:rsidRPr="00C60EFB">
              <w:rPr>
                <w:b/>
                <w:szCs w:val="18"/>
              </w:rPr>
              <w:t>Remolacha azucarera.</w:t>
            </w:r>
          </w:p>
        </w:tc>
        <w:tc>
          <w:tcPr>
            <w:tcW w:w="3515" w:type="dxa"/>
            <w:vMerge w:val="restart"/>
            <w:vAlign w:val="center"/>
          </w:tcPr>
          <w:p w:rsidR="00130585" w:rsidRPr="00C60EFB" w:rsidRDefault="00130585" w:rsidP="009733A3">
            <w:pPr>
              <w:pStyle w:val="Texto"/>
              <w:spacing w:before="40" w:after="20" w:line="200" w:lineRule="exact"/>
              <w:ind w:firstLine="0"/>
              <w:rPr>
                <w:szCs w:val="18"/>
              </w:rPr>
            </w:pPr>
            <w:r w:rsidRPr="00C60EFB">
              <w:rPr>
                <w:b/>
                <w:szCs w:val="18"/>
              </w:rPr>
              <w:t>Únicamente</w:t>
            </w:r>
            <w:r w:rsidRPr="00C60EFB">
              <w:rPr>
                <w:szCs w:val="18"/>
              </w:rPr>
              <w:t>: Fresca o refrigerada.</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Remolacha azucarera.</w:t>
            </w:r>
          </w:p>
        </w:tc>
        <w:tc>
          <w:tcPr>
            <w:tcW w:w="3515" w:type="dxa"/>
            <w:vMerge/>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rPr>
                <w:b/>
                <w:szCs w:val="18"/>
              </w:rPr>
            </w:pPr>
            <w:r w:rsidRPr="00C60EFB">
              <w:rPr>
                <w:b/>
                <w:szCs w:val="18"/>
              </w:rPr>
              <w:t>1212.92.02</w:t>
            </w:r>
          </w:p>
        </w:tc>
        <w:tc>
          <w:tcPr>
            <w:tcW w:w="3343" w:type="dxa"/>
            <w:vAlign w:val="center"/>
          </w:tcPr>
          <w:p w:rsidR="00130585" w:rsidRPr="00C60EFB" w:rsidRDefault="00130585" w:rsidP="009733A3">
            <w:pPr>
              <w:pStyle w:val="Texto"/>
              <w:spacing w:before="40" w:after="20" w:line="200" w:lineRule="exact"/>
              <w:ind w:firstLine="0"/>
              <w:rPr>
                <w:b/>
                <w:szCs w:val="18"/>
              </w:rPr>
            </w:pPr>
            <w:r w:rsidRPr="00C60EFB">
              <w:rPr>
                <w:b/>
                <w:szCs w:val="18"/>
              </w:rPr>
              <w:t>Algarrobas.</w:t>
            </w:r>
          </w:p>
        </w:tc>
        <w:tc>
          <w:tcPr>
            <w:tcW w:w="3515" w:type="dxa"/>
            <w:vMerge w:val="restart"/>
            <w:vAlign w:val="center"/>
          </w:tcPr>
          <w:p w:rsidR="00130585" w:rsidRPr="00C60EFB" w:rsidRDefault="00130585" w:rsidP="009733A3">
            <w:pPr>
              <w:pStyle w:val="Texto"/>
              <w:spacing w:before="40" w:after="20" w:line="200" w:lineRule="exact"/>
              <w:ind w:firstLine="0"/>
              <w:rPr>
                <w:szCs w:val="18"/>
              </w:rPr>
            </w:pPr>
            <w:r w:rsidRPr="00C60EFB">
              <w:rPr>
                <w:b/>
                <w:szCs w:val="18"/>
              </w:rPr>
              <w:t>Únicamente</w:t>
            </w:r>
            <w:r w:rsidRPr="00C60EFB">
              <w:rPr>
                <w:szCs w:val="18"/>
              </w:rPr>
              <w:t>: Algarrobas y sus semillas frescas y/o algarrobas refrigeradas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Algarrobas.</w:t>
            </w:r>
          </w:p>
        </w:tc>
        <w:tc>
          <w:tcPr>
            <w:tcW w:w="3515" w:type="dxa"/>
            <w:vMerge/>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rPr>
                <w:b/>
                <w:szCs w:val="18"/>
              </w:rPr>
            </w:pPr>
            <w:r w:rsidRPr="00C60EFB">
              <w:rPr>
                <w:b/>
                <w:szCs w:val="18"/>
              </w:rPr>
              <w:t>1212.93.01</w:t>
            </w:r>
          </w:p>
        </w:tc>
        <w:tc>
          <w:tcPr>
            <w:tcW w:w="3343" w:type="dxa"/>
            <w:vAlign w:val="center"/>
          </w:tcPr>
          <w:p w:rsidR="00130585" w:rsidRPr="00C60EFB" w:rsidRDefault="00130585" w:rsidP="009733A3">
            <w:pPr>
              <w:pStyle w:val="Texto"/>
              <w:spacing w:before="40" w:after="20" w:line="200" w:lineRule="exact"/>
              <w:ind w:firstLine="0"/>
              <w:rPr>
                <w:b/>
                <w:szCs w:val="18"/>
              </w:rPr>
            </w:pPr>
            <w:r w:rsidRPr="00C60EFB">
              <w:rPr>
                <w:b/>
                <w:szCs w:val="18"/>
              </w:rPr>
              <w:t>Caña de azúcar.</w:t>
            </w:r>
          </w:p>
        </w:tc>
        <w:tc>
          <w:tcPr>
            <w:tcW w:w="3515" w:type="dxa"/>
            <w:vMerge w:val="restart"/>
            <w:vAlign w:val="center"/>
          </w:tcPr>
          <w:p w:rsidR="00130585" w:rsidRPr="00C60EFB" w:rsidRDefault="00130585" w:rsidP="009733A3">
            <w:pPr>
              <w:pStyle w:val="Texto"/>
              <w:spacing w:before="40" w:after="20" w:line="200" w:lineRule="exact"/>
              <w:ind w:firstLine="0"/>
              <w:rPr>
                <w:szCs w:val="18"/>
              </w:rPr>
            </w:pPr>
            <w:r w:rsidRPr="00C60EFB">
              <w:rPr>
                <w:b/>
                <w:szCs w:val="18"/>
              </w:rPr>
              <w:t>Únicamente</w:t>
            </w:r>
            <w:r w:rsidRPr="00C60EFB">
              <w:rPr>
                <w:szCs w:val="18"/>
              </w:rPr>
              <w:t>: Fresca, refrigerada o seca.</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Caña de azúcar.</w:t>
            </w:r>
          </w:p>
        </w:tc>
        <w:tc>
          <w:tcPr>
            <w:tcW w:w="3515" w:type="dxa"/>
            <w:vMerge/>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rPr>
                <w:b/>
                <w:szCs w:val="18"/>
              </w:rPr>
            </w:pPr>
            <w:r w:rsidRPr="00C60EFB">
              <w:rPr>
                <w:b/>
                <w:szCs w:val="18"/>
              </w:rPr>
              <w:t>1212.94.02</w:t>
            </w:r>
          </w:p>
        </w:tc>
        <w:tc>
          <w:tcPr>
            <w:tcW w:w="3343" w:type="dxa"/>
            <w:vAlign w:val="center"/>
          </w:tcPr>
          <w:p w:rsidR="00130585" w:rsidRPr="00C60EFB" w:rsidRDefault="00130585" w:rsidP="009733A3">
            <w:pPr>
              <w:pStyle w:val="Texto"/>
              <w:spacing w:before="40" w:after="20" w:line="200" w:lineRule="exact"/>
              <w:ind w:firstLine="0"/>
              <w:rPr>
                <w:b/>
                <w:szCs w:val="18"/>
              </w:rPr>
            </w:pPr>
            <w:r w:rsidRPr="00C60EFB">
              <w:rPr>
                <w:b/>
                <w:szCs w:val="18"/>
              </w:rPr>
              <w:t>Raíces de achicoria.</w:t>
            </w:r>
          </w:p>
        </w:tc>
        <w:tc>
          <w:tcPr>
            <w:tcW w:w="3515" w:type="dxa"/>
            <w:vMerge w:val="restart"/>
            <w:vAlign w:val="center"/>
          </w:tcPr>
          <w:p w:rsidR="00130585" w:rsidRPr="00C60EFB" w:rsidRDefault="00130585" w:rsidP="009733A3">
            <w:pPr>
              <w:pStyle w:val="Texto"/>
              <w:spacing w:before="40" w:after="20" w:line="200" w:lineRule="exact"/>
              <w:ind w:firstLine="0"/>
              <w:rPr>
                <w:szCs w:val="18"/>
              </w:rPr>
            </w:pPr>
            <w:r w:rsidRPr="00C60EFB">
              <w:rPr>
                <w:b/>
                <w:szCs w:val="18"/>
              </w:rPr>
              <w:t>Únicamente</w:t>
            </w:r>
            <w:r w:rsidRPr="00C60EFB">
              <w:rPr>
                <w:szCs w:val="18"/>
              </w:rPr>
              <w:t xml:space="preserve"> frescas y refrigeradas.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Raíces de achicoria.</w:t>
            </w:r>
          </w:p>
        </w:tc>
        <w:tc>
          <w:tcPr>
            <w:tcW w:w="3515" w:type="dxa"/>
            <w:vMerge/>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26"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6" w:line="200" w:lineRule="exact"/>
              <w:ind w:firstLine="0"/>
              <w:rPr>
                <w:b/>
                <w:szCs w:val="18"/>
              </w:rPr>
            </w:pPr>
            <w:r w:rsidRPr="00C60EFB">
              <w:rPr>
                <w:b/>
                <w:szCs w:val="18"/>
              </w:rPr>
              <w:t>1212.99.99</w:t>
            </w:r>
          </w:p>
        </w:tc>
        <w:tc>
          <w:tcPr>
            <w:tcW w:w="3343" w:type="dxa"/>
            <w:vAlign w:val="center"/>
          </w:tcPr>
          <w:p w:rsidR="00130585" w:rsidRPr="00C60EFB" w:rsidRDefault="00130585" w:rsidP="009733A3">
            <w:pPr>
              <w:pStyle w:val="Texto"/>
              <w:spacing w:before="40" w:after="26" w:line="20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26" w:line="200" w:lineRule="exact"/>
              <w:ind w:firstLine="0"/>
              <w:rPr>
                <w:szCs w:val="18"/>
              </w:rPr>
            </w:pPr>
            <w:r w:rsidRPr="00C60EFB">
              <w:rPr>
                <w:b/>
                <w:szCs w:val="18"/>
              </w:rPr>
              <w:t>Únicamente</w:t>
            </w:r>
            <w:r w:rsidRPr="00C60EFB">
              <w:rPr>
                <w:szCs w:val="18"/>
              </w:rPr>
              <w:t>: Huesos (carozos) y almendras de chabacano (damasco, albaricoque); de durazno (melocotón) (incluidos los griñones y nectarinas); de ciruela; las demás semillas, refrigeradas; los demás productos vegetales empleados principalmente en la alimentación humana, no expresados ni comprendidos en otra parte, frescos o refrigerados.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6"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26" w:line="20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26" w:line="20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26"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6" w:line="200" w:lineRule="exact"/>
              <w:ind w:firstLine="0"/>
              <w:rPr>
                <w:b/>
                <w:szCs w:val="18"/>
              </w:rPr>
            </w:pPr>
            <w:r w:rsidRPr="00C60EFB">
              <w:rPr>
                <w:b/>
                <w:szCs w:val="18"/>
              </w:rPr>
              <w:t>1213.00.01</w:t>
            </w:r>
          </w:p>
        </w:tc>
        <w:tc>
          <w:tcPr>
            <w:tcW w:w="3343" w:type="dxa"/>
            <w:vAlign w:val="center"/>
          </w:tcPr>
          <w:p w:rsidR="00130585" w:rsidRPr="00C60EFB" w:rsidRDefault="00130585" w:rsidP="009733A3">
            <w:pPr>
              <w:pStyle w:val="Texto"/>
              <w:spacing w:before="40" w:after="26" w:line="200" w:lineRule="exact"/>
              <w:ind w:firstLine="0"/>
              <w:rPr>
                <w:b/>
                <w:szCs w:val="18"/>
              </w:rPr>
            </w:pPr>
            <w:r w:rsidRPr="00C60EFB">
              <w:rPr>
                <w:b/>
                <w:szCs w:val="18"/>
              </w:rPr>
              <w:t>Paja y cascabillo de cereales, en bruto, incluso picados, molidos, prensados o en "pellets".</w:t>
            </w:r>
          </w:p>
        </w:tc>
        <w:tc>
          <w:tcPr>
            <w:tcW w:w="3515" w:type="dxa"/>
            <w:vMerge w:val="restart"/>
            <w:vAlign w:val="center"/>
          </w:tcPr>
          <w:p w:rsidR="00130585" w:rsidRPr="00C60EFB" w:rsidRDefault="00130585" w:rsidP="009733A3">
            <w:pPr>
              <w:pStyle w:val="Texto"/>
              <w:spacing w:before="40" w:after="26" w:line="200" w:lineRule="exact"/>
              <w:ind w:firstLine="0"/>
              <w:rPr>
                <w:szCs w:val="18"/>
              </w:rPr>
            </w:pPr>
            <w:r w:rsidRPr="00C60EFB">
              <w:rPr>
                <w:b/>
                <w:szCs w:val="18"/>
              </w:rPr>
              <w:t>Excepto</w:t>
            </w:r>
            <w:r w:rsidRPr="00C60EFB">
              <w:rPr>
                <w:szCs w:val="18"/>
              </w:rPr>
              <w:t>: En “pellets”.</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26"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26" w:line="200" w:lineRule="exact"/>
              <w:ind w:firstLine="0"/>
              <w:rPr>
                <w:szCs w:val="18"/>
              </w:rPr>
            </w:pPr>
            <w:r w:rsidRPr="00C60EFB">
              <w:rPr>
                <w:szCs w:val="18"/>
              </w:rPr>
              <w:t>Paja y cascabillo de cereales, en bruto, incluso picados, molidos, prensados o en "pellets".</w:t>
            </w:r>
          </w:p>
        </w:tc>
        <w:tc>
          <w:tcPr>
            <w:tcW w:w="3515" w:type="dxa"/>
            <w:vMerge/>
            <w:vAlign w:val="center"/>
          </w:tcPr>
          <w:p w:rsidR="00130585" w:rsidRPr="00C60EFB" w:rsidRDefault="00130585" w:rsidP="009733A3">
            <w:pPr>
              <w:pStyle w:val="Texto"/>
              <w:spacing w:before="40" w:after="26" w:line="200"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26" w:line="200"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lastRenderedPageBreak/>
              <w:t>1214.90.01</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Alfalfa.</w:t>
            </w:r>
          </w:p>
        </w:tc>
        <w:tc>
          <w:tcPr>
            <w:tcW w:w="3515" w:type="dxa"/>
            <w:vMerge w:val="restart"/>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Alfalfa.</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1214.90.99</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1801.00.99</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1802.00.01</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Cáscara, películas y demás residuos de cacao.</w:t>
            </w:r>
          </w:p>
        </w:tc>
        <w:tc>
          <w:tcPr>
            <w:tcW w:w="3515" w:type="dxa"/>
            <w:vMerge w:val="restart"/>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Cáscara, películas y demás residuos de cacao.</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2306.10.01</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De semillas de algodón.</w:t>
            </w:r>
          </w:p>
        </w:tc>
        <w:tc>
          <w:tcPr>
            <w:tcW w:w="3515" w:type="dxa"/>
            <w:vMerge w:val="restart"/>
            <w:vAlign w:val="center"/>
          </w:tcPr>
          <w:p w:rsidR="00130585" w:rsidRPr="00C60EFB" w:rsidRDefault="00130585" w:rsidP="009733A3">
            <w:pPr>
              <w:pStyle w:val="Texto"/>
              <w:spacing w:before="40" w:after="40" w:line="203" w:lineRule="exact"/>
              <w:ind w:firstLine="0"/>
              <w:rPr>
                <w:szCs w:val="18"/>
              </w:rPr>
            </w:pPr>
            <w:r w:rsidRPr="00C60EFB">
              <w:rPr>
                <w:b/>
                <w:szCs w:val="18"/>
              </w:rPr>
              <w:t>Únicamente</w:t>
            </w:r>
            <w:r w:rsidRPr="00C60EFB">
              <w:rPr>
                <w:szCs w:val="18"/>
              </w:rPr>
              <w:t>: Cascarilla.</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De semillas de algodón.</w:t>
            </w:r>
          </w:p>
        </w:tc>
        <w:tc>
          <w:tcPr>
            <w:tcW w:w="3515" w:type="dxa"/>
            <w:vMerge/>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2401.10.02</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Tabaco sin desvenar o desnervar.</w:t>
            </w:r>
          </w:p>
        </w:tc>
        <w:tc>
          <w:tcPr>
            <w:tcW w:w="3515" w:type="dxa"/>
            <w:vMerge w:val="restart"/>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Tabaco para envoltura.</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2401.20.03</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Tabaco total o parcialmente desvenado o desnervado.</w:t>
            </w:r>
          </w:p>
        </w:tc>
        <w:tc>
          <w:tcPr>
            <w:tcW w:w="3515" w:type="dxa"/>
            <w:vMerge w:val="restart"/>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Tabaco rubio, Burley o Virginia.</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2401.30.01</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Desperdicios de tabaco.</w:t>
            </w:r>
          </w:p>
        </w:tc>
        <w:tc>
          <w:tcPr>
            <w:tcW w:w="3515" w:type="dxa"/>
            <w:vMerge w:val="restart"/>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Desperdicios de tabaco.</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2530.90.99</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03" w:lineRule="exact"/>
              <w:ind w:firstLine="0"/>
              <w:rPr>
                <w:szCs w:val="18"/>
              </w:rPr>
            </w:pPr>
            <w:r w:rsidRPr="00C60EFB">
              <w:rPr>
                <w:b/>
                <w:szCs w:val="18"/>
              </w:rPr>
              <w:t>Únicamente</w:t>
            </w:r>
            <w:r w:rsidRPr="00C60EFB">
              <w:rPr>
                <w:b/>
                <w:szCs w:val="18"/>
                <w:lang w:val="es-419"/>
              </w:rPr>
              <w:t>:</w:t>
            </w:r>
            <w:r w:rsidRPr="00C60EFB">
              <w:rPr>
                <w:szCs w:val="18"/>
              </w:rPr>
              <w:t xml:space="preserve"> suelo y/o tierra para uso agrícola o jardinería.</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5201.00.03</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Algodón sin cardar ni peinar.</w:t>
            </w:r>
          </w:p>
        </w:tc>
        <w:tc>
          <w:tcPr>
            <w:tcW w:w="3515" w:type="dxa"/>
            <w:vMerge w:val="restart"/>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Con pepita.</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Sin pepita, de fibra con más de 29mm de longitud.</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5202.99.99</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3" w:lineRule="exact"/>
              <w:ind w:firstLine="0"/>
              <w:rPr>
                <w:szCs w:val="18"/>
              </w:rPr>
            </w:pPr>
            <w:r w:rsidRPr="00C60EFB">
              <w:rPr>
                <w:b/>
                <w:szCs w:val="18"/>
              </w:rPr>
              <w:t>Únicamente</w:t>
            </w:r>
            <w:r w:rsidRPr="00C60EFB">
              <w:rPr>
                <w:szCs w:val="18"/>
              </w:rPr>
              <w:t>: Borra.</w:t>
            </w: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Borra.</w:t>
            </w:r>
          </w:p>
        </w:tc>
        <w:tc>
          <w:tcPr>
            <w:tcW w:w="3515" w:type="dxa"/>
            <w:vMerge/>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6305.10.01</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De yute o demás fibras textiles del líber de la partida 53.03.</w:t>
            </w:r>
          </w:p>
        </w:tc>
        <w:tc>
          <w:tcPr>
            <w:tcW w:w="3515" w:type="dxa"/>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blPrEx>
          <w:tblCellMar>
            <w:top w:w="0" w:type="dxa"/>
            <w:bottom w:w="0" w:type="dxa"/>
          </w:tblCellMar>
        </w:tblPrEx>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De yute o demás fibras textiles del líber de la partida 53.03.</w:t>
            </w:r>
          </w:p>
        </w:tc>
        <w:tc>
          <w:tcPr>
            <w:tcW w:w="3515" w:type="dxa"/>
            <w:vAlign w:val="center"/>
          </w:tcPr>
          <w:p w:rsidR="00130585" w:rsidRPr="00C60EFB" w:rsidRDefault="00130585" w:rsidP="009733A3">
            <w:pPr>
              <w:pStyle w:val="Texto"/>
              <w:spacing w:before="40" w:after="40" w:line="203" w:lineRule="exact"/>
              <w:ind w:firstLine="0"/>
              <w:rPr>
                <w:b/>
                <w:szCs w:val="18"/>
              </w:rPr>
            </w:pPr>
          </w:p>
        </w:tc>
      </w:tr>
    </w:tbl>
    <w:p w:rsidR="00130585" w:rsidRPr="00C60EFB" w:rsidRDefault="00130585" w:rsidP="00130585">
      <w:pPr>
        <w:pStyle w:val="ROMANOS"/>
        <w:spacing w:line="240" w:lineRule="exact"/>
      </w:pPr>
      <w:r w:rsidRPr="00C60EFB">
        <w:rPr>
          <w:b/>
        </w:rPr>
        <w:lastRenderedPageBreak/>
        <w:t>g)</w:t>
      </w:r>
      <w:r w:rsidRPr="00C60EFB">
        <w:rPr>
          <w:b/>
        </w:rPr>
        <w:tab/>
      </w:r>
      <w:r w:rsidRPr="00C60EFB">
        <w:t>Mercancías sujetas a la presentación de un Certificado de Origen expedido por la AMECAFÉ.</w:t>
      </w:r>
    </w:p>
    <w:tbl>
      <w:tblPr>
        <w:tblW w:w="8712" w:type="dxa"/>
        <w:tblInd w:w="144" w:type="dxa"/>
        <w:tblCellMar>
          <w:left w:w="70" w:type="dxa"/>
          <w:right w:w="70" w:type="dxa"/>
        </w:tblCellMar>
        <w:tblLook w:val="0000" w:firstRow="0" w:lastRow="0" w:firstColumn="0" w:lastColumn="0" w:noHBand="0" w:noVBand="0"/>
      </w:tblPr>
      <w:tblGrid>
        <w:gridCol w:w="1823"/>
        <w:gridCol w:w="3374"/>
        <w:gridCol w:w="3515"/>
      </w:tblGrid>
      <w:tr w:rsidR="00130585" w:rsidRPr="00C60EFB" w:rsidTr="009733A3">
        <w:tblPrEx>
          <w:tblCellMar>
            <w:top w:w="0" w:type="dxa"/>
            <w:bottom w:w="0" w:type="dxa"/>
          </w:tblCellMar>
        </w:tblPrEx>
        <w:trPr>
          <w:cantSplit/>
          <w:trHeight w:val="20"/>
          <w:tblHeader/>
        </w:trPr>
        <w:tc>
          <w:tcPr>
            <w:tcW w:w="1823" w:type="dxa"/>
            <w:tcBorders>
              <w:top w:val="single" w:sz="6" w:space="0" w:color="auto"/>
              <w:left w:val="single" w:sz="6" w:space="0" w:color="auto"/>
              <w:bottom w:val="single" w:sz="6" w:space="0" w:color="auto"/>
              <w:right w:val="single" w:sz="6" w:space="0" w:color="auto"/>
            </w:tcBorders>
            <w:noWrap/>
            <w:vAlign w:val="center"/>
          </w:tcPr>
          <w:p w:rsidR="00130585" w:rsidRPr="00C60EFB" w:rsidRDefault="00130585" w:rsidP="009733A3">
            <w:pPr>
              <w:pStyle w:val="Texto"/>
              <w:spacing w:before="40" w:after="40" w:line="217" w:lineRule="exact"/>
              <w:ind w:firstLine="0"/>
              <w:jc w:val="center"/>
              <w:rPr>
                <w:b/>
                <w:szCs w:val="18"/>
              </w:rPr>
            </w:pPr>
            <w:r w:rsidRPr="00C60EFB">
              <w:rPr>
                <w:b/>
                <w:szCs w:val="18"/>
              </w:rPr>
              <w:t>Fracción Arancelaria/NICO</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center"/>
              <w:rPr>
                <w:b/>
                <w:szCs w:val="18"/>
              </w:rPr>
            </w:pPr>
            <w:r w:rsidRPr="00C60EFB">
              <w:rPr>
                <w:b/>
                <w:szCs w:val="18"/>
              </w:rPr>
              <w:t>Descripción</w:t>
            </w:r>
          </w:p>
        </w:tc>
        <w:tc>
          <w:tcPr>
            <w:tcW w:w="3515"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center"/>
              <w:rPr>
                <w:b/>
                <w:szCs w:val="18"/>
              </w:rPr>
            </w:pPr>
            <w:r w:rsidRPr="00C60EFB">
              <w:rPr>
                <w:b/>
                <w:szCs w:val="18"/>
              </w:rPr>
              <w:t>Acotación</w:t>
            </w: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0901.11.03</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Café Veracruz.</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Café Veracruz.</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0901.11.04</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Café Chiapas.</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Café Chiapas.</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0901.11.05</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Café Pluma.</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Café Pluma.</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0901.11.99</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Los demás.</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01</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Variedad robusta.</w:t>
            </w:r>
          </w:p>
        </w:tc>
        <w:tc>
          <w:tcPr>
            <w:tcW w:w="3515" w:type="dxa"/>
            <w:vMerge/>
            <w:tcBorders>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pPr>
            <w:r w:rsidRPr="00C60EFB">
              <w:t>99</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Los demás.</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0901.12.02</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Café Veracruz.</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Café Veracruz.</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0901.12.03</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Café Chiapas.</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Café Chiapas.</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0901.12.04</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Café Pluma.</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Café Pluma.</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 xml:space="preserve"> </w:t>
            </w: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0901.12.99</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Los demás.</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Los demás.</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0901.21.02</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Café Veracruz.</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Café Veracruz.</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0901.21.03</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Café Chiapas.</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Café Chiapas.</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0901.21.04</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Café Pluma.</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Café Pluma.</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0901.21.99</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Los demás.</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Los demás.</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0901.22.02</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Café Veracruz.</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Café Veracruz.</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rPr>
            </w:pPr>
            <w:r w:rsidRPr="00C60EFB">
              <w:rPr>
                <w:b/>
              </w:rPr>
              <w:lastRenderedPageBreak/>
              <w:t>0901.22.03</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rPr>
            </w:pPr>
            <w:r w:rsidRPr="00C60EFB">
              <w:rPr>
                <w:b/>
              </w:rPr>
              <w:t>Café Chiapas.</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pPr>
            <w:r w:rsidRPr="00C60EFB">
              <w:t>Café Chiapas.</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rPr>
            </w:pPr>
            <w:r w:rsidRPr="00C60EFB">
              <w:rPr>
                <w:b/>
              </w:rPr>
              <w:t>0901.22.04</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rPr>
            </w:pPr>
            <w:r w:rsidRPr="00C60EFB">
              <w:rPr>
                <w:b/>
              </w:rPr>
              <w:t>Café Pluma.</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pPr>
            <w:r w:rsidRPr="00C60EFB">
              <w:t>Café Pluma.</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rPr>
            </w:pPr>
            <w:r w:rsidRPr="00C60EFB">
              <w:rPr>
                <w:b/>
              </w:rPr>
              <w:t>0901.22.99</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rPr>
            </w:pPr>
            <w:r w:rsidRPr="00C60EFB">
              <w:rPr>
                <w:b/>
              </w:rPr>
              <w:t>Los demás.</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pPr>
            <w:r w:rsidRPr="00C60EFB">
              <w:t>Los demás.</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0901.90.99</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Los demás.</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2101.11.02</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Extracto de café líquido concentrado, aunque se presente congelado.</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Extracto de café líquido concentrado, aunque se presente congelado.</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2101.11.99</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Los demás.</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01</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Café instantáneo sin aromatizar.</w:t>
            </w:r>
          </w:p>
        </w:tc>
        <w:tc>
          <w:tcPr>
            <w:tcW w:w="3515" w:type="dxa"/>
            <w:vMerge/>
            <w:tcBorders>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99</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2101.12.01</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Preparaciones a base de extractos, esencias o concentrados o a base de café.</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blPrEx>
          <w:tblCellMar>
            <w:top w:w="0" w:type="dxa"/>
            <w:bottom w:w="0" w:type="dxa"/>
          </w:tblCellMar>
        </w:tblPrEx>
        <w:trPr>
          <w:cantSplit/>
          <w:trHeight w:val="20"/>
        </w:trPr>
        <w:tc>
          <w:tcPr>
            <w:tcW w:w="1823" w:type="dxa"/>
            <w:tcBorders>
              <w:top w:val="single" w:sz="6" w:space="0" w:color="auto"/>
              <w:left w:val="single" w:sz="6" w:space="0" w:color="auto"/>
              <w:bottom w:val="single" w:sz="6" w:space="0" w:color="auto"/>
              <w:right w:val="single" w:sz="6" w:space="0" w:color="auto"/>
            </w:tcBorders>
            <w:vAlign w:val="bottom"/>
          </w:tcPr>
          <w:p w:rsidR="00130585" w:rsidRPr="00C60EFB" w:rsidRDefault="00130585" w:rsidP="009733A3">
            <w:pPr>
              <w:pStyle w:val="Texto"/>
              <w:spacing w:before="40" w:after="40" w:line="232" w:lineRule="exact"/>
              <w:ind w:firstLine="0"/>
              <w:jc w:val="right"/>
              <w:rPr>
                <w:szCs w:val="18"/>
              </w:rPr>
            </w:pPr>
            <w:r w:rsidRPr="00C60EFB">
              <w:rPr>
                <w:szCs w:val="18"/>
              </w:rPr>
              <w:t>00</w:t>
            </w:r>
          </w:p>
          <w:p w:rsidR="00130585" w:rsidRPr="00C60EFB" w:rsidRDefault="00130585" w:rsidP="009733A3">
            <w:pPr>
              <w:pStyle w:val="Texto"/>
              <w:spacing w:before="40" w:after="40" w:line="232" w:lineRule="exact"/>
              <w:ind w:firstLine="0"/>
              <w:rPr>
                <w:szCs w:val="18"/>
              </w:rPr>
            </w:pP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Preparaciones a base de extractos, esencias o concentrados o a base de café.</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bl>
    <w:p w:rsidR="00130585" w:rsidRPr="00C60EFB" w:rsidRDefault="00130585" w:rsidP="00130585">
      <w:pPr>
        <w:pStyle w:val="Texto"/>
        <w:spacing w:before="120"/>
        <w:ind w:firstLine="0"/>
        <w:rPr>
          <w:szCs w:val="24"/>
        </w:rPr>
      </w:pPr>
    </w:p>
    <w:p w:rsidR="00130585" w:rsidRPr="00B62E35" w:rsidRDefault="00130585" w:rsidP="00005DDF">
      <w:pPr>
        <w:spacing w:after="64" w:line="216" w:lineRule="exact"/>
        <w:ind w:firstLine="288"/>
        <w:jc w:val="both"/>
        <w:rPr>
          <w:rFonts w:ascii="Arial" w:hAnsi="Arial" w:cs="Arial"/>
          <w:sz w:val="18"/>
          <w:szCs w:val="20"/>
        </w:rPr>
      </w:pPr>
    </w:p>
    <w:sectPr w:rsidR="00130585" w:rsidRPr="00B62E35" w:rsidSect="00395F99">
      <w:headerReference w:type="even" r:id="rId8"/>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269" w:rsidRDefault="00D36269">
      <w:r>
        <w:separator/>
      </w:r>
    </w:p>
  </w:endnote>
  <w:endnote w:type="continuationSeparator" w:id="0">
    <w:p w:rsidR="00D36269" w:rsidRDefault="00D3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A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Aal Narrow">
    <w:altName w:val="Cal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Aal Bold">
    <w:panose1 w:val="00000000000000000000"/>
    <w:charset w:val="00"/>
    <w:family w:val="auto"/>
    <w:notTrueType/>
    <w:pitch w:val="default"/>
    <w:sig w:usb0="00000003" w:usb1="00000000" w:usb2="00000000" w:usb3="00000000" w:csb0="00000001" w:csb1="00000000"/>
  </w:font>
  <w:font w:name="TaAoma">
    <w:charset w:val="00"/>
    <w:family w:val="swiss"/>
    <w:pitch w:val="default"/>
    <w:sig w:usb0="00000000" w:usb1="00000000" w:usb2="00000000" w:usb3="00000000" w:csb0="00000001" w:csb1="00000000"/>
  </w:font>
  <w:font w:name="ArAal MT">
    <w:panose1 w:val="00000000000000000000"/>
    <w:charset w:val="00"/>
    <w:family w:val="roman"/>
    <w:notTrueType/>
    <w:pitch w:val="default"/>
    <w:sig w:usb0="00000003" w:usb1="00000000" w:usb2="00000000" w:usb3="00000000" w:csb0="00000001" w:csb1="00000000"/>
  </w:font>
  <w:font w:name="MoAtserra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269" w:rsidRDefault="00D36269">
      <w:r>
        <w:separator/>
      </w:r>
    </w:p>
  </w:footnote>
  <w:footnote w:type="continuationSeparator" w:id="0">
    <w:p w:rsidR="00D36269" w:rsidRDefault="00D362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1C" w:rsidRPr="00C12E7B" w:rsidRDefault="00B62E35" w:rsidP="00B62E35">
    <w:pPr>
      <w:pStyle w:val="Encabezado"/>
      <w:tabs>
        <w:tab w:val="clear" w:pos="4419"/>
        <w:tab w:val="clear" w:pos="8838"/>
        <w:tab w:val="left" w:pos="7720"/>
      </w:tabs>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1B5"/>
    <w:multiLevelType w:val="hybridMultilevel"/>
    <w:tmpl w:val="CE88E2CE"/>
    <w:lvl w:ilvl="0" w:tplc="4398881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C2C8B"/>
    <w:multiLevelType w:val="hybridMultilevel"/>
    <w:tmpl w:val="99561BCA"/>
    <w:lvl w:ilvl="0" w:tplc="266ED78C">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A54E46"/>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5D6DF2"/>
    <w:multiLevelType w:val="hybridMultilevel"/>
    <w:tmpl w:val="6C48A8BA"/>
    <w:lvl w:ilvl="0" w:tplc="86C0F8DE">
      <w:start w:val="1"/>
      <w:numFmt w:val="decimal"/>
      <w:lvlText w:val="(%1)"/>
      <w:lvlJc w:val="left"/>
      <w:pPr>
        <w:ind w:left="720" w:hanging="360"/>
      </w:pPr>
      <w:rPr>
        <w:rFonts w:ascii="Montserrat" w:hAnsi="Montserrat"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B54F3F"/>
    <w:multiLevelType w:val="hybridMultilevel"/>
    <w:tmpl w:val="59B0274E"/>
    <w:lvl w:ilvl="0" w:tplc="2DB046B2">
      <w:start w:val="1"/>
      <w:numFmt w:val="upperRoman"/>
      <w:lvlText w:val="%1."/>
      <w:lvlJc w:val="left"/>
      <w:pPr>
        <w:ind w:left="1008" w:hanging="720"/>
      </w:pPr>
      <w:rPr>
        <w:rFonts w:hint="default"/>
      </w:rPr>
    </w:lvl>
    <w:lvl w:ilvl="1" w:tplc="3DE87C56">
      <w:start w:val="1"/>
      <w:numFmt w:val="lowerLetter"/>
      <w:lvlText w:val="%2)"/>
      <w:lvlJc w:val="left"/>
      <w:pPr>
        <w:ind w:left="1368" w:hanging="360"/>
      </w:pPr>
      <w:rPr>
        <w:rFonts w:hint="default"/>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A22611"/>
    <w:multiLevelType w:val="hybridMultilevel"/>
    <w:tmpl w:val="0B9002DE"/>
    <w:lvl w:ilvl="0" w:tplc="E79E274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C90347"/>
    <w:multiLevelType w:val="hybridMultilevel"/>
    <w:tmpl w:val="99561BCA"/>
    <w:lvl w:ilvl="0" w:tplc="266ED78C">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8A0CE8"/>
    <w:multiLevelType w:val="hybridMultilevel"/>
    <w:tmpl w:val="C1741924"/>
    <w:lvl w:ilvl="0" w:tplc="3542A7E0">
      <w:start w:val="85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CB2BB3"/>
    <w:multiLevelType w:val="hybridMultilevel"/>
    <w:tmpl w:val="75082BCA"/>
    <w:lvl w:ilvl="0" w:tplc="A614F4A8">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E36BF9"/>
    <w:multiLevelType w:val="hybridMultilevel"/>
    <w:tmpl w:val="817044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000FE2"/>
    <w:multiLevelType w:val="hybridMultilevel"/>
    <w:tmpl w:val="ABAA12D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2DC7B4A"/>
    <w:multiLevelType w:val="hybridMultilevel"/>
    <w:tmpl w:val="FA9005E8"/>
    <w:lvl w:ilvl="0" w:tplc="6F768830">
      <w:start w:val="1"/>
      <w:numFmt w:val="lowerLetter"/>
      <w:lvlText w:val="%1)"/>
      <w:lvlJc w:val="left"/>
      <w:pPr>
        <w:ind w:left="928" w:hanging="360"/>
      </w:pPr>
      <w:rPr>
        <w:rFonts w:ascii="Arial" w:hAnsi="Arial" w:hint="default"/>
        <w:b/>
        <w:sz w:val="24"/>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2" w15:restartNumberingAfterBreak="0">
    <w:nsid w:val="23C629D3"/>
    <w:multiLevelType w:val="hybridMultilevel"/>
    <w:tmpl w:val="A66AC396"/>
    <w:lvl w:ilvl="0" w:tplc="56DCA60C">
      <w:start w:val="1"/>
      <w:numFmt w:val="decimal"/>
      <w:lvlText w:val="(%1)"/>
      <w:lvlJc w:val="left"/>
      <w:pPr>
        <w:ind w:left="720" w:hanging="360"/>
      </w:pPr>
      <w:rPr>
        <w:rFonts w:ascii="Calibri" w:hAnsi="Calibri"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910966"/>
    <w:multiLevelType w:val="hybridMultilevel"/>
    <w:tmpl w:val="B9884870"/>
    <w:lvl w:ilvl="0" w:tplc="C9DE05D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2BE405A4"/>
    <w:multiLevelType w:val="hybridMultilevel"/>
    <w:tmpl w:val="7E701A58"/>
    <w:lvl w:ilvl="0" w:tplc="E0B870C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8D49B3"/>
    <w:multiLevelType w:val="hybridMultilevel"/>
    <w:tmpl w:val="8FE26490"/>
    <w:lvl w:ilvl="0" w:tplc="8EF03668">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33D538D1"/>
    <w:multiLevelType w:val="hybridMultilevel"/>
    <w:tmpl w:val="0D98F1D6"/>
    <w:lvl w:ilvl="0" w:tplc="E7CAEB22">
      <w:start w:val="1"/>
      <w:numFmt w:val="lowerLetter"/>
      <w:lvlText w:val="%1)"/>
      <w:lvlJc w:val="left"/>
      <w:pPr>
        <w:ind w:left="-145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360" w:hanging="180"/>
      </w:pPr>
    </w:lvl>
    <w:lvl w:ilvl="3" w:tplc="080A000F" w:tentative="1">
      <w:start w:val="1"/>
      <w:numFmt w:val="decimal"/>
      <w:lvlText w:val="%4."/>
      <w:lvlJc w:val="left"/>
      <w:pPr>
        <w:ind w:left="360" w:hanging="360"/>
      </w:pPr>
    </w:lvl>
    <w:lvl w:ilvl="4" w:tplc="080A0019" w:tentative="1">
      <w:start w:val="1"/>
      <w:numFmt w:val="lowerLetter"/>
      <w:lvlText w:val="%5."/>
      <w:lvlJc w:val="left"/>
      <w:pPr>
        <w:ind w:left="1080" w:hanging="360"/>
      </w:pPr>
    </w:lvl>
    <w:lvl w:ilvl="5" w:tplc="080A001B" w:tentative="1">
      <w:start w:val="1"/>
      <w:numFmt w:val="lowerRoman"/>
      <w:lvlText w:val="%6."/>
      <w:lvlJc w:val="right"/>
      <w:pPr>
        <w:ind w:left="1800" w:hanging="180"/>
      </w:pPr>
    </w:lvl>
    <w:lvl w:ilvl="6" w:tplc="080A000F" w:tentative="1">
      <w:start w:val="1"/>
      <w:numFmt w:val="decimal"/>
      <w:lvlText w:val="%7."/>
      <w:lvlJc w:val="left"/>
      <w:pPr>
        <w:ind w:left="2520" w:hanging="360"/>
      </w:pPr>
    </w:lvl>
    <w:lvl w:ilvl="7" w:tplc="080A0019" w:tentative="1">
      <w:start w:val="1"/>
      <w:numFmt w:val="lowerLetter"/>
      <w:lvlText w:val="%8."/>
      <w:lvlJc w:val="left"/>
      <w:pPr>
        <w:ind w:left="3240" w:hanging="360"/>
      </w:pPr>
    </w:lvl>
    <w:lvl w:ilvl="8" w:tplc="080A001B" w:tentative="1">
      <w:start w:val="1"/>
      <w:numFmt w:val="lowerRoman"/>
      <w:lvlText w:val="%9."/>
      <w:lvlJc w:val="right"/>
      <w:pPr>
        <w:ind w:left="3960" w:hanging="180"/>
      </w:pPr>
    </w:lvl>
  </w:abstractNum>
  <w:abstractNum w:abstractNumId="19" w15:restartNumberingAfterBreak="0">
    <w:nsid w:val="3A033906"/>
    <w:multiLevelType w:val="hybridMultilevel"/>
    <w:tmpl w:val="791808BA"/>
    <w:lvl w:ilvl="0" w:tplc="232A4AD4">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892076"/>
    <w:multiLevelType w:val="hybridMultilevel"/>
    <w:tmpl w:val="C0064B90"/>
    <w:lvl w:ilvl="0" w:tplc="F576458E">
      <w:start w:val="1"/>
      <w:numFmt w:val="lowerLetter"/>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41AC2985"/>
    <w:multiLevelType w:val="hybridMultilevel"/>
    <w:tmpl w:val="4E8A7992"/>
    <w:lvl w:ilvl="0" w:tplc="78281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B4375F"/>
    <w:multiLevelType w:val="hybridMultilevel"/>
    <w:tmpl w:val="02A6E11E"/>
    <w:lvl w:ilvl="0" w:tplc="F5B6DA5E">
      <w:start w:val="1"/>
      <w:numFmt w:val="lowerLetter"/>
      <w:lvlText w:val="%1)"/>
      <w:lvlJc w:val="left"/>
      <w:pPr>
        <w:ind w:left="930" w:hanging="5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016C57"/>
    <w:multiLevelType w:val="hybridMultilevel"/>
    <w:tmpl w:val="A3BE5930"/>
    <w:lvl w:ilvl="0" w:tplc="D2049766">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907B0A"/>
    <w:multiLevelType w:val="hybridMultilevel"/>
    <w:tmpl w:val="3132A7F0"/>
    <w:lvl w:ilvl="0" w:tplc="1E481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A84CDB"/>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BF04C2"/>
    <w:multiLevelType w:val="hybridMultilevel"/>
    <w:tmpl w:val="1C044C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E22C38"/>
    <w:multiLevelType w:val="hybridMultilevel"/>
    <w:tmpl w:val="1F02FD4A"/>
    <w:lvl w:ilvl="0" w:tplc="84DC94EA">
      <w:start w:val="1"/>
      <w:numFmt w:val="lowerLetter"/>
      <w:lvlText w:val="%1)"/>
      <w:lvlJc w:val="left"/>
      <w:pPr>
        <w:ind w:left="720" w:hanging="360"/>
      </w:pPr>
      <w:rPr>
        <w:rFonts w:ascii="Arial" w:hAnsi="Arial" w:cs="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2C3358"/>
    <w:multiLevelType w:val="hybridMultilevel"/>
    <w:tmpl w:val="BFFCA2AE"/>
    <w:lvl w:ilvl="0" w:tplc="1A8A6B1E">
      <w:start w:val="1"/>
      <w:numFmt w:val="lowerRoman"/>
      <w:lvlText w:val="%1)"/>
      <w:lvlJc w:val="left"/>
      <w:pPr>
        <w:ind w:left="1650" w:hanging="720"/>
      </w:pPr>
      <w:rPr>
        <w:rFonts w:hint="default"/>
      </w:rPr>
    </w:lvl>
    <w:lvl w:ilvl="1" w:tplc="080A0019" w:tentative="1">
      <w:start w:val="1"/>
      <w:numFmt w:val="lowerLetter"/>
      <w:lvlText w:val="%2."/>
      <w:lvlJc w:val="left"/>
      <w:pPr>
        <w:ind w:left="2010" w:hanging="360"/>
      </w:pPr>
    </w:lvl>
    <w:lvl w:ilvl="2" w:tplc="080A001B" w:tentative="1">
      <w:start w:val="1"/>
      <w:numFmt w:val="lowerRoman"/>
      <w:lvlText w:val="%3."/>
      <w:lvlJc w:val="right"/>
      <w:pPr>
        <w:ind w:left="2730" w:hanging="180"/>
      </w:pPr>
    </w:lvl>
    <w:lvl w:ilvl="3" w:tplc="080A000F" w:tentative="1">
      <w:start w:val="1"/>
      <w:numFmt w:val="decimal"/>
      <w:lvlText w:val="%4."/>
      <w:lvlJc w:val="left"/>
      <w:pPr>
        <w:ind w:left="3450" w:hanging="360"/>
      </w:pPr>
    </w:lvl>
    <w:lvl w:ilvl="4" w:tplc="080A0019" w:tentative="1">
      <w:start w:val="1"/>
      <w:numFmt w:val="lowerLetter"/>
      <w:lvlText w:val="%5."/>
      <w:lvlJc w:val="left"/>
      <w:pPr>
        <w:ind w:left="4170" w:hanging="360"/>
      </w:pPr>
    </w:lvl>
    <w:lvl w:ilvl="5" w:tplc="080A001B" w:tentative="1">
      <w:start w:val="1"/>
      <w:numFmt w:val="lowerRoman"/>
      <w:lvlText w:val="%6."/>
      <w:lvlJc w:val="right"/>
      <w:pPr>
        <w:ind w:left="4890" w:hanging="180"/>
      </w:pPr>
    </w:lvl>
    <w:lvl w:ilvl="6" w:tplc="080A000F" w:tentative="1">
      <w:start w:val="1"/>
      <w:numFmt w:val="decimal"/>
      <w:lvlText w:val="%7."/>
      <w:lvlJc w:val="left"/>
      <w:pPr>
        <w:ind w:left="5610" w:hanging="360"/>
      </w:pPr>
    </w:lvl>
    <w:lvl w:ilvl="7" w:tplc="080A0019" w:tentative="1">
      <w:start w:val="1"/>
      <w:numFmt w:val="lowerLetter"/>
      <w:lvlText w:val="%8."/>
      <w:lvlJc w:val="left"/>
      <w:pPr>
        <w:ind w:left="6330" w:hanging="360"/>
      </w:pPr>
    </w:lvl>
    <w:lvl w:ilvl="8" w:tplc="080A001B" w:tentative="1">
      <w:start w:val="1"/>
      <w:numFmt w:val="lowerRoman"/>
      <w:lvlText w:val="%9."/>
      <w:lvlJc w:val="right"/>
      <w:pPr>
        <w:ind w:left="7050" w:hanging="180"/>
      </w:pPr>
    </w:lvl>
  </w:abstractNum>
  <w:abstractNum w:abstractNumId="29" w15:restartNumberingAfterBreak="0">
    <w:nsid w:val="6D42593A"/>
    <w:multiLevelType w:val="hybridMultilevel"/>
    <w:tmpl w:val="8FD420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1" w15:restartNumberingAfterBreak="0">
    <w:nsid w:val="713F5BAC"/>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521890"/>
    <w:multiLevelType w:val="hybridMultilevel"/>
    <w:tmpl w:val="059EBEC4"/>
    <w:lvl w:ilvl="0" w:tplc="F25EC764">
      <w:start w:val="85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DE7EF7"/>
    <w:multiLevelType w:val="hybridMultilevel"/>
    <w:tmpl w:val="A1549740"/>
    <w:lvl w:ilvl="0" w:tplc="DB2480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7"/>
  </w:num>
  <w:num w:numId="3">
    <w:abstractNumId w:val="30"/>
  </w:num>
  <w:num w:numId="4">
    <w:abstractNumId w:val="14"/>
  </w:num>
  <w:num w:numId="5">
    <w:abstractNumId w:val="10"/>
  </w:num>
  <w:num w:numId="6">
    <w:abstractNumId w:val="4"/>
  </w:num>
  <w:num w:numId="7">
    <w:abstractNumId w:val="26"/>
  </w:num>
  <w:num w:numId="8">
    <w:abstractNumId w:val="19"/>
  </w:num>
  <w:num w:numId="9">
    <w:abstractNumId w:val="9"/>
  </w:num>
  <w:num w:numId="10">
    <w:abstractNumId w:val="21"/>
  </w:num>
  <w:num w:numId="11">
    <w:abstractNumId w:val="33"/>
  </w:num>
  <w:num w:numId="12">
    <w:abstractNumId w:val="24"/>
  </w:num>
  <w:num w:numId="13">
    <w:abstractNumId w:val="5"/>
  </w:num>
  <w:num w:numId="14">
    <w:abstractNumId w:val="32"/>
  </w:num>
  <w:num w:numId="15">
    <w:abstractNumId w:val="7"/>
  </w:num>
  <w:num w:numId="16">
    <w:abstractNumId w:val="2"/>
  </w:num>
  <w:num w:numId="17">
    <w:abstractNumId w:val="23"/>
  </w:num>
  <w:num w:numId="18">
    <w:abstractNumId w:val="31"/>
  </w:num>
  <w:num w:numId="19">
    <w:abstractNumId w:val="25"/>
  </w:num>
  <w:num w:numId="20">
    <w:abstractNumId w:val="13"/>
  </w:num>
  <w:num w:numId="21">
    <w:abstractNumId w:val="15"/>
  </w:num>
  <w:num w:numId="22">
    <w:abstractNumId w:val="0"/>
  </w:num>
  <w:num w:numId="23">
    <w:abstractNumId w:val="1"/>
  </w:num>
  <w:num w:numId="24">
    <w:abstractNumId w:val="6"/>
  </w:num>
  <w:num w:numId="25">
    <w:abstractNumId w:val="16"/>
  </w:num>
  <w:num w:numId="26">
    <w:abstractNumId w:val="8"/>
  </w:num>
  <w:num w:numId="27">
    <w:abstractNumId w:val="3"/>
  </w:num>
  <w:num w:numId="28">
    <w:abstractNumId w:val="12"/>
  </w:num>
  <w:num w:numId="29">
    <w:abstractNumId w:val="27"/>
  </w:num>
  <w:num w:numId="30">
    <w:abstractNumId w:val="29"/>
  </w:num>
  <w:num w:numId="31">
    <w:abstractNumId w:val="22"/>
  </w:num>
  <w:num w:numId="32">
    <w:abstractNumId w:val="28"/>
  </w:num>
  <w:num w:numId="33">
    <w:abstractNumId w:val="1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fr-BE" w:vendorID="64" w:dllVersion="131078" w:nlCheck="1" w:checkStyle="1"/>
  <w:activeWritingStyle w:appName="MSWord" w:lang="fr-FR"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AA"/>
    <w:rsid w:val="00005DDF"/>
    <w:rsid w:val="00007D5B"/>
    <w:rsid w:val="00023FDE"/>
    <w:rsid w:val="00025505"/>
    <w:rsid w:val="00030FA7"/>
    <w:rsid w:val="000468AF"/>
    <w:rsid w:val="00046AF3"/>
    <w:rsid w:val="00047AFF"/>
    <w:rsid w:val="0005584C"/>
    <w:rsid w:val="000643A3"/>
    <w:rsid w:val="00070CDB"/>
    <w:rsid w:val="0008366A"/>
    <w:rsid w:val="00083B96"/>
    <w:rsid w:val="00085CFF"/>
    <w:rsid w:val="00090755"/>
    <w:rsid w:val="000934C4"/>
    <w:rsid w:val="000B42E5"/>
    <w:rsid w:val="000B698E"/>
    <w:rsid w:val="000C1CFC"/>
    <w:rsid w:val="000C50D4"/>
    <w:rsid w:val="000C632A"/>
    <w:rsid w:val="000E6BF1"/>
    <w:rsid w:val="000F0FA3"/>
    <w:rsid w:val="000F3ABE"/>
    <w:rsid w:val="000F706A"/>
    <w:rsid w:val="0010703B"/>
    <w:rsid w:val="00111908"/>
    <w:rsid w:val="00124F56"/>
    <w:rsid w:val="001303A7"/>
    <w:rsid w:val="00130585"/>
    <w:rsid w:val="00140A5C"/>
    <w:rsid w:val="001433F3"/>
    <w:rsid w:val="00155A7E"/>
    <w:rsid w:val="001574EC"/>
    <w:rsid w:val="001611FB"/>
    <w:rsid w:val="00163AE3"/>
    <w:rsid w:val="001642EF"/>
    <w:rsid w:val="00173E9D"/>
    <w:rsid w:val="001748E8"/>
    <w:rsid w:val="00176B02"/>
    <w:rsid w:val="00181964"/>
    <w:rsid w:val="001866BB"/>
    <w:rsid w:val="00195422"/>
    <w:rsid w:val="001A1CAD"/>
    <w:rsid w:val="001A2BCE"/>
    <w:rsid w:val="001B1144"/>
    <w:rsid w:val="001B6981"/>
    <w:rsid w:val="001C1847"/>
    <w:rsid w:val="001C1DC9"/>
    <w:rsid w:val="001D1766"/>
    <w:rsid w:val="001E6CB1"/>
    <w:rsid w:val="001F09BB"/>
    <w:rsid w:val="001F6325"/>
    <w:rsid w:val="0020245C"/>
    <w:rsid w:val="002214D8"/>
    <w:rsid w:val="0025082C"/>
    <w:rsid w:val="00254852"/>
    <w:rsid w:val="00255299"/>
    <w:rsid w:val="002603ED"/>
    <w:rsid w:val="00261ACB"/>
    <w:rsid w:val="00261B8D"/>
    <w:rsid w:val="002725B0"/>
    <w:rsid w:val="00275AAA"/>
    <w:rsid w:val="00282554"/>
    <w:rsid w:val="00285BE5"/>
    <w:rsid w:val="00286668"/>
    <w:rsid w:val="00286818"/>
    <w:rsid w:val="00290296"/>
    <w:rsid w:val="0029033A"/>
    <w:rsid w:val="00291CA7"/>
    <w:rsid w:val="002940B6"/>
    <w:rsid w:val="002A7A50"/>
    <w:rsid w:val="002B00EE"/>
    <w:rsid w:val="002B127D"/>
    <w:rsid w:val="002B37B4"/>
    <w:rsid w:val="002B3857"/>
    <w:rsid w:val="002C15EB"/>
    <w:rsid w:val="002C3644"/>
    <w:rsid w:val="002D476D"/>
    <w:rsid w:val="002E0094"/>
    <w:rsid w:val="002F6279"/>
    <w:rsid w:val="002F666A"/>
    <w:rsid w:val="0030321A"/>
    <w:rsid w:val="00306951"/>
    <w:rsid w:val="00323864"/>
    <w:rsid w:val="0032394E"/>
    <w:rsid w:val="003264DE"/>
    <w:rsid w:val="00326B04"/>
    <w:rsid w:val="00330780"/>
    <w:rsid w:val="003340A4"/>
    <w:rsid w:val="00357A6B"/>
    <w:rsid w:val="0036410B"/>
    <w:rsid w:val="003656C6"/>
    <w:rsid w:val="00373DFE"/>
    <w:rsid w:val="00374F70"/>
    <w:rsid w:val="0039202C"/>
    <w:rsid w:val="003958AA"/>
    <w:rsid w:val="00395F99"/>
    <w:rsid w:val="003967FE"/>
    <w:rsid w:val="003A09A3"/>
    <w:rsid w:val="003B2214"/>
    <w:rsid w:val="003B46F2"/>
    <w:rsid w:val="003C1C3F"/>
    <w:rsid w:val="003C5EB9"/>
    <w:rsid w:val="003D3A40"/>
    <w:rsid w:val="003D6457"/>
    <w:rsid w:val="003E5783"/>
    <w:rsid w:val="003E6FEE"/>
    <w:rsid w:val="003E7472"/>
    <w:rsid w:val="003F0253"/>
    <w:rsid w:val="00410B8C"/>
    <w:rsid w:val="00412ED6"/>
    <w:rsid w:val="004142D5"/>
    <w:rsid w:val="004273D0"/>
    <w:rsid w:val="0042779F"/>
    <w:rsid w:val="004352A9"/>
    <w:rsid w:val="00440349"/>
    <w:rsid w:val="0044530C"/>
    <w:rsid w:val="00453D17"/>
    <w:rsid w:val="0046400A"/>
    <w:rsid w:val="00464085"/>
    <w:rsid w:val="004652D9"/>
    <w:rsid w:val="00465E99"/>
    <w:rsid w:val="0047371F"/>
    <w:rsid w:val="00473E2C"/>
    <w:rsid w:val="004745D5"/>
    <w:rsid w:val="00475BE2"/>
    <w:rsid w:val="00491FF9"/>
    <w:rsid w:val="004A7426"/>
    <w:rsid w:val="004B2F2C"/>
    <w:rsid w:val="004B33CD"/>
    <w:rsid w:val="004C174C"/>
    <w:rsid w:val="004C49C6"/>
    <w:rsid w:val="004D4A72"/>
    <w:rsid w:val="004E6B1F"/>
    <w:rsid w:val="004E77FB"/>
    <w:rsid w:val="004F3FE9"/>
    <w:rsid w:val="004F6559"/>
    <w:rsid w:val="00502367"/>
    <w:rsid w:val="00512CDB"/>
    <w:rsid w:val="00514993"/>
    <w:rsid w:val="00522551"/>
    <w:rsid w:val="00526356"/>
    <w:rsid w:val="00534337"/>
    <w:rsid w:val="00534A44"/>
    <w:rsid w:val="0053581A"/>
    <w:rsid w:val="00535845"/>
    <w:rsid w:val="0054345D"/>
    <w:rsid w:val="005438AB"/>
    <w:rsid w:val="00543991"/>
    <w:rsid w:val="0054733E"/>
    <w:rsid w:val="005477A7"/>
    <w:rsid w:val="0055349C"/>
    <w:rsid w:val="00567317"/>
    <w:rsid w:val="005724B9"/>
    <w:rsid w:val="005A0268"/>
    <w:rsid w:val="005A0954"/>
    <w:rsid w:val="005C4019"/>
    <w:rsid w:val="005C75DE"/>
    <w:rsid w:val="005D3024"/>
    <w:rsid w:val="005D4388"/>
    <w:rsid w:val="005D7D14"/>
    <w:rsid w:val="005F3A5F"/>
    <w:rsid w:val="005F4AC0"/>
    <w:rsid w:val="00610918"/>
    <w:rsid w:val="006231E1"/>
    <w:rsid w:val="00627360"/>
    <w:rsid w:val="00627D1A"/>
    <w:rsid w:val="0063495E"/>
    <w:rsid w:val="00634C63"/>
    <w:rsid w:val="00656CFF"/>
    <w:rsid w:val="006616FF"/>
    <w:rsid w:val="00670946"/>
    <w:rsid w:val="006711A8"/>
    <w:rsid w:val="00674139"/>
    <w:rsid w:val="00681BC5"/>
    <w:rsid w:val="00685DC5"/>
    <w:rsid w:val="00686752"/>
    <w:rsid w:val="00687AEC"/>
    <w:rsid w:val="00691836"/>
    <w:rsid w:val="0069357B"/>
    <w:rsid w:val="00697B7C"/>
    <w:rsid w:val="006B7539"/>
    <w:rsid w:val="006C2B8F"/>
    <w:rsid w:val="006C30AE"/>
    <w:rsid w:val="006D1D44"/>
    <w:rsid w:val="006D2E40"/>
    <w:rsid w:val="006E2487"/>
    <w:rsid w:val="006E432E"/>
    <w:rsid w:val="006E4EE3"/>
    <w:rsid w:val="006E66EC"/>
    <w:rsid w:val="006F785A"/>
    <w:rsid w:val="0070415B"/>
    <w:rsid w:val="00713C4D"/>
    <w:rsid w:val="00717A6D"/>
    <w:rsid w:val="00724703"/>
    <w:rsid w:val="00727AD3"/>
    <w:rsid w:val="00735E9D"/>
    <w:rsid w:val="00737435"/>
    <w:rsid w:val="00741ABD"/>
    <w:rsid w:val="00746FC8"/>
    <w:rsid w:val="00750073"/>
    <w:rsid w:val="007516A7"/>
    <w:rsid w:val="007570C1"/>
    <w:rsid w:val="007578BE"/>
    <w:rsid w:val="00793D07"/>
    <w:rsid w:val="00797AB4"/>
    <w:rsid w:val="00797DCB"/>
    <w:rsid w:val="007A0956"/>
    <w:rsid w:val="007D00B8"/>
    <w:rsid w:val="007D0C3B"/>
    <w:rsid w:val="007D286A"/>
    <w:rsid w:val="007E199B"/>
    <w:rsid w:val="007E5C2D"/>
    <w:rsid w:val="007F4707"/>
    <w:rsid w:val="00816C4D"/>
    <w:rsid w:val="00827CE1"/>
    <w:rsid w:val="0083080F"/>
    <w:rsid w:val="00832E88"/>
    <w:rsid w:val="008412BC"/>
    <w:rsid w:val="00842BE6"/>
    <w:rsid w:val="00842FB8"/>
    <w:rsid w:val="008651ED"/>
    <w:rsid w:val="00875A59"/>
    <w:rsid w:val="00877B39"/>
    <w:rsid w:val="0088741C"/>
    <w:rsid w:val="008918DC"/>
    <w:rsid w:val="008922B8"/>
    <w:rsid w:val="0089558E"/>
    <w:rsid w:val="008A0F8C"/>
    <w:rsid w:val="008A23F3"/>
    <w:rsid w:val="008B5BD2"/>
    <w:rsid w:val="008C46C1"/>
    <w:rsid w:val="008D06EA"/>
    <w:rsid w:val="008D17A5"/>
    <w:rsid w:val="008D764A"/>
    <w:rsid w:val="008E0D49"/>
    <w:rsid w:val="008E35DF"/>
    <w:rsid w:val="008F06A2"/>
    <w:rsid w:val="008F5142"/>
    <w:rsid w:val="008F7A18"/>
    <w:rsid w:val="00913D77"/>
    <w:rsid w:val="009167A0"/>
    <w:rsid w:val="009175CA"/>
    <w:rsid w:val="009200A2"/>
    <w:rsid w:val="009329FB"/>
    <w:rsid w:val="009340A5"/>
    <w:rsid w:val="00945F33"/>
    <w:rsid w:val="00947152"/>
    <w:rsid w:val="00960DE5"/>
    <w:rsid w:val="009733A3"/>
    <w:rsid w:val="00975511"/>
    <w:rsid w:val="009855BF"/>
    <w:rsid w:val="009932CA"/>
    <w:rsid w:val="0099398B"/>
    <w:rsid w:val="009A724B"/>
    <w:rsid w:val="009A7654"/>
    <w:rsid w:val="009B17B3"/>
    <w:rsid w:val="009C02DA"/>
    <w:rsid w:val="009E1274"/>
    <w:rsid w:val="009E1AC6"/>
    <w:rsid w:val="009E3B35"/>
    <w:rsid w:val="009E63EA"/>
    <w:rsid w:val="009F050F"/>
    <w:rsid w:val="00A22903"/>
    <w:rsid w:val="00A24B57"/>
    <w:rsid w:val="00A31E9B"/>
    <w:rsid w:val="00A333DC"/>
    <w:rsid w:val="00A35A4B"/>
    <w:rsid w:val="00A45D2E"/>
    <w:rsid w:val="00A53D31"/>
    <w:rsid w:val="00A5438B"/>
    <w:rsid w:val="00A61C50"/>
    <w:rsid w:val="00A7010C"/>
    <w:rsid w:val="00A72DDE"/>
    <w:rsid w:val="00A73F8A"/>
    <w:rsid w:val="00A76032"/>
    <w:rsid w:val="00A76EE3"/>
    <w:rsid w:val="00A77063"/>
    <w:rsid w:val="00A8099D"/>
    <w:rsid w:val="00A81D62"/>
    <w:rsid w:val="00A84922"/>
    <w:rsid w:val="00A90AE8"/>
    <w:rsid w:val="00A971BB"/>
    <w:rsid w:val="00AA7550"/>
    <w:rsid w:val="00AB03CC"/>
    <w:rsid w:val="00AB117C"/>
    <w:rsid w:val="00AB63B2"/>
    <w:rsid w:val="00AB7088"/>
    <w:rsid w:val="00AC2AA2"/>
    <w:rsid w:val="00AD24D5"/>
    <w:rsid w:val="00AD2F6F"/>
    <w:rsid w:val="00AD54E0"/>
    <w:rsid w:val="00AE00D6"/>
    <w:rsid w:val="00AE7240"/>
    <w:rsid w:val="00AF05CE"/>
    <w:rsid w:val="00AF694B"/>
    <w:rsid w:val="00B00632"/>
    <w:rsid w:val="00B073A2"/>
    <w:rsid w:val="00B14C29"/>
    <w:rsid w:val="00B16746"/>
    <w:rsid w:val="00B170E8"/>
    <w:rsid w:val="00B17DFA"/>
    <w:rsid w:val="00B3769E"/>
    <w:rsid w:val="00B5289E"/>
    <w:rsid w:val="00B62E35"/>
    <w:rsid w:val="00B63531"/>
    <w:rsid w:val="00B7008A"/>
    <w:rsid w:val="00B717B3"/>
    <w:rsid w:val="00B859B6"/>
    <w:rsid w:val="00B90FFD"/>
    <w:rsid w:val="00BB1CCD"/>
    <w:rsid w:val="00BB26D3"/>
    <w:rsid w:val="00BF091C"/>
    <w:rsid w:val="00C009E0"/>
    <w:rsid w:val="00C01B5D"/>
    <w:rsid w:val="00C12E7B"/>
    <w:rsid w:val="00C258E4"/>
    <w:rsid w:val="00C5515A"/>
    <w:rsid w:val="00C563D2"/>
    <w:rsid w:val="00C7152E"/>
    <w:rsid w:val="00C72F0B"/>
    <w:rsid w:val="00C818E3"/>
    <w:rsid w:val="00C8415B"/>
    <w:rsid w:val="00C874E1"/>
    <w:rsid w:val="00C9060E"/>
    <w:rsid w:val="00C90872"/>
    <w:rsid w:val="00C91B84"/>
    <w:rsid w:val="00C96371"/>
    <w:rsid w:val="00C97590"/>
    <w:rsid w:val="00C97E32"/>
    <w:rsid w:val="00CA0BAE"/>
    <w:rsid w:val="00CA2FDC"/>
    <w:rsid w:val="00CA3BBA"/>
    <w:rsid w:val="00CB318C"/>
    <w:rsid w:val="00CB4148"/>
    <w:rsid w:val="00CB6995"/>
    <w:rsid w:val="00CB750A"/>
    <w:rsid w:val="00CC0602"/>
    <w:rsid w:val="00CC39A6"/>
    <w:rsid w:val="00CC71C5"/>
    <w:rsid w:val="00CD6850"/>
    <w:rsid w:val="00CE06BF"/>
    <w:rsid w:val="00CF3B2E"/>
    <w:rsid w:val="00CF5F23"/>
    <w:rsid w:val="00CF6193"/>
    <w:rsid w:val="00D01E03"/>
    <w:rsid w:val="00D04785"/>
    <w:rsid w:val="00D136A7"/>
    <w:rsid w:val="00D32C7D"/>
    <w:rsid w:val="00D34588"/>
    <w:rsid w:val="00D3478E"/>
    <w:rsid w:val="00D34D1C"/>
    <w:rsid w:val="00D36269"/>
    <w:rsid w:val="00D36C73"/>
    <w:rsid w:val="00D42FD2"/>
    <w:rsid w:val="00D44C1D"/>
    <w:rsid w:val="00D54C2F"/>
    <w:rsid w:val="00D60AAD"/>
    <w:rsid w:val="00D64953"/>
    <w:rsid w:val="00D72499"/>
    <w:rsid w:val="00D87572"/>
    <w:rsid w:val="00D95551"/>
    <w:rsid w:val="00D973DF"/>
    <w:rsid w:val="00DA0A97"/>
    <w:rsid w:val="00DB3001"/>
    <w:rsid w:val="00DB4A71"/>
    <w:rsid w:val="00DB4FFE"/>
    <w:rsid w:val="00DC4962"/>
    <w:rsid w:val="00DE4C7A"/>
    <w:rsid w:val="00DF6036"/>
    <w:rsid w:val="00DF6BC3"/>
    <w:rsid w:val="00DF7AAA"/>
    <w:rsid w:val="00E01296"/>
    <w:rsid w:val="00E21F6A"/>
    <w:rsid w:val="00E30B22"/>
    <w:rsid w:val="00E3798A"/>
    <w:rsid w:val="00E42835"/>
    <w:rsid w:val="00E4388F"/>
    <w:rsid w:val="00E46007"/>
    <w:rsid w:val="00E460F3"/>
    <w:rsid w:val="00E50177"/>
    <w:rsid w:val="00E5027B"/>
    <w:rsid w:val="00E55731"/>
    <w:rsid w:val="00E5626A"/>
    <w:rsid w:val="00E5655C"/>
    <w:rsid w:val="00E71DFB"/>
    <w:rsid w:val="00E772E5"/>
    <w:rsid w:val="00E82585"/>
    <w:rsid w:val="00E8621C"/>
    <w:rsid w:val="00E90E7F"/>
    <w:rsid w:val="00EA097B"/>
    <w:rsid w:val="00EA0ABD"/>
    <w:rsid w:val="00EA4096"/>
    <w:rsid w:val="00EA46E7"/>
    <w:rsid w:val="00EA6075"/>
    <w:rsid w:val="00EB1636"/>
    <w:rsid w:val="00EB3C2A"/>
    <w:rsid w:val="00EE6353"/>
    <w:rsid w:val="00EF1962"/>
    <w:rsid w:val="00EF226B"/>
    <w:rsid w:val="00F007E0"/>
    <w:rsid w:val="00F00937"/>
    <w:rsid w:val="00F0429A"/>
    <w:rsid w:val="00F049B3"/>
    <w:rsid w:val="00F21CED"/>
    <w:rsid w:val="00F22399"/>
    <w:rsid w:val="00F23159"/>
    <w:rsid w:val="00F315C9"/>
    <w:rsid w:val="00F31F2D"/>
    <w:rsid w:val="00F429F7"/>
    <w:rsid w:val="00F42E31"/>
    <w:rsid w:val="00F512E2"/>
    <w:rsid w:val="00F51E5E"/>
    <w:rsid w:val="00F64B32"/>
    <w:rsid w:val="00F70C4B"/>
    <w:rsid w:val="00F76B05"/>
    <w:rsid w:val="00F808C0"/>
    <w:rsid w:val="00F81BAD"/>
    <w:rsid w:val="00F83712"/>
    <w:rsid w:val="00F84AC0"/>
    <w:rsid w:val="00F859B1"/>
    <w:rsid w:val="00F85CA3"/>
    <w:rsid w:val="00F95C77"/>
    <w:rsid w:val="00FA4519"/>
    <w:rsid w:val="00FA672D"/>
    <w:rsid w:val="00FB2AB3"/>
    <w:rsid w:val="00FC03A2"/>
    <w:rsid w:val="00FC3E3F"/>
    <w:rsid w:val="00FC5DD1"/>
    <w:rsid w:val="00FD0D2C"/>
    <w:rsid w:val="00FD44E8"/>
    <w:rsid w:val="00FD7200"/>
    <w:rsid w:val="00FE2B24"/>
    <w:rsid w:val="00FE3206"/>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873F7"/>
  <w15:chartTrackingRefBased/>
  <w15:docId w15:val="{FC016D81-0392-4FC8-8EA8-8C851968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130585"/>
    <w:pPr>
      <w:spacing w:before="101" w:after="101" w:line="216" w:lineRule="atLeast"/>
      <w:jc w:val="center"/>
      <w:outlineLvl w:val="0"/>
    </w:pPr>
    <w:rPr>
      <w:b/>
      <w:sz w:val="18"/>
      <w:szCs w:val="20"/>
      <w:lang w:val="es-ES_tradnl"/>
    </w:rPr>
  </w:style>
  <w:style w:type="paragraph" w:styleId="Ttulo2">
    <w:name w:val="heading 2"/>
    <w:basedOn w:val="Ttulo1"/>
    <w:next w:val="Normal"/>
    <w:link w:val="Ttulo2Car"/>
    <w:qFormat/>
    <w:rsid w:val="00E55731"/>
    <w:pPr>
      <w:outlineLvl w:val="1"/>
    </w:pPr>
  </w:style>
  <w:style w:type="paragraph" w:styleId="Ttulo3">
    <w:name w:val="heading 3"/>
    <w:basedOn w:val="Normal"/>
    <w:next w:val="Normal"/>
    <w:link w:val="Ttulo3Car"/>
    <w:qFormat/>
    <w:rsid w:val="00111908"/>
    <w:pPr>
      <w:keepNext/>
      <w:keepLines/>
      <w:spacing w:before="200"/>
      <w:outlineLvl w:val="2"/>
    </w:pPr>
    <w:rPr>
      <w:rFonts w:ascii="CaAbria" w:hAnsi="CaAbria" w:cs="CaAbria"/>
      <w:b/>
      <w:color w:val="C0C0C0"/>
      <w:szCs w:val="20"/>
      <w:lang w:eastAsia="es-MX"/>
    </w:rPr>
  </w:style>
  <w:style w:type="paragraph" w:styleId="Ttulo4">
    <w:name w:val="heading 4"/>
    <w:basedOn w:val="Normal"/>
    <w:next w:val="Normal"/>
    <w:link w:val="Ttulo4Car"/>
    <w:qFormat/>
    <w:rsid w:val="00111908"/>
    <w:pPr>
      <w:keepNext/>
      <w:tabs>
        <w:tab w:val="left" w:pos="2520"/>
      </w:tabs>
      <w:spacing w:before="240" w:after="60"/>
      <w:ind w:left="2160"/>
      <w:outlineLvl w:val="3"/>
    </w:pPr>
    <w:rPr>
      <w:b/>
      <w:bCs/>
      <w:sz w:val="28"/>
      <w:szCs w:val="28"/>
      <w:lang w:eastAsia="zh-CN"/>
    </w:rPr>
  </w:style>
  <w:style w:type="paragraph" w:styleId="Ttulo5">
    <w:name w:val="heading 5"/>
    <w:basedOn w:val="Normal"/>
    <w:next w:val="Normal"/>
    <w:link w:val="Ttulo5Car"/>
    <w:qFormat/>
    <w:rsid w:val="00111908"/>
    <w:pPr>
      <w:keepNext/>
      <w:outlineLvl w:val="4"/>
    </w:pPr>
    <w:rPr>
      <w:rFonts w:ascii="ArAal" w:hAnsi="ArAal" w:cs="ArAal"/>
      <w:b/>
      <w:color w:val="FF0000"/>
      <w:sz w:val="22"/>
      <w:szCs w:val="20"/>
      <w:lang w:eastAsia="es-MX"/>
    </w:rPr>
  </w:style>
  <w:style w:type="paragraph" w:styleId="Ttulo6">
    <w:name w:val="heading 6"/>
    <w:basedOn w:val="Normal"/>
    <w:next w:val="Normal"/>
    <w:link w:val="Ttulo6Car"/>
    <w:qFormat/>
    <w:rsid w:val="00111908"/>
    <w:pPr>
      <w:tabs>
        <w:tab w:val="left" w:pos="3960"/>
      </w:tabs>
      <w:spacing w:before="240" w:after="60"/>
      <w:ind w:left="3600"/>
      <w:outlineLvl w:val="5"/>
    </w:pPr>
    <w:rPr>
      <w:b/>
      <w:bCs/>
      <w:sz w:val="22"/>
      <w:szCs w:val="22"/>
      <w:lang w:eastAsia="zh-CN"/>
    </w:rPr>
  </w:style>
  <w:style w:type="paragraph" w:styleId="Ttulo7">
    <w:name w:val="heading 7"/>
    <w:basedOn w:val="Normal"/>
    <w:next w:val="Normal"/>
    <w:link w:val="Ttulo7Car"/>
    <w:qFormat/>
    <w:rsid w:val="00111908"/>
    <w:pPr>
      <w:keepNext/>
      <w:ind w:firstLine="708"/>
      <w:jc w:val="both"/>
      <w:outlineLvl w:val="6"/>
    </w:pPr>
    <w:rPr>
      <w:rFonts w:ascii="ArAal" w:hAnsi="ArAal" w:cs="ArAal"/>
      <w:b/>
      <w:szCs w:val="20"/>
      <w:lang w:val="es-ES_tradnl" w:eastAsia="es-MX"/>
    </w:rPr>
  </w:style>
  <w:style w:type="paragraph" w:styleId="Ttulo8">
    <w:name w:val="heading 8"/>
    <w:basedOn w:val="Normal"/>
    <w:next w:val="Normal"/>
    <w:link w:val="Ttulo8Car"/>
    <w:qFormat/>
    <w:rsid w:val="00111908"/>
    <w:pPr>
      <w:tabs>
        <w:tab w:val="left" w:pos="5400"/>
      </w:tabs>
      <w:spacing w:before="240" w:after="60"/>
      <w:ind w:left="5040"/>
      <w:outlineLvl w:val="7"/>
    </w:pPr>
    <w:rPr>
      <w:i/>
      <w:iCs/>
      <w:lang w:eastAsia="zh-CN"/>
    </w:rPr>
  </w:style>
  <w:style w:type="paragraph" w:styleId="Ttulo9">
    <w:name w:val="heading 9"/>
    <w:basedOn w:val="Normal"/>
    <w:next w:val="Normal"/>
    <w:link w:val="Ttulo9Car"/>
    <w:qFormat/>
    <w:rsid w:val="00111908"/>
    <w:pPr>
      <w:keepNext/>
      <w:keepLines/>
      <w:spacing w:before="200"/>
      <w:outlineLvl w:val="8"/>
    </w:pPr>
    <w:rPr>
      <w:rFonts w:ascii="CaAbria" w:hAnsi="CaAbria" w:cs="CaAbria"/>
      <w:i/>
      <w:color w:val="000000"/>
      <w:sz w:val="20"/>
      <w:szCs w:val="20"/>
      <w:lang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o">
    <w:name w:val="Texto"/>
    <w:aliases w:val="independiente,independiente Car Car Car"/>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DF7AAA"/>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qFormat/>
    <w:rsid w:val="00DF7AAA"/>
    <w:rPr>
      <w:rFonts w:ascii="TiAes New Roman" w:hAnsi="TiAes New Roman" w:cs="TiAes New Roman"/>
      <w:sz w:val="20"/>
      <w:szCs w:val="20"/>
      <w:lang w:val="es-MX" w:eastAsia="es-MX"/>
    </w:rPr>
  </w:style>
  <w:style w:type="character" w:customStyle="1" w:styleId="TextocomentarioCar">
    <w:name w:val="Texto comentario Car"/>
    <w:link w:val="Textocomentario"/>
    <w:qFormat/>
    <w:rsid w:val="00DF7AAA"/>
    <w:rPr>
      <w:rFonts w:ascii="TiAes New Roman" w:hAnsi="TiAes New Roman" w:cs="TiAes New Roman"/>
    </w:rPr>
  </w:style>
  <w:style w:type="paragraph" w:styleId="Textonotapie">
    <w:name w:val="footnote text"/>
    <w:basedOn w:val="Normal"/>
    <w:link w:val="TextonotapieCar"/>
    <w:rsid w:val="00DF7AAA"/>
    <w:rPr>
      <w:rFonts w:ascii="CaAibri" w:hAnsi="CaAibri" w:cs="CaAibri"/>
      <w:sz w:val="20"/>
      <w:szCs w:val="20"/>
      <w:lang w:val="es-MX" w:eastAsia="es-MX"/>
    </w:rPr>
  </w:style>
  <w:style w:type="character" w:customStyle="1" w:styleId="TextonotapieCar">
    <w:name w:val="Texto nota pie Car"/>
    <w:link w:val="Textonotapie"/>
    <w:rsid w:val="00DF7AAA"/>
    <w:rPr>
      <w:rFonts w:ascii="CaAibri" w:hAnsi="CaAibri" w:cs="CaAibri"/>
    </w:rPr>
  </w:style>
  <w:style w:type="paragraph" w:customStyle="1" w:styleId="BalloonText">
    <w:name w:val="Balloon Text"/>
    <w:basedOn w:val="Normal"/>
    <w:rsid w:val="00DF7AAA"/>
    <w:rPr>
      <w:rFonts w:ascii="SeAoe UI" w:hAnsi="SeAoe UI" w:cs="SeAoe UI"/>
      <w:sz w:val="18"/>
      <w:szCs w:val="20"/>
      <w:lang w:val="es-MX" w:eastAsia="es-MX"/>
    </w:rPr>
  </w:style>
  <w:style w:type="paragraph" w:customStyle="1" w:styleId="annotationsubject">
    <w:name w:val="annotation subject"/>
    <w:basedOn w:val="Textocomentario"/>
    <w:next w:val="Textocomentario"/>
    <w:rsid w:val="00DF7AAA"/>
    <w:rPr>
      <w:b/>
    </w:rPr>
  </w:style>
  <w:style w:type="paragraph" w:styleId="Revisin">
    <w:name w:val="Revision"/>
    <w:rsid w:val="00DF7AAA"/>
    <w:rPr>
      <w:rFonts w:ascii="TiAes New Roman" w:hAnsi="TiAes New Roman" w:cs="TiAes New Roman"/>
      <w:sz w:val="24"/>
      <w:lang w:val="es-ES"/>
    </w:rPr>
  </w:style>
  <w:style w:type="paragraph" w:customStyle="1" w:styleId="Default">
    <w:name w:val="Default"/>
    <w:rsid w:val="00DF7AAA"/>
    <w:rPr>
      <w:rFonts w:ascii="ArAal" w:hAnsi="ArAal" w:cs="ArAal"/>
      <w:color w:val="000000"/>
      <w:sz w:val="24"/>
    </w:rPr>
  </w:style>
  <w:style w:type="paragraph" w:customStyle="1" w:styleId="Prrafodelista">
    <w:name w:val="List Paragraph"/>
    <w:aliases w:val="4 Párrafo de lista,Figuras,Dot pt,No Spacing1,List Paragraph Char Char Char,Indicator Text,List Paragraph1,Numbered Para 1,DH1,lp1,Colorful List - Accent 11,Bullet 1,F5 List Paragraph,Bullet Points,List Paragraph,viñetas,Lista bullets,3"/>
    <w:basedOn w:val="Normal"/>
    <w:link w:val="PrrafodelistaCar"/>
    <w:qFormat/>
    <w:rsid w:val="00DF7AAA"/>
    <w:pPr>
      <w:ind w:left="720"/>
    </w:pPr>
    <w:rPr>
      <w:rFonts w:ascii="TiAes New Roman" w:hAnsi="TiAes New Roman" w:cs="TiAes New Roman"/>
      <w:szCs w:val="20"/>
      <w:lang w:val="es-MX" w:eastAsia="es-MX"/>
    </w:rPr>
  </w:style>
  <w:style w:type="paragraph" w:styleId="NormalWeb">
    <w:name w:val="Normal (Web)"/>
    <w:basedOn w:val="Normal"/>
    <w:rsid w:val="00DF7AAA"/>
    <w:rPr>
      <w:rFonts w:ascii="TiAes New Roman" w:hAnsi="TiAes New Roman" w:cs="TiAes New Roman"/>
      <w:szCs w:val="20"/>
      <w:lang w:val="es-MX" w:eastAsia="es-MX"/>
    </w:rPr>
  </w:style>
  <w:style w:type="paragraph" w:customStyle="1" w:styleId="msonormal0">
    <w:name w:val="msonormal"/>
    <w:basedOn w:val="Normal"/>
    <w:rsid w:val="00DF7AAA"/>
    <w:pPr>
      <w:spacing w:before="100" w:after="100"/>
    </w:pPr>
    <w:rPr>
      <w:rFonts w:ascii="TiAes New Roman" w:hAnsi="TiAes New Roman" w:cs="TiAes New Roman"/>
      <w:szCs w:val="20"/>
      <w:lang w:val="es-MX" w:eastAsia="es-MX"/>
    </w:rPr>
  </w:style>
  <w:style w:type="paragraph" w:customStyle="1" w:styleId="font5">
    <w:name w:val="font5"/>
    <w:basedOn w:val="Normal"/>
    <w:rsid w:val="00DF7AAA"/>
    <w:pPr>
      <w:spacing w:before="100" w:after="100"/>
    </w:pPr>
    <w:rPr>
      <w:rFonts w:ascii="CaAibri" w:hAnsi="CaAibri" w:cs="CaAibri"/>
      <w:color w:val="FF0000"/>
      <w:sz w:val="22"/>
      <w:szCs w:val="20"/>
      <w:lang w:val="es-MX" w:eastAsia="es-MX"/>
    </w:rPr>
  </w:style>
  <w:style w:type="paragraph" w:customStyle="1" w:styleId="font6">
    <w:name w:val="font6"/>
    <w:basedOn w:val="Normal"/>
    <w:rsid w:val="00DF7AAA"/>
    <w:pPr>
      <w:spacing w:before="100" w:after="100"/>
    </w:pPr>
    <w:rPr>
      <w:rFonts w:ascii="CaAibri" w:hAnsi="CaAibri" w:cs="CaAibri"/>
      <w:b/>
      <w:sz w:val="22"/>
      <w:szCs w:val="20"/>
      <w:lang w:val="es-MX" w:eastAsia="es-MX"/>
    </w:rPr>
  </w:style>
  <w:style w:type="paragraph" w:customStyle="1" w:styleId="font7">
    <w:name w:val="font7"/>
    <w:basedOn w:val="Normal"/>
    <w:rsid w:val="00DF7AAA"/>
    <w:pPr>
      <w:spacing w:before="100" w:after="100"/>
    </w:pPr>
    <w:rPr>
      <w:rFonts w:ascii="CaAibri" w:hAnsi="CaAibri" w:cs="CaAibri"/>
      <w:sz w:val="22"/>
      <w:szCs w:val="20"/>
      <w:lang w:val="es-MX" w:eastAsia="es-MX"/>
    </w:rPr>
  </w:style>
  <w:style w:type="paragraph" w:customStyle="1" w:styleId="font8">
    <w:name w:val="font8"/>
    <w:basedOn w:val="Normal"/>
    <w:rsid w:val="00DF7AAA"/>
    <w:pPr>
      <w:spacing w:before="100" w:after="100"/>
    </w:pPr>
    <w:rPr>
      <w:rFonts w:ascii="CaAibri" w:hAnsi="CaAibri" w:cs="CaAibri"/>
      <w:i/>
      <w:sz w:val="22"/>
      <w:szCs w:val="20"/>
      <w:lang w:val="es-MX" w:eastAsia="es-MX"/>
    </w:rPr>
  </w:style>
  <w:style w:type="paragraph" w:customStyle="1" w:styleId="font9">
    <w:name w:val="font9"/>
    <w:basedOn w:val="Normal"/>
    <w:rsid w:val="00DF7AAA"/>
    <w:pPr>
      <w:spacing w:before="100" w:after="100"/>
    </w:pPr>
    <w:rPr>
      <w:rFonts w:ascii="CaAibri" w:hAnsi="CaAibri" w:cs="CaAibri"/>
      <w:color w:val="000000"/>
      <w:sz w:val="22"/>
      <w:szCs w:val="20"/>
      <w:lang w:val="es-MX" w:eastAsia="es-MX"/>
    </w:rPr>
  </w:style>
  <w:style w:type="paragraph" w:customStyle="1" w:styleId="font10">
    <w:name w:val="font10"/>
    <w:basedOn w:val="Normal"/>
    <w:rsid w:val="00DF7AAA"/>
    <w:pPr>
      <w:spacing w:before="100" w:after="100"/>
    </w:pPr>
    <w:rPr>
      <w:rFonts w:ascii="CaAibri" w:hAnsi="CaAibri" w:cs="CaAibri"/>
      <w:b/>
      <w:sz w:val="22"/>
      <w:szCs w:val="20"/>
      <w:lang w:val="es-MX" w:eastAsia="es-MX"/>
    </w:rPr>
  </w:style>
  <w:style w:type="paragraph" w:customStyle="1" w:styleId="font11">
    <w:name w:val="font11"/>
    <w:basedOn w:val="Normal"/>
    <w:rsid w:val="00DF7AAA"/>
    <w:pPr>
      <w:spacing w:before="100" w:after="100"/>
    </w:pPr>
    <w:rPr>
      <w:rFonts w:ascii="CaAibri" w:hAnsi="CaAibri" w:cs="CaAibri"/>
      <w:color w:val="000000"/>
      <w:sz w:val="22"/>
      <w:szCs w:val="20"/>
      <w:lang w:val="es-MX" w:eastAsia="es-MX"/>
    </w:rPr>
  </w:style>
  <w:style w:type="paragraph" w:customStyle="1" w:styleId="font12">
    <w:name w:val="font12"/>
    <w:basedOn w:val="Normal"/>
    <w:rsid w:val="00DF7AAA"/>
    <w:pPr>
      <w:spacing w:before="100" w:after="100"/>
    </w:pPr>
    <w:rPr>
      <w:rFonts w:ascii="CaAibri" w:hAnsi="CaAibri" w:cs="CaAibri"/>
      <w:sz w:val="22"/>
      <w:szCs w:val="20"/>
      <w:lang w:val="es-MX" w:eastAsia="es-MX"/>
    </w:rPr>
  </w:style>
  <w:style w:type="paragraph" w:customStyle="1" w:styleId="xl67">
    <w:name w:val="xl67"/>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68">
    <w:name w:val="xl68"/>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69">
    <w:name w:val="xl69"/>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0">
    <w:name w:val="xl70"/>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1">
    <w:name w:val="xl71"/>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2">
    <w:name w:val="xl72"/>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73">
    <w:name w:val="xl73"/>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4">
    <w:name w:val="xl74"/>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5">
    <w:name w:val="xl75"/>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6">
    <w:name w:val="xl76"/>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7">
    <w:name w:val="xl77"/>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78">
    <w:name w:val="xl78"/>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9">
    <w:name w:val="xl79"/>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80">
    <w:name w:val="xl80"/>
    <w:basedOn w:val="Normal"/>
    <w:rsid w:val="00DF7AAA"/>
    <w:pPr>
      <w:shd w:val="clear" w:color="000000" w:fill="FFFFFF"/>
      <w:spacing w:before="100" w:after="100"/>
    </w:pPr>
    <w:rPr>
      <w:rFonts w:ascii="TiAes New Roman" w:hAnsi="TiAes New Roman" w:cs="TiAes New Roman"/>
      <w:b/>
      <w:color w:val="000000"/>
      <w:szCs w:val="20"/>
      <w:lang w:val="es-MX" w:eastAsia="es-MX"/>
    </w:rPr>
  </w:style>
  <w:style w:type="paragraph" w:customStyle="1" w:styleId="xl81">
    <w:name w:val="xl81"/>
    <w:basedOn w:val="Normal"/>
    <w:rsid w:val="00DF7AAA"/>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82">
    <w:name w:val="xl82"/>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3">
    <w:name w:val="xl83"/>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84">
    <w:name w:val="xl84"/>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5">
    <w:name w:val="xl85"/>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6">
    <w:name w:val="xl86"/>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87">
    <w:name w:val="xl87"/>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88">
    <w:name w:val="xl88"/>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89">
    <w:name w:val="xl89"/>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90">
    <w:name w:val="xl90"/>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91">
    <w:name w:val="xl91"/>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2">
    <w:name w:val="xl92"/>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93">
    <w:name w:val="xl93"/>
    <w:basedOn w:val="Normal"/>
    <w:rsid w:val="00DF7AAA"/>
    <w:pPr>
      <w:shd w:val="clear" w:color="000000" w:fill="FFFF00"/>
      <w:spacing w:before="100" w:after="100"/>
    </w:pPr>
    <w:rPr>
      <w:rFonts w:ascii="TiAes New Roman" w:hAnsi="TiAes New Roman" w:cs="TiAes New Roman"/>
      <w:color w:val="000000"/>
      <w:szCs w:val="20"/>
      <w:lang w:val="es-MX" w:eastAsia="es-MX"/>
    </w:rPr>
  </w:style>
  <w:style w:type="paragraph" w:customStyle="1" w:styleId="xl94">
    <w:name w:val="xl94"/>
    <w:basedOn w:val="Normal"/>
    <w:rsid w:val="00DF7AAA"/>
    <w:pPr>
      <w:shd w:val="clear" w:color="000000" w:fill="FFFF00"/>
      <w:spacing w:before="100" w:after="100"/>
    </w:pPr>
    <w:rPr>
      <w:rFonts w:ascii="TiAes New Roman" w:hAnsi="TiAes New Roman" w:cs="TiAes New Roman"/>
      <w:color w:val="000000"/>
      <w:szCs w:val="20"/>
      <w:lang w:val="es-MX" w:eastAsia="es-MX"/>
    </w:rPr>
  </w:style>
  <w:style w:type="paragraph" w:customStyle="1" w:styleId="xl95">
    <w:name w:val="xl95"/>
    <w:basedOn w:val="Normal"/>
    <w:rsid w:val="00DF7AAA"/>
    <w:pPr>
      <w:shd w:val="clear" w:color="000000" w:fill="FFFFFF"/>
      <w:spacing w:before="100" w:after="100"/>
    </w:pPr>
    <w:rPr>
      <w:rFonts w:ascii="ArAal" w:hAnsi="ArAal" w:cs="ArAal"/>
      <w:b/>
      <w:sz w:val="20"/>
      <w:szCs w:val="20"/>
      <w:lang w:val="es-MX" w:eastAsia="es-MX"/>
    </w:rPr>
  </w:style>
  <w:style w:type="paragraph" w:customStyle="1" w:styleId="xl96">
    <w:name w:val="xl96"/>
    <w:basedOn w:val="Normal"/>
    <w:rsid w:val="00DF7AAA"/>
    <w:pPr>
      <w:shd w:val="clear" w:color="000000" w:fill="FFFFFF"/>
      <w:spacing w:before="100" w:after="100"/>
    </w:pPr>
    <w:rPr>
      <w:rFonts w:ascii="ArAal" w:hAnsi="ArAal" w:cs="ArAal"/>
      <w:b/>
      <w:sz w:val="20"/>
      <w:szCs w:val="20"/>
      <w:lang w:val="es-MX" w:eastAsia="es-MX"/>
    </w:rPr>
  </w:style>
  <w:style w:type="paragraph" w:customStyle="1" w:styleId="xl97">
    <w:name w:val="xl97"/>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8">
    <w:name w:val="xl98"/>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9">
    <w:name w:val="xl99"/>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100">
    <w:name w:val="xl100"/>
    <w:basedOn w:val="Normal"/>
    <w:rsid w:val="00DF7AAA"/>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101">
    <w:name w:val="xl101"/>
    <w:basedOn w:val="Normal"/>
    <w:rsid w:val="00DF7AAA"/>
    <w:pPr>
      <w:shd w:val="clear" w:color="000000" w:fill="FFFFFF"/>
      <w:spacing w:before="100" w:after="100"/>
      <w:jc w:val="center"/>
    </w:pPr>
    <w:rPr>
      <w:rFonts w:ascii="TiAes New Roman" w:hAnsi="TiAes New Roman" w:cs="TiAes New Roman"/>
      <w:b/>
      <w:color w:val="000000"/>
      <w:szCs w:val="20"/>
      <w:lang w:val="es-MX" w:eastAsia="es-MX"/>
    </w:rPr>
  </w:style>
  <w:style w:type="paragraph" w:customStyle="1" w:styleId="xl102">
    <w:name w:val="xl102"/>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103">
    <w:name w:val="xl103"/>
    <w:basedOn w:val="Normal"/>
    <w:rsid w:val="00DF7AAA"/>
    <w:pPr>
      <w:shd w:val="clear" w:color="000000" w:fill="FFFF00"/>
      <w:spacing w:before="100" w:after="100"/>
      <w:jc w:val="center"/>
    </w:pPr>
    <w:rPr>
      <w:rFonts w:ascii="TiAes New Roman" w:hAnsi="TiAes New Roman" w:cs="TiAes New Roman"/>
      <w:szCs w:val="20"/>
      <w:lang w:val="es-MX" w:eastAsia="es-MX"/>
    </w:rPr>
  </w:style>
  <w:style w:type="paragraph" w:customStyle="1" w:styleId="xl104">
    <w:name w:val="xl104"/>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font0">
    <w:name w:val="font0"/>
    <w:basedOn w:val="Normal"/>
    <w:rsid w:val="00DF7AAA"/>
    <w:pPr>
      <w:spacing w:before="100" w:after="100"/>
    </w:pPr>
    <w:rPr>
      <w:rFonts w:ascii="CaAibri" w:hAnsi="CaAibri" w:cs="CaAibri"/>
      <w:color w:val="000000"/>
      <w:sz w:val="22"/>
      <w:szCs w:val="20"/>
      <w:lang w:val="es-MX" w:eastAsia="es-MX"/>
    </w:rPr>
  </w:style>
  <w:style w:type="paragraph" w:customStyle="1" w:styleId="xl105">
    <w:name w:val="xl105"/>
    <w:basedOn w:val="Normal"/>
    <w:rsid w:val="00DF7AAA"/>
    <w:pPr>
      <w:shd w:val="clear" w:color="000000" w:fill="FFFFFF"/>
      <w:spacing w:before="100" w:after="100"/>
      <w:jc w:val="both"/>
    </w:pPr>
    <w:rPr>
      <w:rFonts w:ascii="TiAes New Roman" w:hAnsi="TiAes New Roman" w:cs="TiAes New Roman"/>
      <w:szCs w:val="20"/>
      <w:lang w:val="es-MX" w:eastAsia="es-MX"/>
    </w:rPr>
  </w:style>
  <w:style w:type="paragraph" w:customStyle="1" w:styleId="OmniPage2">
    <w:name w:val="OmniPage #2"/>
    <w:basedOn w:val="Normal"/>
    <w:rsid w:val="00DF7AAA"/>
    <w:rPr>
      <w:rFonts w:ascii="TiAes New Roman" w:hAnsi="TiAes New Roman" w:cs="TiAes New Roman"/>
      <w:sz w:val="20"/>
      <w:szCs w:val="20"/>
      <w:lang w:val="en-US" w:eastAsia="es-MX"/>
    </w:rPr>
  </w:style>
  <w:style w:type="paragraph" w:customStyle="1" w:styleId="zpetitparagraphe">
    <w:name w:val="zpetitparagraphe"/>
    <w:basedOn w:val="Normal"/>
    <w:rsid w:val="00DF7AAA"/>
    <w:pPr>
      <w:spacing w:line="192" w:lineRule="atLeast"/>
      <w:jc w:val="both"/>
    </w:pPr>
    <w:rPr>
      <w:rFonts w:ascii="TiAes New Roman" w:hAnsi="TiAes New Roman" w:cs="TiAes New Roman"/>
      <w:sz w:val="20"/>
      <w:szCs w:val="20"/>
      <w:lang w:val="es-MX" w:eastAsia="es-MX"/>
    </w:rPr>
  </w:style>
  <w:style w:type="paragraph" w:customStyle="1" w:styleId="expltxt">
    <w:name w:val="expltxt"/>
    <w:basedOn w:val="Normal"/>
    <w:rsid w:val="00DF7AAA"/>
    <w:pPr>
      <w:spacing w:after="80" w:line="192" w:lineRule="atLeast"/>
      <w:ind w:firstLine="288"/>
      <w:jc w:val="both"/>
    </w:pPr>
    <w:rPr>
      <w:rFonts w:ascii="TiAes New Roman" w:hAnsi="TiAes New Roman" w:cs="TiAes New Roman"/>
      <w:sz w:val="20"/>
      <w:szCs w:val="20"/>
      <w:lang w:val="es-MX" w:eastAsia="es-MX"/>
    </w:rPr>
  </w:style>
  <w:style w:type="paragraph" w:customStyle="1" w:styleId="n2">
    <w:name w:val="n2"/>
    <w:basedOn w:val="Normal"/>
    <w:rsid w:val="00DF7AAA"/>
    <w:pPr>
      <w:spacing w:before="100" w:after="100"/>
    </w:pPr>
    <w:rPr>
      <w:rFonts w:ascii="TiAes New Roman" w:hAnsi="TiAes New Roman" w:cs="TiAes New Roman"/>
      <w:szCs w:val="20"/>
      <w:lang w:val="es-MX" w:eastAsia="es-MX"/>
    </w:rPr>
  </w:style>
  <w:style w:type="paragraph" w:customStyle="1" w:styleId="j">
    <w:name w:val="j"/>
    <w:basedOn w:val="Normal"/>
    <w:rsid w:val="00DF7AAA"/>
    <w:pPr>
      <w:spacing w:before="100" w:after="100"/>
    </w:pPr>
    <w:rPr>
      <w:rFonts w:ascii="TiAes New Roman" w:hAnsi="TiAes New Roman" w:cs="TiAes New Roman"/>
      <w:szCs w:val="20"/>
      <w:lang w:val="es-MX" w:eastAsia="es-MX"/>
    </w:rPr>
  </w:style>
  <w:style w:type="paragraph" w:styleId="Textodeglobo">
    <w:name w:val="Balloon Text"/>
    <w:basedOn w:val="Normal"/>
    <w:link w:val="TextodegloboCar"/>
    <w:uiPriority w:val="99"/>
    <w:unhideWhenUsed/>
    <w:rsid w:val="00DF7AAA"/>
    <w:rPr>
      <w:rFonts w:ascii="Segoe UI" w:hAnsi="Segoe UI" w:cs="Segoe UI"/>
      <w:sz w:val="18"/>
      <w:szCs w:val="18"/>
    </w:rPr>
  </w:style>
  <w:style w:type="character" w:customStyle="1" w:styleId="TextodegloboCar">
    <w:name w:val="Texto de globo Car"/>
    <w:link w:val="Textodeglobo"/>
    <w:uiPriority w:val="99"/>
    <w:rsid w:val="00DF7AAA"/>
    <w:rPr>
      <w:rFonts w:ascii="Segoe UI" w:hAnsi="Segoe UI" w:cs="Segoe UI"/>
      <w:sz w:val="18"/>
      <w:szCs w:val="18"/>
      <w:lang w:val="es-ES" w:eastAsia="es-ES"/>
    </w:rPr>
  </w:style>
  <w:style w:type="character" w:customStyle="1" w:styleId="Ttulo1Car">
    <w:name w:val="Título 1 Car"/>
    <w:link w:val="Ttulo1"/>
    <w:rsid w:val="00130585"/>
    <w:rPr>
      <w:b/>
      <w:sz w:val="18"/>
      <w:lang w:val="es-ES_tradnl" w:eastAsia="es-ES"/>
    </w:rPr>
  </w:style>
  <w:style w:type="character" w:customStyle="1" w:styleId="Ttulo2Car">
    <w:name w:val="Título 2 Car"/>
    <w:link w:val="Ttulo2"/>
    <w:rsid w:val="00E55731"/>
    <w:rPr>
      <w:b/>
      <w:sz w:val="18"/>
      <w:lang w:val="es-ES_tradnl" w:eastAsia="es-ES"/>
    </w:rPr>
  </w:style>
  <w:style w:type="character" w:customStyle="1" w:styleId="PiedepginaCar">
    <w:name w:val="Pie de página Car"/>
    <w:link w:val="Piedepgina"/>
    <w:rsid w:val="00111908"/>
    <w:rPr>
      <w:sz w:val="24"/>
      <w:szCs w:val="24"/>
      <w:lang w:val="es-ES" w:eastAsia="es-ES"/>
    </w:rPr>
  </w:style>
  <w:style w:type="character" w:customStyle="1" w:styleId="EncabezadoCar">
    <w:name w:val="Encabezado Car"/>
    <w:link w:val="Encabezado"/>
    <w:rsid w:val="00111908"/>
    <w:rPr>
      <w:sz w:val="24"/>
      <w:szCs w:val="24"/>
      <w:lang w:val="es-ES" w:eastAsia="es-ES"/>
    </w:rPr>
  </w:style>
  <w:style w:type="paragraph" w:customStyle="1" w:styleId="EstilotextoPrimeral">
    <w:name w:val="Estilo texto + Primera l"/>
    <w:basedOn w:val="Normal"/>
    <w:rsid w:val="00111908"/>
    <w:pPr>
      <w:spacing w:after="101" w:line="216" w:lineRule="exact"/>
      <w:jc w:val="both"/>
    </w:pPr>
    <w:rPr>
      <w:rFonts w:ascii="Arial" w:hAnsi="Arial" w:cs="Arial"/>
      <w:sz w:val="18"/>
      <w:szCs w:val="18"/>
      <w:lang w:val="es-MX" w:eastAsia="zh-CN"/>
    </w:rPr>
  </w:style>
  <w:style w:type="paragraph" w:customStyle="1" w:styleId="TableParagraph">
    <w:name w:val="Table Paragraph"/>
    <w:basedOn w:val="Normal"/>
    <w:rsid w:val="00111908"/>
    <w:pPr>
      <w:spacing w:line="222" w:lineRule="exact"/>
      <w:ind w:left="135"/>
    </w:pPr>
    <w:rPr>
      <w:rFonts w:ascii="Arial" w:hAnsi="Arial" w:cs="Arial"/>
      <w:sz w:val="22"/>
      <w:szCs w:val="22"/>
      <w:lang w:val="en-US" w:eastAsia="zh-CN"/>
    </w:rPr>
  </w:style>
  <w:style w:type="character" w:styleId="Refdecomentario">
    <w:name w:val="annotation reference"/>
    <w:uiPriority w:val="99"/>
    <w:unhideWhenUsed/>
    <w:qFormat/>
    <w:rsid w:val="00111908"/>
    <w:rPr>
      <w:sz w:val="16"/>
      <w:szCs w:val="16"/>
    </w:rPr>
  </w:style>
  <w:style w:type="paragraph" w:styleId="Asuntodelcomentario">
    <w:name w:val="annotation subject"/>
    <w:basedOn w:val="Textocomentario"/>
    <w:next w:val="Textocomentario"/>
    <w:link w:val="AsuntodelcomentarioCar"/>
    <w:uiPriority w:val="99"/>
    <w:unhideWhenUsed/>
    <w:qFormat/>
    <w:rsid w:val="00111908"/>
    <w:rPr>
      <w:rFonts w:ascii="Times New Roman" w:hAnsi="Times New Roman" w:cs="Times New Roman"/>
      <w:b/>
      <w:bCs/>
      <w:lang w:val="es-ES" w:eastAsia="zh-CN"/>
    </w:rPr>
  </w:style>
  <w:style w:type="character" w:customStyle="1" w:styleId="AsuntodelcomentarioCar">
    <w:name w:val="Asunto del comentario Car"/>
    <w:link w:val="Asuntodelcomentario"/>
    <w:uiPriority w:val="99"/>
    <w:qFormat/>
    <w:rsid w:val="00111908"/>
    <w:rPr>
      <w:rFonts w:ascii="TiAes New Roman" w:hAnsi="TiAes New Roman" w:cs="TiAes New Roman"/>
      <w:b/>
      <w:bCs/>
      <w:lang w:val="es-ES" w:eastAsia="zh-CN"/>
    </w:rPr>
  </w:style>
  <w:style w:type="character" w:customStyle="1" w:styleId="apple-converted-space">
    <w:name w:val="apple-converted-space"/>
    <w:rsid w:val="00111908"/>
  </w:style>
  <w:style w:type="character" w:styleId="Hipervnculo">
    <w:name w:val="Hyperlink"/>
    <w:unhideWhenUsed/>
    <w:rsid w:val="00111908"/>
    <w:rPr>
      <w:color w:val="0563C1"/>
      <w:u w:val="single"/>
    </w:rPr>
  </w:style>
  <w:style w:type="table" w:styleId="Tablaconcuadrcula">
    <w:name w:val="Table Grid"/>
    <w:basedOn w:val="Tablanormal"/>
    <w:uiPriority w:val="39"/>
    <w:rsid w:val="001119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qFormat/>
    <w:locked/>
    <w:rsid w:val="00111908"/>
    <w:rPr>
      <w:rFonts w:ascii="TiAes New Roman" w:hAnsi="TiAes New Roman" w:cs="TiAes New Roman"/>
      <w:sz w:val="24"/>
    </w:rPr>
  </w:style>
  <w:style w:type="character" w:styleId="Hipervnculovisitado">
    <w:name w:val="FollowedHyperlink"/>
    <w:uiPriority w:val="99"/>
    <w:unhideWhenUsed/>
    <w:rsid w:val="00111908"/>
    <w:rPr>
      <w:color w:val="954F72"/>
      <w:u w:val="single"/>
    </w:rPr>
  </w:style>
  <w:style w:type="character" w:styleId="Textoennegrita">
    <w:name w:val="Strong"/>
    <w:uiPriority w:val="22"/>
    <w:qFormat/>
    <w:rsid w:val="00111908"/>
    <w:rPr>
      <w:b/>
      <w:bCs/>
    </w:rPr>
  </w:style>
  <w:style w:type="paragraph" w:customStyle="1" w:styleId="Textodeglobo1">
    <w:name w:val="Texto de globo1"/>
    <w:basedOn w:val="Normal"/>
    <w:rsid w:val="00111908"/>
    <w:rPr>
      <w:rFonts w:ascii="SeAoe UI" w:hAnsi="SeAoe UI" w:cs="SeAoe UI"/>
      <w:sz w:val="18"/>
      <w:szCs w:val="20"/>
      <w:lang w:eastAsia="es-MX"/>
    </w:rPr>
  </w:style>
  <w:style w:type="paragraph" w:customStyle="1" w:styleId="Asuntodelcomentario1">
    <w:name w:val="Asunto del comentario1"/>
    <w:basedOn w:val="Textocomentario"/>
    <w:next w:val="Textocomentario"/>
    <w:rsid w:val="00111908"/>
    <w:rPr>
      <w:b/>
      <w:lang w:val="es-ES"/>
    </w:rPr>
  </w:style>
  <w:style w:type="character" w:customStyle="1" w:styleId="TextodegloboCar1">
    <w:name w:val="Texto de globo Car1"/>
    <w:uiPriority w:val="99"/>
    <w:semiHidden/>
    <w:rsid w:val="00111908"/>
    <w:rPr>
      <w:rFonts w:ascii="Segoe UI" w:hAnsi="Segoe UI" w:cs="Segoe UI"/>
      <w:sz w:val="18"/>
      <w:szCs w:val="18"/>
      <w:lang w:val="es-ES" w:eastAsia="es-ES"/>
    </w:rPr>
  </w:style>
  <w:style w:type="character" w:customStyle="1" w:styleId="AsuntodelcomentarioCar1">
    <w:name w:val="Asunto del comentario Car1"/>
    <w:uiPriority w:val="99"/>
    <w:semiHidden/>
    <w:rsid w:val="00111908"/>
    <w:rPr>
      <w:rFonts w:ascii="TiAes New Roman" w:hAnsi="TiAes New Roman" w:cs="TiAes New Roman"/>
      <w:b/>
      <w:bCs/>
      <w:lang w:val="es-ES" w:eastAsia="es-ES"/>
    </w:rPr>
  </w:style>
  <w:style w:type="paragraph" w:customStyle="1" w:styleId="xl65">
    <w:name w:val="xl65"/>
    <w:basedOn w:val="Normal"/>
    <w:rsid w:val="00111908"/>
    <w:pPr>
      <w:spacing w:before="100" w:after="100"/>
    </w:pPr>
    <w:rPr>
      <w:lang w:val="es-MX" w:eastAsia="zh-CN"/>
    </w:rPr>
  </w:style>
  <w:style w:type="paragraph" w:customStyle="1" w:styleId="xl66">
    <w:name w:val="xl66"/>
    <w:basedOn w:val="Normal"/>
    <w:rsid w:val="00111908"/>
    <w:pPr>
      <w:pBdr>
        <w:top w:val="single" w:sz="6" w:space="0" w:color="auto"/>
        <w:left w:val="single" w:sz="6" w:space="0" w:color="auto"/>
        <w:bottom w:val="single" w:sz="6" w:space="0" w:color="auto"/>
        <w:right w:val="single" w:sz="6" w:space="0" w:color="auto"/>
      </w:pBdr>
      <w:spacing w:before="100" w:after="100"/>
    </w:pPr>
    <w:rPr>
      <w:b/>
      <w:bCs/>
      <w:lang w:val="es-MX" w:eastAsia="zh-CN"/>
    </w:rPr>
  </w:style>
  <w:style w:type="paragraph" w:styleId="Ttulo">
    <w:name w:val="Title"/>
    <w:basedOn w:val="Normal"/>
    <w:next w:val="Normal"/>
    <w:link w:val="TtuloCar1"/>
    <w:qFormat/>
    <w:rsid w:val="00111908"/>
    <w:rPr>
      <w:rFonts w:ascii="Montserrat" w:hAnsi="Montserrat"/>
      <w:b/>
      <w:bCs/>
      <w:spacing w:val="-10"/>
      <w:lang w:val="es-MX" w:eastAsia="zh-CN"/>
    </w:rPr>
  </w:style>
  <w:style w:type="character" w:customStyle="1" w:styleId="TtuloCar1">
    <w:name w:val="Título Car1"/>
    <w:link w:val="Ttulo"/>
    <w:rsid w:val="00111908"/>
    <w:rPr>
      <w:rFonts w:ascii="Montserrat" w:hAnsi="Montserrat"/>
      <w:b/>
      <w:bCs/>
      <w:spacing w:val="-10"/>
      <w:sz w:val="24"/>
      <w:szCs w:val="24"/>
      <w:lang w:eastAsia="zh-CN"/>
    </w:rPr>
  </w:style>
  <w:style w:type="paragraph" w:customStyle="1" w:styleId="ISOComments">
    <w:name w:val="ISO_Comments"/>
    <w:basedOn w:val="Normal"/>
    <w:rsid w:val="00111908"/>
    <w:pPr>
      <w:spacing w:before="210" w:line="210" w:lineRule="exact"/>
    </w:pPr>
    <w:rPr>
      <w:rFonts w:ascii="Arial" w:hAnsi="Arial"/>
      <w:sz w:val="18"/>
      <w:szCs w:val="20"/>
      <w:lang w:val="en-GB" w:eastAsia="en-US"/>
    </w:rPr>
  </w:style>
  <w:style w:type="character" w:customStyle="1" w:styleId="Mencinsinresolver1">
    <w:name w:val="Mención sin resolver1"/>
    <w:uiPriority w:val="99"/>
    <w:semiHidden/>
    <w:unhideWhenUsed/>
    <w:rsid w:val="00111908"/>
    <w:rPr>
      <w:color w:val="605E5C"/>
      <w:shd w:val="clear" w:color="auto" w:fill="E1DFDD"/>
    </w:rPr>
  </w:style>
  <w:style w:type="paragraph" w:customStyle="1" w:styleId="SingleTxt">
    <w:name w:val="__Single Txt"/>
    <w:basedOn w:val="Normal"/>
    <w:rsid w:val="001119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sz w:val="20"/>
      <w:szCs w:val="20"/>
      <w:lang w:eastAsia="es-MX"/>
    </w:rPr>
  </w:style>
  <w:style w:type="character" w:customStyle="1" w:styleId="Ttulo3Car">
    <w:name w:val="Título 3 Car"/>
    <w:link w:val="Ttulo3"/>
    <w:rsid w:val="00111908"/>
    <w:rPr>
      <w:rFonts w:ascii="CaAbria" w:hAnsi="CaAbria" w:cs="CaAbria"/>
      <w:b/>
      <w:color w:val="C0C0C0"/>
      <w:sz w:val="24"/>
      <w:lang w:val="es-ES"/>
    </w:rPr>
  </w:style>
  <w:style w:type="character" w:customStyle="1" w:styleId="Ttulo5Car">
    <w:name w:val="Título 5 Car"/>
    <w:link w:val="Ttulo5"/>
    <w:rsid w:val="00111908"/>
    <w:rPr>
      <w:rFonts w:ascii="ArAal" w:hAnsi="ArAal" w:cs="ArAal"/>
      <w:b/>
      <w:color w:val="FF0000"/>
      <w:sz w:val="22"/>
      <w:lang w:val="es-ES"/>
    </w:rPr>
  </w:style>
  <w:style w:type="character" w:customStyle="1" w:styleId="Ttulo7Car">
    <w:name w:val="Título 7 Car"/>
    <w:link w:val="Ttulo7"/>
    <w:rsid w:val="00111908"/>
    <w:rPr>
      <w:rFonts w:ascii="ArAal" w:hAnsi="ArAal" w:cs="ArAal"/>
      <w:b/>
      <w:sz w:val="24"/>
      <w:lang w:val="es-ES_tradnl"/>
    </w:rPr>
  </w:style>
  <w:style w:type="character" w:customStyle="1" w:styleId="Ttulo9Car">
    <w:name w:val="Título 9 Car"/>
    <w:link w:val="Ttulo9"/>
    <w:rsid w:val="00111908"/>
    <w:rPr>
      <w:rFonts w:ascii="CaAbria" w:hAnsi="CaAbria" w:cs="CaAbria"/>
      <w:i/>
      <w:color w:val="000000"/>
      <w:lang w:val="es-ES"/>
    </w:rPr>
  </w:style>
  <w:style w:type="paragraph" w:customStyle="1" w:styleId="Sumario">
    <w:name w:val="Sumario"/>
    <w:basedOn w:val="Normal"/>
    <w:rsid w:val="00111908"/>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111908"/>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centrado">
    <w:name w:val="centrado"/>
    <w:basedOn w:val="Texto"/>
    <w:rsid w:val="00111908"/>
    <w:pPr>
      <w:spacing w:line="216" w:lineRule="atLeast"/>
      <w:ind w:firstLine="0"/>
      <w:jc w:val="center"/>
    </w:pPr>
    <w:rPr>
      <w:rFonts w:ascii="ArAal" w:hAnsi="ArAal" w:cs="ArAal"/>
      <w:lang w:val="es-ES_tradnl" w:eastAsia="es-MX"/>
    </w:rPr>
  </w:style>
  <w:style w:type="paragraph" w:customStyle="1" w:styleId="Textoindependiente31">
    <w:name w:val="Texto independiente 31"/>
    <w:basedOn w:val="Normal"/>
    <w:rsid w:val="00111908"/>
    <w:pPr>
      <w:spacing w:after="120"/>
    </w:pPr>
    <w:rPr>
      <w:rFonts w:ascii="TiAes New Roman" w:hAnsi="TiAes New Roman" w:cs="TiAes New Roman"/>
      <w:sz w:val="16"/>
      <w:szCs w:val="20"/>
      <w:lang w:val="es-MX" w:eastAsia="es-MX"/>
    </w:rPr>
  </w:style>
  <w:style w:type="paragraph" w:customStyle="1" w:styleId="Textonormal">
    <w:name w:val="Texto normal"/>
    <w:basedOn w:val="Normal"/>
    <w:rsid w:val="00111908"/>
    <w:pPr>
      <w:spacing w:after="120"/>
    </w:pPr>
    <w:rPr>
      <w:rFonts w:ascii="TiAes New Roman" w:hAnsi="TiAes New Roman" w:cs="TiAes New Roman"/>
      <w:szCs w:val="20"/>
      <w:lang w:eastAsia="es-MX"/>
    </w:rPr>
  </w:style>
  <w:style w:type="paragraph" w:customStyle="1" w:styleId="Contenidodelatabla">
    <w:name w:val="Contenido de la tabla"/>
    <w:basedOn w:val="Textonormal"/>
    <w:rsid w:val="00111908"/>
    <w:pPr>
      <w:suppressLineNumbers/>
    </w:pPr>
    <w:rPr>
      <w:lang w:val="es-MX"/>
    </w:rPr>
  </w:style>
  <w:style w:type="paragraph" w:customStyle="1" w:styleId="Encabezadodelatabla">
    <w:name w:val="Encabezado de la tabla"/>
    <w:basedOn w:val="Contenidodelatabla"/>
    <w:rsid w:val="00111908"/>
    <w:pPr>
      <w:jc w:val="center"/>
    </w:pPr>
    <w:rPr>
      <w:b/>
      <w:i/>
    </w:rPr>
  </w:style>
  <w:style w:type="paragraph" w:styleId="Sinespaciado">
    <w:name w:val="No Spacing"/>
    <w:qFormat/>
    <w:rsid w:val="00111908"/>
    <w:rPr>
      <w:rFonts w:ascii="CaAibri" w:hAnsi="CaAibri" w:cs="CaAibri"/>
      <w:sz w:val="22"/>
    </w:rPr>
  </w:style>
  <w:style w:type="paragraph" w:customStyle="1" w:styleId="Listavistosa-nfasis">
    <w:name w:val="Lista vistosa - Énfasis"/>
    <w:basedOn w:val="Normal"/>
    <w:rsid w:val="00111908"/>
    <w:pPr>
      <w:spacing w:after="200" w:line="276" w:lineRule="atLeast"/>
      <w:ind w:left="720"/>
    </w:pPr>
    <w:rPr>
      <w:rFonts w:ascii="CaAibri" w:hAnsi="CaAibri" w:cs="CaAibri"/>
      <w:sz w:val="22"/>
      <w:szCs w:val="20"/>
      <w:lang w:val="es-MX" w:eastAsia="es-MX"/>
    </w:rPr>
  </w:style>
  <w:style w:type="paragraph" w:customStyle="1" w:styleId="Textoindependiente21">
    <w:name w:val="Texto independiente 21"/>
    <w:basedOn w:val="Normal"/>
    <w:rsid w:val="00111908"/>
    <w:pPr>
      <w:spacing w:after="120" w:line="480" w:lineRule="atLeast"/>
    </w:pPr>
    <w:rPr>
      <w:rFonts w:ascii="CaAibri" w:hAnsi="CaAibri" w:cs="CaAibri"/>
      <w:sz w:val="22"/>
      <w:szCs w:val="20"/>
      <w:lang w:val="es-MX" w:eastAsia="es-MX"/>
    </w:rPr>
  </w:style>
  <w:style w:type="paragraph" w:styleId="Subttulo">
    <w:name w:val="Subtitle"/>
    <w:basedOn w:val="Normal"/>
    <w:link w:val="SubttuloCar"/>
    <w:qFormat/>
    <w:rsid w:val="00111908"/>
    <w:pPr>
      <w:spacing w:after="60"/>
      <w:jc w:val="center"/>
    </w:pPr>
    <w:rPr>
      <w:rFonts w:ascii="ArAal" w:hAnsi="ArAal" w:cs="ArAal"/>
      <w:szCs w:val="20"/>
      <w:lang w:eastAsia="es-MX"/>
    </w:rPr>
  </w:style>
  <w:style w:type="character" w:customStyle="1" w:styleId="SubttuloCar">
    <w:name w:val="Subtítulo Car"/>
    <w:link w:val="Subttulo"/>
    <w:rsid w:val="00111908"/>
    <w:rPr>
      <w:rFonts w:ascii="ArAal" w:hAnsi="ArAal" w:cs="ArAal"/>
      <w:sz w:val="24"/>
      <w:lang w:val="es-ES"/>
    </w:rPr>
  </w:style>
  <w:style w:type="paragraph" w:customStyle="1" w:styleId="b">
    <w:name w:val="b"/>
    <w:basedOn w:val="Normal"/>
    <w:rsid w:val="00111908"/>
    <w:pPr>
      <w:spacing w:after="101" w:line="216" w:lineRule="atLeast"/>
      <w:ind w:left="720"/>
      <w:jc w:val="both"/>
    </w:pPr>
    <w:rPr>
      <w:rFonts w:ascii="ArAal" w:hAnsi="ArAal" w:cs="ArAal"/>
      <w:sz w:val="18"/>
      <w:szCs w:val="20"/>
      <w:lang w:val="es-ES_tradnl" w:eastAsia="es-MX"/>
    </w:rPr>
  </w:style>
  <w:style w:type="paragraph" w:customStyle="1" w:styleId="Sangra2detindepend">
    <w:name w:val="Sangría 2 de t. independ"/>
    <w:basedOn w:val="Normal"/>
    <w:rsid w:val="00111908"/>
    <w:pPr>
      <w:spacing w:after="120" w:line="480" w:lineRule="atLeast"/>
      <w:ind w:left="283"/>
    </w:pPr>
    <w:rPr>
      <w:rFonts w:ascii="TiAes New Roman" w:hAnsi="TiAes New Roman" w:cs="TiAes New Roman"/>
      <w:szCs w:val="20"/>
      <w:lang w:eastAsia="es-MX"/>
    </w:rPr>
  </w:style>
  <w:style w:type="paragraph" w:customStyle="1" w:styleId="CEN">
    <w:name w:val="CEN"/>
    <w:basedOn w:val="Normal"/>
    <w:rsid w:val="00111908"/>
    <w:pPr>
      <w:spacing w:after="101" w:line="216" w:lineRule="atLeast"/>
      <w:jc w:val="center"/>
    </w:pPr>
    <w:rPr>
      <w:rFonts w:ascii="ArAal" w:hAnsi="ArAal" w:cs="ArAal"/>
      <w:sz w:val="18"/>
      <w:szCs w:val="20"/>
      <w:lang w:eastAsia="es-MX"/>
    </w:rPr>
  </w:style>
  <w:style w:type="paragraph" w:customStyle="1" w:styleId="Portada5TituloNorma">
    <w:name w:val="Portada5 Titulo Norma"/>
    <w:basedOn w:val="Normal"/>
    <w:rsid w:val="00111908"/>
    <w:pPr>
      <w:ind w:left="3119"/>
    </w:pPr>
    <w:rPr>
      <w:rFonts w:ascii="ArAal Narrow" w:hAnsi="ArAal Narrow" w:cs="ArAal Narrow"/>
      <w:b/>
      <w:sz w:val="28"/>
      <w:szCs w:val="20"/>
      <w:lang w:val="es-ES_tradnl" w:eastAsia="es-MX"/>
    </w:rPr>
  </w:style>
  <w:style w:type="paragraph" w:customStyle="1" w:styleId="Ttulo20">
    <w:name w:val="Título2"/>
    <w:basedOn w:val="Normal"/>
    <w:qFormat/>
    <w:rsid w:val="00111908"/>
    <w:pPr>
      <w:spacing w:before="240" w:after="60"/>
      <w:jc w:val="center"/>
    </w:pPr>
    <w:rPr>
      <w:rFonts w:ascii="ArAal" w:hAnsi="ArAal" w:cs="ArAal"/>
      <w:b/>
      <w:sz w:val="32"/>
      <w:szCs w:val="20"/>
      <w:lang w:eastAsia="es-MX"/>
    </w:rPr>
  </w:style>
  <w:style w:type="paragraph" w:customStyle="1" w:styleId="Portada2">
    <w:name w:val="Portada2"/>
    <w:basedOn w:val="Normal"/>
    <w:next w:val="Normal"/>
    <w:rsid w:val="00111908"/>
    <w:pPr>
      <w:jc w:val="center"/>
    </w:pPr>
    <w:rPr>
      <w:rFonts w:ascii="ArAal" w:hAnsi="ArAal" w:cs="ArAal"/>
      <w:b/>
      <w:caps/>
      <w:sz w:val="22"/>
      <w:szCs w:val="20"/>
      <w:lang w:val="es-ES_tradnl" w:eastAsia="es-MX"/>
    </w:rPr>
  </w:style>
  <w:style w:type="paragraph" w:customStyle="1" w:styleId="Textosinformato1">
    <w:name w:val="Texto sin formato1"/>
    <w:basedOn w:val="Normal"/>
    <w:rsid w:val="00111908"/>
    <w:rPr>
      <w:rFonts w:ascii="CoArier New" w:hAnsi="CoArier New" w:cs="CoArier New"/>
      <w:sz w:val="20"/>
      <w:szCs w:val="20"/>
      <w:lang w:eastAsia="es-MX"/>
    </w:rPr>
  </w:style>
  <w:style w:type="numbering" w:customStyle="1" w:styleId="Sinlista1">
    <w:name w:val="Sin lista1"/>
    <w:next w:val="Sinlista"/>
    <w:uiPriority w:val="99"/>
    <w:semiHidden/>
    <w:rsid w:val="00111908"/>
  </w:style>
  <w:style w:type="paragraph" w:customStyle="1" w:styleId="Sangra2detindependiente1">
    <w:name w:val="Sangría 2 de t. independiente1"/>
    <w:basedOn w:val="Normal"/>
    <w:rsid w:val="00111908"/>
    <w:pPr>
      <w:spacing w:after="120" w:line="480" w:lineRule="atLeast"/>
      <w:ind w:left="283"/>
    </w:pPr>
    <w:rPr>
      <w:szCs w:val="20"/>
      <w:lang w:eastAsia="es-MX"/>
    </w:rPr>
  </w:style>
  <w:style w:type="character" w:customStyle="1" w:styleId="textocar0">
    <w:name w:val="texto_car"/>
    <w:rsid w:val="00111908"/>
  </w:style>
  <w:style w:type="table" w:customStyle="1" w:styleId="Tablaconcuadrcula1">
    <w:name w:val="Tabla con cuadrícula1"/>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rsid w:val="00111908"/>
    <w:rPr>
      <w:b/>
      <w:bCs/>
      <w:sz w:val="28"/>
      <w:szCs w:val="28"/>
      <w:lang w:val="es-ES" w:eastAsia="zh-CN"/>
    </w:rPr>
  </w:style>
  <w:style w:type="character" w:customStyle="1" w:styleId="Ttulo6Car">
    <w:name w:val="Título 6 Car"/>
    <w:link w:val="Ttulo6"/>
    <w:rsid w:val="00111908"/>
    <w:rPr>
      <w:b/>
      <w:bCs/>
      <w:sz w:val="22"/>
      <w:szCs w:val="22"/>
      <w:lang w:val="es-ES" w:eastAsia="zh-CN"/>
    </w:rPr>
  </w:style>
  <w:style w:type="character" w:customStyle="1" w:styleId="Ttulo8Car">
    <w:name w:val="Título 8 Car"/>
    <w:link w:val="Ttulo8"/>
    <w:rsid w:val="00111908"/>
    <w:rPr>
      <w:i/>
      <w:iCs/>
      <w:sz w:val="24"/>
      <w:szCs w:val="24"/>
      <w:lang w:val="es-ES" w:eastAsia="zh-CN"/>
    </w:rPr>
  </w:style>
  <w:style w:type="paragraph" w:customStyle="1" w:styleId="TextoCarCar">
    <w:name w:val="Texto Car Car"/>
    <w:basedOn w:val="Normal"/>
    <w:rsid w:val="00111908"/>
    <w:pPr>
      <w:spacing w:after="101" w:line="216" w:lineRule="exact"/>
      <w:ind w:firstLine="288"/>
      <w:jc w:val="both"/>
    </w:pPr>
    <w:rPr>
      <w:rFonts w:ascii="Arial" w:hAnsi="Arial" w:cs="Arial"/>
      <w:sz w:val="18"/>
      <w:szCs w:val="18"/>
      <w:lang w:eastAsia="zh-CN"/>
    </w:rPr>
  </w:style>
  <w:style w:type="paragraph" w:customStyle="1" w:styleId="textoCar1">
    <w:name w:val="texto Car"/>
    <w:basedOn w:val="Normal"/>
    <w:rsid w:val="00111908"/>
    <w:pPr>
      <w:spacing w:after="101" w:line="216" w:lineRule="atLeast"/>
      <w:ind w:firstLine="288"/>
      <w:jc w:val="both"/>
    </w:pPr>
    <w:rPr>
      <w:rFonts w:ascii="Arial" w:hAnsi="Arial" w:cs="Arial"/>
      <w:sz w:val="18"/>
      <w:szCs w:val="18"/>
      <w:lang w:val="es-ES_tradnl" w:eastAsia="zh-CN"/>
    </w:rPr>
  </w:style>
  <w:style w:type="paragraph" w:customStyle="1" w:styleId="Anotacion0">
    <w:name w:val="Anotacion"/>
    <w:basedOn w:val="Normal"/>
    <w:rsid w:val="00111908"/>
    <w:pPr>
      <w:spacing w:before="101" w:after="101"/>
      <w:jc w:val="center"/>
    </w:pPr>
    <w:rPr>
      <w:b/>
      <w:bCs/>
      <w:sz w:val="18"/>
      <w:szCs w:val="18"/>
      <w:lang w:eastAsia="zh-CN"/>
    </w:rPr>
  </w:style>
  <w:style w:type="paragraph" w:customStyle="1" w:styleId="NURO">
    <w:name w:val="NURO"/>
    <w:basedOn w:val="Normal"/>
    <w:rsid w:val="00111908"/>
    <w:pPr>
      <w:tabs>
        <w:tab w:val="left" w:pos="720"/>
      </w:tabs>
      <w:spacing w:after="101" w:line="216" w:lineRule="exact"/>
      <w:ind w:left="720" w:hanging="432"/>
      <w:jc w:val="both"/>
    </w:pPr>
    <w:rPr>
      <w:rFonts w:ascii="Arial" w:hAnsi="Arial" w:cs="Arial"/>
      <w:sz w:val="18"/>
      <w:szCs w:val="18"/>
      <w:lang w:eastAsia="zh-CN"/>
    </w:rPr>
  </w:style>
  <w:style w:type="paragraph" w:customStyle="1" w:styleId="ROMANOSCarCar">
    <w:name w:val="ROMANOS Car Car"/>
    <w:basedOn w:val="Normal"/>
    <w:rsid w:val="00111908"/>
    <w:pPr>
      <w:tabs>
        <w:tab w:val="left" w:pos="720"/>
      </w:tabs>
      <w:spacing w:after="101" w:line="216" w:lineRule="exact"/>
      <w:ind w:left="720" w:hanging="432"/>
      <w:jc w:val="both"/>
    </w:pPr>
    <w:rPr>
      <w:rFonts w:ascii="Arial" w:hAnsi="Arial" w:cs="Arial"/>
      <w:sz w:val="18"/>
      <w:szCs w:val="18"/>
      <w:lang w:val="es-MX" w:eastAsia="zh-CN"/>
    </w:rPr>
  </w:style>
  <w:style w:type="paragraph" w:customStyle="1" w:styleId="sumCarCar">
    <w:name w:val="sum Car Car"/>
    <w:basedOn w:val="textoCar1"/>
    <w:rsid w:val="00111908"/>
    <w:pPr>
      <w:tabs>
        <w:tab w:val="right" w:leader="dot" w:pos="8100"/>
        <w:tab w:val="right" w:pos="8640"/>
      </w:tabs>
      <w:spacing w:after="0" w:line="266" w:lineRule="exact"/>
      <w:ind w:left="274" w:right="749" w:firstLine="0"/>
    </w:pPr>
  </w:style>
  <w:style w:type="paragraph" w:customStyle="1" w:styleId="N-2">
    <w:name w:val="N-2"/>
    <w:basedOn w:val="Normal"/>
    <w:rsid w:val="00111908"/>
    <w:pPr>
      <w:keepNext/>
      <w:tabs>
        <w:tab w:val="left" w:pos="1260"/>
      </w:tabs>
      <w:ind w:left="1260" w:hanging="360"/>
      <w:jc w:val="both"/>
    </w:pPr>
    <w:rPr>
      <w:rFonts w:ascii="Arial" w:hAnsi="Arial" w:cs="Arial"/>
      <w:i/>
      <w:iCs/>
      <w:color w:val="000080"/>
      <w:sz w:val="22"/>
      <w:szCs w:val="22"/>
      <w:lang w:val="es-MX" w:eastAsia="zh-CN"/>
    </w:rPr>
  </w:style>
  <w:style w:type="paragraph" w:customStyle="1" w:styleId="textoCarCar0">
    <w:name w:val="texto Car Car"/>
    <w:basedOn w:val="Normal"/>
    <w:rsid w:val="00111908"/>
    <w:pPr>
      <w:spacing w:after="101" w:line="216" w:lineRule="atLeast"/>
      <w:ind w:firstLine="288"/>
      <w:jc w:val="both"/>
    </w:pPr>
    <w:rPr>
      <w:rFonts w:ascii="Arial" w:hAnsi="Arial" w:cs="Arial"/>
      <w:sz w:val="18"/>
      <w:szCs w:val="18"/>
      <w:lang w:val="es-ES_tradnl" w:eastAsia="zh-CN"/>
    </w:rPr>
  </w:style>
  <w:style w:type="paragraph" w:customStyle="1" w:styleId="Sangra3detindepend">
    <w:name w:val="Sangría 3 de t. independ"/>
    <w:basedOn w:val="Normal"/>
    <w:rsid w:val="00111908"/>
    <w:pPr>
      <w:spacing w:after="120"/>
      <w:ind w:left="283"/>
    </w:pPr>
    <w:rPr>
      <w:sz w:val="16"/>
      <w:szCs w:val="16"/>
      <w:lang w:eastAsia="zh-CN"/>
    </w:rPr>
  </w:style>
  <w:style w:type="paragraph" w:customStyle="1" w:styleId="ndice1">
    <w:name w:val="índice 1"/>
    <w:basedOn w:val="Normal"/>
    <w:rsid w:val="00111908"/>
    <w:pPr>
      <w:tabs>
        <w:tab w:val="left" w:leader="dot" w:pos="9000"/>
        <w:tab w:val="right" w:pos="9360"/>
      </w:tabs>
      <w:ind w:left="1440" w:right="720" w:hanging="1440"/>
    </w:pPr>
    <w:rPr>
      <w:rFonts w:ascii="Courier New" w:hAnsi="Courier New" w:cs="Courier New"/>
      <w:sz w:val="20"/>
      <w:szCs w:val="20"/>
      <w:lang w:val="en-US" w:eastAsia="zh-CN"/>
    </w:rPr>
  </w:style>
  <w:style w:type="paragraph" w:customStyle="1" w:styleId="ndice2">
    <w:name w:val="índice 2"/>
    <w:basedOn w:val="Normal"/>
    <w:rsid w:val="00111908"/>
    <w:pPr>
      <w:tabs>
        <w:tab w:val="left" w:leader="dot" w:pos="9000"/>
        <w:tab w:val="right" w:pos="9360"/>
      </w:tabs>
      <w:ind w:left="1440" w:right="720" w:hanging="720"/>
    </w:pPr>
    <w:rPr>
      <w:rFonts w:ascii="Courier New" w:hAnsi="Courier New" w:cs="Courier New"/>
      <w:sz w:val="20"/>
      <w:szCs w:val="20"/>
      <w:lang w:val="en-US" w:eastAsia="zh-CN"/>
    </w:rPr>
  </w:style>
  <w:style w:type="paragraph" w:customStyle="1" w:styleId="toa">
    <w:name w:val="toa"/>
    <w:basedOn w:val="Normal"/>
    <w:rsid w:val="00111908"/>
    <w:pPr>
      <w:tabs>
        <w:tab w:val="left" w:pos="9000"/>
        <w:tab w:val="right" w:pos="9360"/>
      </w:tabs>
    </w:pPr>
    <w:rPr>
      <w:rFonts w:ascii="Courier New" w:hAnsi="Courier New" w:cs="Courier New"/>
      <w:sz w:val="20"/>
      <w:szCs w:val="20"/>
      <w:lang w:val="en-US" w:eastAsia="zh-CN"/>
    </w:rPr>
  </w:style>
  <w:style w:type="paragraph" w:customStyle="1" w:styleId="epgrafe">
    <w:name w:val="epígrafe"/>
    <w:basedOn w:val="Normal"/>
    <w:rsid w:val="00111908"/>
    <w:rPr>
      <w:rFonts w:ascii="Courier New" w:hAnsi="Courier New" w:cs="Courier New"/>
      <w:lang w:val="es-ES_tradnl" w:eastAsia="zh-CN"/>
    </w:rPr>
  </w:style>
  <w:style w:type="paragraph" w:customStyle="1" w:styleId="BodyText21">
    <w:name w:val="Body Text 21"/>
    <w:basedOn w:val="Normal"/>
    <w:rsid w:val="00111908"/>
    <w:pPr>
      <w:tabs>
        <w:tab w:val="left" w:pos="-720"/>
        <w:tab w:val="left" w:pos="0"/>
        <w:tab w:val="left" w:pos="720"/>
        <w:tab w:val="left" w:pos="1440"/>
      </w:tabs>
      <w:ind w:left="2160" w:hanging="2160"/>
      <w:jc w:val="both"/>
    </w:pPr>
    <w:rPr>
      <w:rFonts w:ascii="Arial" w:hAnsi="Arial" w:cs="Arial"/>
      <w:lang w:val="es-ES_tradnl" w:eastAsia="zh-CN"/>
    </w:rPr>
  </w:style>
  <w:style w:type="paragraph" w:customStyle="1" w:styleId="DocumentMap1">
    <w:name w:val="Document Map1"/>
    <w:basedOn w:val="Normal"/>
    <w:rsid w:val="00111908"/>
    <w:pPr>
      <w:shd w:val="clear" w:color="auto" w:fill="000080"/>
    </w:pPr>
    <w:rPr>
      <w:rFonts w:ascii="Tahoma" w:hAnsi="Tahoma" w:cs="Tahoma"/>
      <w:sz w:val="20"/>
      <w:szCs w:val="20"/>
      <w:lang w:val="es-ES_tradnl" w:eastAsia="zh-CN"/>
    </w:rPr>
  </w:style>
  <w:style w:type="paragraph" w:customStyle="1" w:styleId="BodyTextIndent21">
    <w:name w:val="Body Text Indent 21"/>
    <w:basedOn w:val="Normal"/>
    <w:rsid w:val="00111908"/>
    <w:pPr>
      <w:tabs>
        <w:tab w:val="left" w:pos="0"/>
        <w:tab w:val="left" w:pos="720"/>
      </w:tabs>
      <w:ind w:left="1440" w:hanging="1440"/>
      <w:jc w:val="both"/>
    </w:pPr>
    <w:rPr>
      <w:rFonts w:ascii="Arial" w:hAnsi="Arial" w:cs="Arial"/>
      <w:lang w:val="es-ES_tradnl" w:eastAsia="zh-CN"/>
    </w:rPr>
  </w:style>
  <w:style w:type="paragraph" w:customStyle="1" w:styleId="BodyTextIndent31">
    <w:name w:val="Body Text Indent 31"/>
    <w:basedOn w:val="Normal"/>
    <w:rsid w:val="00111908"/>
    <w:pPr>
      <w:tabs>
        <w:tab w:val="left" w:pos="0"/>
      </w:tabs>
      <w:ind w:left="142" w:hanging="142"/>
      <w:jc w:val="both"/>
    </w:pPr>
    <w:rPr>
      <w:rFonts w:ascii="Arial" w:hAnsi="Arial" w:cs="Arial"/>
      <w:lang w:val="es-ES_tradnl" w:eastAsia="zh-CN"/>
    </w:rPr>
  </w:style>
  <w:style w:type="character" w:customStyle="1" w:styleId="TtuloCar">
    <w:name w:val="Título Car"/>
    <w:rsid w:val="00111908"/>
    <w:rPr>
      <w:rFonts w:ascii="Arial" w:hAnsi="Arial" w:cs="Arial"/>
      <w:sz w:val="24"/>
      <w:szCs w:val="24"/>
      <w:lang w:eastAsia="zh-CN"/>
    </w:rPr>
  </w:style>
  <w:style w:type="paragraph" w:styleId="Lista4">
    <w:name w:val="List 4"/>
    <w:basedOn w:val="Normal"/>
    <w:rsid w:val="00111908"/>
    <w:pPr>
      <w:ind w:left="566" w:hanging="283"/>
    </w:pPr>
    <w:rPr>
      <w:lang w:val="es-MX" w:eastAsia="zh-CN"/>
    </w:rPr>
  </w:style>
  <w:style w:type="paragraph" w:customStyle="1" w:styleId="ROMANOS1">
    <w:name w:val="ROMANOS 1"/>
    <w:basedOn w:val="Normal"/>
    <w:rsid w:val="00111908"/>
    <w:pPr>
      <w:tabs>
        <w:tab w:val="left" w:pos="900"/>
      </w:tabs>
      <w:spacing w:after="101" w:line="216" w:lineRule="exact"/>
      <w:ind w:left="900" w:hanging="612"/>
      <w:jc w:val="both"/>
    </w:pPr>
    <w:rPr>
      <w:rFonts w:ascii="Arial" w:hAnsi="Arial" w:cs="Arial"/>
      <w:sz w:val="18"/>
      <w:szCs w:val="18"/>
      <w:lang w:val="es-MX" w:eastAsia="zh-CN"/>
    </w:rPr>
  </w:style>
  <w:style w:type="paragraph" w:customStyle="1" w:styleId="INCISO1">
    <w:name w:val="INCISO 1"/>
    <w:basedOn w:val="INCISO"/>
    <w:rsid w:val="00111908"/>
    <w:pPr>
      <w:tabs>
        <w:tab w:val="left" w:pos="1260"/>
      </w:tabs>
      <w:ind w:left="1260"/>
    </w:pPr>
    <w:rPr>
      <w:lang w:val="es-MX" w:eastAsia="zh-CN"/>
    </w:rPr>
  </w:style>
  <w:style w:type="paragraph" w:customStyle="1" w:styleId="INCISOCar">
    <w:name w:val="INCISO Car"/>
    <w:basedOn w:val="Normal"/>
    <w:rsid w:val="00111908"/>
    <w:pPr>
      <w:tabs>
        <w:tab w:val="left" w:pos="1080"/>
      </w:tabs>
      <w:spacing w:after="101" w:line="216" w:lineRule="exact"/>
      <w:ind w:left="1080" w:hanging="360"/>
      <w:jc w:val="both"/>
    </w:pPr>
    <w:rPr>
      <w:rFonts w:ascii="Arial" w:hAnsi="Arial" w:cs="Arial"/>
      <w:sz w:val="18"/>
      <w:szCs w:val="18"/>
      <w:lang w:val="es-ES_tradnl" w:eastAsia="zh-CN"/>
    </w:rPr>
  </w:style>
  <w:style w:type="paragraph" w:customStyle="1" w:styleId="Arial">
    <w:name w:val="Arial"/>
    <w:basedOn w:val="Anotacion0"/>
    <w:rsid w:val="00111908"/>
    <w:pPr>
      <w:spacing w:after="60" w:line="360" w:lineRule="atLeast"/>
      <w:jc w:val="both"/>
    </w:pPr>
    <w:rPr>
      <w:rFonts w:ascii="Arial" w:hAnsi="Arial" w:cs="Arial"/>
      <w:sz w:val="24"/>
      <w:szCs w:val="24"/>
      <w:lang w:val="es-ES_tradnl"/>
    </w:rPr>
  </w:style>
  <w:style w:type="paragraph" w:customStyle="1" w:styleId="BodyText31">
    <w:name w:val="Body Text 31"/>
    <w:basedOn w:val="Normal"/>
    <w:rsid w:val="00111908"/>
    <w:pPr>
      <w:ind w:right="-380"/>
      <w:jc w:val="both"/>
    </w:pPr>
    <w:rPr>
      <w:rFonts w:ascii="Arial" w:hAnsi="Arial" w:cs="Arial"/>
      <w:sz w:val="18"/>
      <w:szCs w:val="18"/>
      <w:lang w:eastAsia="zh-CN"/>
    </w:rPr>
  </w:style>
  <w:style w:type="paragraph" w:customStyle="1" w:styleId="Ttulo10">
    <w:name w:val="Título1"/>
    <w:basedOn w:val="Normal"/>
    <w:rsid w:val="00111908"/>
    <w:pPr>
      <w:ind w:right="-604"/>
      <w:jc w:val="center"/>
    </w:pPr>
    <w:rPr>
      <w:b/>
      <w:bCs/>
      <w:sz w:val="28"/>
      <w:szCs w:val="28"/>
      <w:lang w:eastAsia="zh-CN"/>
    </w:rPr>
  </w:style>
  <w:style w:type="paragraph" w:customStyle="1" w:styleId="Subttulo1">
    <w:name w:val="Subtítulo1"/>
    <w:basedOn w:val="Normal"/>
    <w:rsid w:val="00111908"/>
    <w:pPr>
      <w:ind w:right="-604"/>
      <w:jc w:val="center"/>
    </w:pPr>
    <w:rPr>
      <w:b/>
      <w:bCs/>
      <w:sz w:val="28"/>
      <w:szCs w:val="28"/>
      <w:lang w:eastAsia="zh-CN"/>
    </w:rPr>
  </w:style>
  <w:style w:type="paragraph" w:customStyle="1" w:styleId="BlockText1">
    <w:name w:val="Block Text1"/>
    <w:basedOn w:val="Normal"/>
    <w:rsid w:val="00111908"/>
    <w:pPr>
      <w:ind w:left="1701" w:right="23" w:hanging="708"/>
      <w:jc w:val="both"/>
    </w:pPr>
    <w:rPr>
      <w:rFonts w:ascii="Arial Narrow" w:hAnsi="Arial Narrow"/>
      <w:lang w:val="es-MX" w:eastAsia="zh-CN"/>
    </w:rPr>
  </w:style>
  <w:style w:type="paragraph" w:customStyle="1" w:styleId="BalloonText1">
    <w:name w:val="Balloon Text1"/>
    <w:basedOn w:val="Normal"/>
    <w:rsid w:val="00111908"/>
    <w:rPr>
      <w:rFonts w:ascii="Tahoma" w:hAnsi="Tahoma" w:cs="Tahoma"/>
      <w:sz w:val="16"/>
      <w:szCs w:val="16"/>
      <w:lang w:val="es-MX" w:eastAsia="zh-CN"/>
    </w:rPr>
  </w:style>
  <w:style w:type="paragraph" w:customStyle="1" w:styleId="ttulo0">
    <w:name w:val="título"/>
    <w:basedOn w:val="Normal"/>
    <w:next w:val="Normal"/>
    <w:rsid w:val="00111908"/>
    <w:pPr>
      <w:jc w:val="right"/>
    </w:pPr>
    <w:rPr>
      <w:rFonts w:ascii="Arial" w:hAnsi="Arial" w:cs="Arial"/>
      <w:lang w:eastAsia="zh-CN"/>
    </w:rPr>
  </w:style>
  <w:style w:type="paragraph" w:customStyle="1" w:styleId="Listadevietas3">
    <w:name w:val="Lista de viñetas 3"/>
    <w:basedOn w:val="Normal"/>
    <w:rsid w:val="00111908"/>
    <w:pPr>
      <w:ind w:left="283" w:hanging="283"/>
    </w:pPr>
    <w:rPr>
      <w:sz w:val="20"/>
      <w:szCs w:val="20"/>
      <w:lang w:val="es-ES_tradnl" w:eastAsia="zh-CN"/>
    </w:rPr>
  </w:style>
  <w:style w:type="paragraph" w:customStyle="1" w:styleId="xl26">
    <w:name w:val="xl26"/>
    <w:basedOn w:val="Normal"/>
    <w:rsid w:val="00111908"/>
    <w:pPr>
      <w:spacing w:before="100" w:after="100"/>
      <w:jc w:val="center"/>
    </w:pPr>
    <w:rPr>
      <w:rFonts w:ascii="Arial" w:hAnsi="Arial" w:cs="Arial"/>
      <w:b/>
      <w:bCs/>
      <w:i/>
      <w:iCs/>
      <w:sz w:val="16"/>
      <w:szCs w:val="16"/>
      <w:lang w:eastAsia="zh-CN"/>
    </w:rPr>
  </w:style>
  <w:style w:type="paragraph" w:customStyle="1" w:styleId="EstiloHeader">
    <w:name w:val="EstiloHeader"/>
    <w:basedOn w:val="Encabezado"/>
    <w:rsid w:val="00111908"/>
    <w:pPr>
      <w:pBdr>
        <w:bottom w:val="double" w:sz="6" w:space="1" w:color="auto"/>
      </w:pBdr>
      <w:tabs>
        <w:tab w:val="clear" w:pos="8838"/>
        <w:tab w:val="right" w:pos="8640"/>
      </w:tabs>
      <w:spacing w:before="120"/>
      <w:ind w:left="288" w:right="288"/>
    </w:pPr>
    <w:rPr>
      <w:b/>
      <w:bCs/>
      <w:sz w:val="18"/>
      <w:szCs w:val="18"/>
      <w:lang w:eastAsia="zh-CN"/>
    </w:rPr>
  </w:style>
  <w:style w:type="paragraph" w:customStyle="1" w:styleId="xl64">
    <w:name w:val="xl64"/>
    <w:basedOn w:val="Normal"/>
    <w:rsid w:val="00111908"/>
    <w:pPr>
      <w:spacing w:before="100" w:after="100"/>
      <w:jc w:val="both"/>
    </w:pPr>
    <w:rPr>
      <w:rFonts w:ascii="Arial" w:hAnsi="Arial" w:cs="Arial"/>
      <w:color w:val="000000"/>
      <w:sz w:val="16"/>
      <w:szCs w:val="16"/>
      <w:lang w:val="es-MX" w:eastAsia="zh-CN"/>
    </w:rPr>
  </w:style>
  <w:style w:type="paragraph" w:customStyle="1" w:styleId="font1">
    <w:name w:val="font1"/>
    <w:basedOn w:val="Normal"/>
    <w:rsid w:val="00111908"/>
    <w:pPr>
      <w:spacing w:before="100" w:after="100"/>
    </w:pPr>
    <w:rPr>
      <w:rFonts w:ascii="Arial" w:hAnsi="Arial" w:cs="Arial"/>
      <w:color w:val="000000"/>
      <w:sz w:val="16"/>
      <w:szCs w:val="16"/>
      <w:lang w:val="es-MX" w:eastAsia="zh-CN"/>
    </w:rPr>
  </w:style>
  <w:style w:type="paragraph" w:customStyle="1" w:styleId="Mapadeldocumento1">
    <w:name w:val="Mapa del documento1"/>
    <w:basedOn w:val="Normal"/>
    <w:rsid w:val="00111908"/>
    <w:pPr>
      <w:shd w:val="clear" w:color="auto" w:fill="000080"/>
      <w:spacing w:after="200" w:line="276" w:lineRule="atLeast"/>
    </w:pPr>
    <w:rPr>
      <w:rFonts w:ascii="Tahoma" w:hAnsi="Tahoma" w:cs="Tahoma"/>
      <w:sz w:val="22"/>
      <w:szCs w:val="22"/>
      <w:lang w:val="es-MX" w:eastAsia="zh-CN"/>
    </w:rPr>
  </w:style>
  <w:style w:type="paragraph" w:styleId="TDC8">
    <w:name w:val="toc 8"/>
    <w:basedOn w:val="Normal"/>
    <w:next w:val="Normal"/>
    <w:rsid w:val="00111908"/>
    <w:pPr>
      <w:spacing w:before="120" w:after="120"/>
      <w:ind w:left="1680"/>
      <w:jc w:val="both"/>
    </w:pPr>
    <w:rPr>
      <w:rFonts w:ascii="ArAal" w:hAnsi="ArAal" w:cs="ArAal"/>
      <w:szCs w:val="20"/>
      <w:lang w:val="es-ES_tradnl" w:eastAsia="es-MX"/>
    </w:rPr>
  </w:style>
  <w:style w:type="paragraph" w:styleId="TDC7">
    <w:name w:val="toc 7"/>
    <w:basedOn w:val="Normal"/>
    <w:next w:val="Normal"/>
    <w:rsid w:val="00111908"/>
    <w:pPr>
      <w:spacing w:before="120" w:after="120"/>
      <w:ind w:left="1440"/>
      <w:jc w:val="both"/>
    </w:pPr>
    <w:rPr>
      <w:rFonts w:ascii="ArAal" w:hAnsi="ArAal" w:cs="ArAal"/>
      <w:szCs w:val="20"/>
      <w:lang w:val="es-ES_tradnl" w:eastAsia="es-MX"/>
    </w:rPr>
  </w:style>
  <w:style w:type="paragraph" w:styleId="TDC6">
    <w:name w:val="toc 6"/>
    <w:basedOn w:val="Normal"/>
    <w:next w:val="Normal"/>
    <w:rsid w:val="00111908"/>
    <w:pPr>
      <w:spacing w:before="120" w:after="120"/>
      <w:ind w:left="1200"/>
      <w:jc w:val="both"/>
    </w:pPr>
    <w:rPr>
      <w:rFonts w:ascii="ArAal" w:hAnsi="ArAal" w:cs="ArAal"/>
      <w:szCs w:val="20"/>
      <w:lang w:val="es-ES_tradnl" w:eastAsia="es-MX"/>
    </w:rPr>
  </w:style>
  <w:style w:type="paragraph" w:styleId="TDC5">
    <w:name w:val="toc 5"/>
    <w:basedOn w:val="Normal"/>
    <w:next w:val="Normal"/>
    <w:rsid w:val="00111908"/>
    <w:pPr>
      <w:spacing w:before="120" w:after="120"/>
      <w:ind w:left="960"/>
      <w:jc w:val="both"/>
    </w:pPr>
    <w:rPr>
      <w:rFonts w:ascii="ArAal" w:hAnsi="ArAal" w:cs="ArAal"/>
      <w:szCs w:val="20"/>
      <w:lang w:val="es-ES_tradnl" w:eastAsia="es-MX"/>
    </w:rPr>
  </w:style>
  <w:style w:type="paragraph" w:styleId="TDC4">
    <w:name w:val="toc 4"/>
    <w:basedOn w:val="Normal"/>
    <w:next w:val="Normal"/>
    <w:rsid w:val="00111908"/>
    <w:pPr>
      <w:spacing w:before="120" w:after="120"/>
      <w:ind w:left="720"/>
      <w:jc w:val="both"/>
    </w:pPr>
    <w:rPr>
      <w:rFonts w:ascii="ArAal" w:hAnsi="ArAal" w:cs="ArAal"/>
      <w:szCs w:val="20"/>
      <w:lang w:val="es-ES_tradnl" w:eastAsia="es-MX"/>
    </w:rPr>
  </w:style>
  <w:style w:type="paragraph" w:styleId="TDC3">
    <w:name w:val="toc 3"/>
    <w:basedOn w:val="Normal"/>
    <w:next w:val="Normal"/>
    <w:rsid w:val="00111908"/>
    <w:pPr>
      <w:spacing w:before="120" w:after="120"/>
      <w:ind w:left="480"/>
      <w:jc w:val="both"/>
    </w:pPr>
    <w:rPr>
      <w:rFonts w:ascii="ArAal" w:hAnsi="ArAal" w:cs="ArAal"/>
      <w:szCs w:val="20"/>
      <w:lang w:val="es-ES_tradnl" w:eastAsia="es-MX"/>
    </w:rPr>
  </w:style>
  <w:style w:type="paragraph" w:styleId="TDC2">
    <w:name w:val="toc 2"/>
    <w:basedOn w:val="Normal"/>
    <w:next w:val="Normal"/>
    <w:rsid w:val="00111908"/>
    <w:pPr>
      <w:spacing w:before="120" w:after="120"/>
      <w:ind w:left="240"/>
      <w:jc w:val="both"/>
    </w:pPr>
    <w:rPr>
      <w:rFonts w:ascii="ArAal" w:hAnsi="ArAal" w:cs="ArAal"/>
      <w:szCs w:val="20"/>
      <w:lang w:val="es-ES_tradnl" w:eastAsia="es-MX"/>
    </w:rPr>
  </w:style>
  <w:style w:type="paragraph" w:styleId="TDC1">
    <w:name w:val="toc 1"/>
    <w:basedOn w:val="Normal"/>
    <w:next w:val="Normal"/>
    <w:rsid w:val="00111908"/>
    <w:pPr>
      <w:tabs>
        <w:tab w:val="left" w:pos="720"/>
        <w:tab w:val="right" w:leader="dot" w:pos="9360"/>
      </w:tabs>
      <w:spacing w:before="120" w:after="120"/>
      <w:jc w:val="both"/>
    </w:pPr>
    <w:rPr>
      <w:rFonts w:ascii="ArAal" w:hAnsi="ArAal" w:cs="ArAal"/>
      <w:szCs w:val="20"/>
      <w:lang w:val="es-ES_tradnl" w:eastAsia="es-MX"/>
    </w:rPr>
  </w:style>
  <w:style w:type="paragraph" w:styleId="Sangranormal">
    <w:name w:val="Normal Indent"/>
    <w:basedOn w:val="Normal"/>
    <w:rsid w:val="00111908"/>
    <w:pPr>
      <w:spacing w:before="120" w:after="120"/>
      <w:ind w:left="720"/>
      <w:jc w:val="both"/>
    </w:pPr>
    <w:rPr>
      <w:rFonts w:ascii="ArAal" w:hAnsi="ArAal" w:cs="ArAal"/>
      <w:szCs w:val="20"/>
      <w:lang w:val="es-ES_tradnl" w:eastAsia="es-MX"/>
    </w:rPr>
  </w:style>
  <w:style w:type="paragraph" w:customStyle="1" w:styleId="norm1">
    <w:name w:val="norm1"/>
    <w:basedOn w:val="Normal"/>
    <w:rsid w:val="00111908"/>
    <w:pPr>
      <w:keepLines/>
      <w:spacing w:before="120" w:after="120" w:line="360" w:lineRule="exact"/>
      <w:ind w:left="568" w:hanging="284"/>
      <w:jc w:val="both"/>
    </w:pPr>
    <w:rPr>
      <w:rFonts w:ascii="ArAal Narrow" w:hAnsi="ArAal Narrow" w:cs="ArAal Narrow"/>
      <w:szCs w:val="20"/>
      <w:lang w:val="es-ES_tradnl" w:eastAsia="es-MX"/>
    </w:rPr>
  </w:style>
  <w:style w:type="paragraph" w:customStyle="1" w:styleId="textodenotaalfinal">
    <w:name w:val="texto de nota al final"/>
    <w:basedOn w:val="Normal"/>
    <w:rsid w:val="00111908"/>
    <w:pPr>
      <w:spacing w:before="120" w:after="120"/>
      <w:jc w:val="both"/>
    </w:pPr>
    <w:rPr>
      <w:rFonts w:ascii="ArAal" w:hAnsi="ArAal" w:cs="ArAal"/>
      <w:sz w:val="20"/>
      <w:szCs w:val="20"/>
      <w:lang w:val="es-ES_tradnl" w:eastAsia="es-MX"/>
    </w:rPr>
  </w:style>
  <w:style w:type="paragraph" w:customStyle="1" w:styleId="Revision1">
    <w:name w:val="Revision1"/>
    <w:rsid w:val="00111908"/>
    <w:rPr>
      <w:rFonts w:ascii="ArAal" w:hAnsi="ArAal" w:cs="ArAal"/>
      <w:sz w:val="24"/>
      <w:lang w:val="es-ES"/>
    </w:rPr>
  </w:style>
  <w:style w:type="paragraph" w:customStyle="1" w:styleId="Revisin1">
    <w:name w:val="Revisión1"/>
    <w:rsid w:val="00111908"/>
    <w:rPr>
      <w:rFonts w:ascii="ArAal" w:hAnsi="ArAal" w:cs="ArAal"/>
      <w:sz w:val="24"/>
      <w:lang w:val="es-ES"/>
    </w:rPr>
  </w:style>
  <w:style w:type="paragraph" w:customStyle="1" w:styleId="Proemio">
    <w:name w:val="Proemio"/>
    <w:basedOn w:val="Normal"/>
    <w:rsid w:val="00111908"/>
    <w:pPr>
      <w:spacing w:before="120" w:after="240"/>
      <w:jc w:val="both"/>
    </w:pPr>
    <w:rPr>
      <w:rFonts w:ascii="ArAal" w:hAnsi="ArAal" w:cs="ArAal"/>
      <w:b/>
      <w:caps/>
      <w:szCs w:val="20"/>
      <w:lang w:val="es-ES_tradnl" w:eastAsia="es-MX"/>
    </w:rPr>
  </w:style>
  <w:style w:type="paragraph" w:customStyle="1" w:styleId="ListaPartesNombre">
    <w:name w:val="ListaPartesNombre"/>
    <w:basedOn w:val="ListaPartes"/>
    <w:rsid w:val="00111908"/>
    <w:pPr>
      <w:keepNext/>
      <w:spacing w:before="120"/>
      <w:ind w:left="432"/>
    </w:pPr>
    <w:rPr>
      <w:b/>
    </w:rPr>
  </w:style>
  <w:style w:type="paragraph" w:customStyle="1" w:styleId="ListaPartes">
    <w:name w:val="ListaPartes"/>
    <w:basedOn w:val="Normal"/>
    <w:rsid w:val="00111908"/>
    <w:pPr>
      <w:ind w:left="720"/>
      <w:jc w:val="both"/>
    </w:pPr>
    <w:rPr>
      <w:rFonts w:ascii="ArAal" w:hAnsi="ArAal" w:cs="ArAal"/>
      <w:szCs w:val="20"/>
      <w:lang w:val="es-ES_tradnl" w:eastAsia="es-MX"/>
    </w:rPr>
  </w:style>
  <w:style w:type="paragraph" w:customStyle="1" w:styleId="Textodebloque1">
    <w:name w:val="Texto de bloque1"/>
    <w:basedOn w:val="Normal"/>
    <w:rsid w:val="00111908"/>
    <w:pPr>
      <w:tabs>
        <w:tab w:val="left" w:pos="720"/>
      </w:tabs>
      <w:spacing w:before="120" w:after="120"/>
      <w:ind w:left="720" w:right="720"/>
      <w:jc w:val="both"/>
    </w:pPr>
    <w:rPr>
      <w:rFonts w:ascii="ArAal" w:hAnsi="ArAal" w:cs="ArAal"/>
      <w:sz w:val="22"/>
      <w:szCs w:val="20"/>
      <w:lang w:val="es-ES_tradnl" w:eastAsia="es-MX"/>
    </w:rPr>
  </w:style>
  <w:style w:type="paragraph" w:styleId="Lista5">
    <w:name w:val="List 5"/>
    <w:basedOn w:val="Normal"/>
    <w:rsid w:val="00111908"/>
    <w:pPr>
      <w:tabs>
        <w:tab w:val="left" w:pos="1440"/>
      </w:tabs>
      <w:spacing w:before="120" w:after="120"/>
      <w:ind w:left="1440" w:hanging="720"/>
      <w:jc w:val="both"/>
    </w:pPr>
    <w:rPr>
      <w:rFonts w:ascii="ArAal" w:hAnsi="ArAal" w:cs="ArAal"/>
      <w:szCs w:val="20"/>
      <w:lang w:val="es-ES_tradnl" w:eastAsia="es-MX"/>
    </w:rPr>
  </w:style>
  <w:style w:type="paragraph" w:customStyle="1" w:styleId="Listadevietas2">
    <w:name w:val="Lista de viñetas 2"/>
    <w:basedOn w:val="Lista4"/>
    <w:rsid w:val="00111908"/>
    <w:pPr>
      <w:tabs>
        <w:tab w:val="left" w:pos="2160"/>
      </w:tabs>
      <w:spacing w:before="120" w:after="120"/>
      <w:ind w:left="2160" w:hanging="720"/>
      <w:jc w:val="both"/>
    </w:pPr>
    <w:rPr>
      <w:rFonts w:ascii="ArAal" w:hAnsi="ArAal" w:cs="ArAal"/>
      <w:szCs w:val="20"/>
      <w:lang w:val="es-ES_tradnl" w:eastAsia="es-MX"/>
    </w:rPr>
  </w:style>
  <w:style w:type="paragraph" w:customStyle="1" w:styleId="Listadevietas4">
    <w:name w:val="Lista de viñetas 4"/>
    <w:basedOn w:val="Normal"/>
    <w:rsid w:val="00111908"/>
    <w:pPr>
      <w:tabs>
        <w:tab w:val="left" w:pos="1440"/>
      </w:tabs>
      <w:spacing w:before="120" w:after="120"/>
      <w:ind w:left="1440" w:hanging="360"/>
      <w:jc w:val="both"/>
    </w:pPr>
    <w:rPr>
      <w:rFonts w:ascii="ArAal" w:hAnsi="ArAal" w:cs="ArAal"/>
      <w:szCs w:val="20"/>
      <w:lang w:val="es-ES_tradnl" w:eastAsia="es-MX"/>
    </w:rPr>
  </w:style>
  <w:style w:type="paragraph" w:customStyle="1" w:styleId="Tdc9">
    <w:name w:val="Tdc 9"/>
    <w:basedOn w:val="Normal"/>
    <w:next w:val="Normal"/>
    <w:rsid w:val="00111908"/>
    <w:pPr>
      <w:spacing w:before="120" w:after="120"/>
      <w:ind w:left="1920"/>
      <w:jc w:val="both"/>
    </w:pPr>
    <w:rPr>
      <w:rFonts w:ascii="ArAal" w:hAnsi="ArAal" w:cs="ArAal"/>
      <w:szCs w:val="20"/>
      <w:lang w:val="es-ES_tradnl" w:eastAsia="es-MX"/>
    </w:rPr>
  </w:style>
  <w:style w:type="paragraph" w:customStyle="1" w:styleId="Clasificacinarancelari">
    <w:name w:val="Clasificación arancelari"/>
    <w:basedOn w:val="Normal"/>
    <w:rsid w:val="00111908"/>
    <w:pPr>
      <w:spacing w:before="120" w:after="50"/>
    </w:pPr>
    <w:rPr>
      <w:rFonts w:ascii="ArAal" w:hAnsi="ArAal" w:cs="ArAal"/>
      <w:sz w:val="20"/>
      <w:szCs w:val="20"/>
      <w:lang w:val="es-ES_tradnl" w:eastAsia="es-MX"/>
    </w:rPr>
  </w:style>
  <w:style w:type="paragraph" w:customStyle="1" w:styleId="T-4">
    <w:name w:val="T-4"/>
    <w:basedOn w:val="Normal"/>
    <w:rsid w:val="00111908"/>
    <w:pPr>
      <w:keepNext/>
      <w:keepLines/>
      <w:spacing w:before="240" w:after="120"/>
      <w:ind w:left="2018" w:hanging="360"/>
      <w:jc w:val="both"/>
    </w:pPr>
    <w:rPr>
      <w:rFonts w:ascii="ArAal" w:hAnsi="ArAal" w:cs="ArAal"/>
      <w:b/>
      <w:szCs w:val="20"/>
      <w:lang w:val="es-ES_tradnl" w:eastAsia="es-MX"/>
    </w:rPr>
  </w:style>
  <w:style w:type="paragraph" w:customStyle="1" w:styleId="T-3">
    <w:name w:val="T-3"/>
    <w:basedOn w:val="Ttulo3"/>
    <w:rsid w:val="00111908"/>
    <w:pPr>
      <w:spacing w:before="240" w:after="120"/>
      <w:jc w:val="both"/>
    </w:pPr>
    <w:rPr>
      <w:rFonts w:ascii="ArAal Bold" w:hAnsi="ArAal Bold" w:cs="ArAal Bold"/>
      <w:color w:val="auto"/>
      <w:lang w:val="en-US"/>
    </w:rPr>
  </w:style>
  <w:style w:type="paragraph" w:customStyle="1" w:styleId="T2">
    <w:name w:val="T2"/>
    <w:basedOn w:val="Ttulo2"/>
    <w:rsid w:val="00111908"/>
    <w:pPr>
      <w:keepNext/>
      <w:keepLines/>
      <w:spacing w:before="120" w:after="120" w:line="240" w:lineRule="auto"/>
    </w:pPr>
    <w:rPr>
      <w:rFonts w:ascii="ArAal" w:hAnsi="ArAal" w:cs="ArAal"/>
      <w:b w:val="0"/>
      <w:sz w:val="24"/>
    </w:rPr>
  </w:style>
  <w:style w:type="paragraph" w:customStyle="1" w:styleId="upcitexto">
    <w:name w:val="upci texto"/>
    <w:basedOn w:val="Normal"/>
    <w:rsid w:val="00111908"/>
    <w:pPr>
      <w:spacing w:after="200" w:line="360" w:lineRule="atLeast"/>
    </w:pPr>
    <w:rPr>
      <w:rFonts w:ascii="CaAbria" w:hAnsi="CaAbria" w:cs="CaAbria"/>
      <w:sz w:val="22"/>
      <w:szCs w:val="20"/>
      <w:lang w:val="es-MX" w:eastAsia="es-MX"/>
    </w:rPr>
  </w:style>
  <w:style w:type="paragraph" w:customStyle="1" w:styleId="Sangradetextonormal1">
    <w:name w:val="Sangría de texto normal1"/>
    <w:basedOn w:val="Normal"/>
    <w:rsid w:val="00111908"/>
    <w:pPr>
      <w:spacing w:after="200" w:line="360" w:lineRule="atLeast"/>
    </w:pPr>
    <w:rPr>
      <w:rFonts w:ascii="CaAbria" w:hAnsi="CaAbria" w:cs="CaAbria"/>
      <w:sz w:val="22"/>
      <w:szCs w:val="20"/>
      <w:lang w:val="es-MX" w:eastAsia="es-MX"/>
    </w:rPr>
  </w:style>
  <w:style w:type="paragraph" w:customStyle="1" w:styleId="Encabezadodelmensaje">
    <w:name w:val="Encabezado del mensaje"/>
    <w:basedOn w:val="Normal"/>
    <w:rsid w:val="00111908"/>
    <w:pPr>
      <w:pBdr>
        <w:top w:val="single" w:sz="6" w:space="1" w:color="auto"/>
        <w:left w:val="single" w:sz="6" w:space="1" w:color="auto"/>
        <w:bottom w:val="single" w:sz="6" w:space="1" w:color="auto"/>
        <w:right w:val="single" w:sz="6" w:space="1" w:color="auto"/>
      </w:pBdr>
      <w:shd w:val="pct20" w:color="auto" w:fill="auto"/>
      <w:spacing w:line="276" w:lineRule="atLeast"/>
      <w:ind w:left="1134" w:hanging="1134"/>
    </w:pPr>
    <w:rPr>
      <w:rFonts w:ascii="CaAibri" w:hAnsi="CaAibri" w:cs="CaAibri"/>
      <w:sz w:val="22"/>
      <w:szCs w:val="20"/>
      <w:lang w:val="es-MX" w:eastAsia="es-MX"/>
    </w:rPr>
  </w:style>
  <w:style w:type="paragraph" w:customStyle="1" w:styleId="Fecha1">
    <w:name w:val="Fecha1"/>
    <w:basedOn w:val="Normal"/>
    <w:next w:val="Normal"/>
    <w:rsid w:val="00111908"/>
    <w:pPr>
      <w:spacing w:after="200" w:line="276" w:lineRule="atLeast"/>
    </w:pPr>
    <w:rPr>
      <w:rFonts w:ascii="CaAbria" w:hAnsi="CaAbria" w:cs="CaAbria"/>
      <w:sz w:val="22"/>
      <w:szCs w:val="20"/>
      <w:lang w:val="es-MX" w:eastAsia="es-MX"/>
    </w:rPr>
  </w:style>
  <w:style w:type="paragraph" w:customStyle="1" w:styleId="Listadevietas5">
    <w:name w:val="Lista de viñetas 5"/>
    <w:basedOn w:val="Normal"/>
    <w:rsid w:val="00111908"/>
    <w:pPr>
      <w:tabs>
        <w:tab w:val="left" w:pos="926"/>
      </w:tabs>
      <w:spacing w:after="200" w:line="276" w:lineRule="atLeast"/>
      <w:ind w:left="926" w:hanging="360"/>
    </w:pPr>
    <w:rPr>
      <w:rFonts w:ascii="CaAbria" w:hAnsi="CaAbria" w:cs="CaAbria"/>
      <w:sz w:val="22"/>
      <w:szCs w:val="20"/>
      <w:lang w:val="es-MX" w:eastAsia="es-MX"/>
    </w:rPr>
  </w:style>
  <w:style w:type="paragraph" w:customStyle="1" w:styleId="Textoindependienteprim">
    <w:name w:val="Texto independiente prim"/>
    <w:basedOn w:val="Textonormal"/>
    <w:rsid w:val="00111908"/>
    <w:pPr>
      <w:spacing w:line="276" w:lineRule="atLeast"/>
      <w:ind w:firstLine="360"/>
    </w:pPr>
    <w:rPr>
      <w:rFonts w:ascii="CaAbria" w:hAnsi="CaAbria" w:cs="CaAbria"/>
      <w:sz w:val="22"/>
      <w:lang w:val="es-MX"/>
    </w:rPr>
  </w:style>
  <w:style w:type="paragraph" w:customStyle="1" w:styleId="Textoindependientep000">
    <w:name w:val="Texto independiente p000"/>
    <w:basedOn w:val="Textoindependiente21"/>
    <w:rsid w:val="00111908"/>
    <w:pPr>
      <w:spacing w:after="200" w:line="276" w:lineRule="atLeast"/>
      <w:ind w:left="360" w:firstLine="360"/>
    </w:pPr>
    <w:rPr>
      <w:rFonts w:ascii="CaAbria" w:hAnsi="CaAbria" w:cs="CaAbria"/>
    </w:rPr>
  </w:style>
  <w:style w:type="paragraph" w:customStyle="1" w:styleId="TtulodeTDC1">
    <w:name w:val="Título de TDC1"/>
    <w:basedOn w:val="Ttulo1"/>
    <w:next w:val="Normal"/>
    <w:rsid w:val="00111908"/>
    <w:pPr>
      <w:keepNext/>
      <w:keepLines/>
      <w:spacing w:before="480" w:line="276" w:lineRule="atLeast"/>
      <w:jc w:val="left"/>
    </w:pPr>
    <w:rPr>
      <w:rFonts w:ascii="CaAibri" w:hAnsi="CaAibri" w:cs="CaAibri"/>
      <w:color w:val="00FFFF"/>
      <w:sz w:val="28"/>
      <w:lang w:val="es-MX" w:eastAsia="es-MX"/>
    </w:rPr>
  </w:style>
  <w:style w:type="paragraph" w:customStyle="1" w:styleId="p0">
    <w:name w:val="p0"/>
    <w:basedOn w:val="Normal"/>
    <w:rsid w:val="00111908"/>
    <w:pPr>
      <w:tabs>
        <w:tab w:val="left" w:pos="720"/>
      </w:tabs>
      <w:jc w:val="both"/>
    </w:pPr>
    <w:rPr>
      <w:rFonts w:ascii="ArAal Narrow" w:hAnsi="ArAal Narrow" w:cs="ArAal Narrow"/>
      <w:szCs w:val="20"/>
      <w:lang w:val="es-ES_tradnl" w:eastAsia="es-MX"/>
    </w:rPr>
  </w:style>
  <w:style w:type="paragraph" w:customStyle="1" w:styleId="Textodeglobo2">
    <w:name w:val="Texto de globo2"/>
    <w:basedOn w:val="Normal"/>
    <w:rsid w:val="00111908"/>
    <w:rPr>
      <w:rFonts w:ascii="TaAoma" w:hAnsi="TaAoma" w:cs="TaAoma"/>
      <w:sz w:val="16"/>
      <w:szCs w:val="20"/>
      <w:lang w:val="es-MX" w:eastAsia="es-MX"/>
    </w:rPr>
  </w:style>
  <w:style w:type="paragraph" w:customStyle="1" w:styleId="xl28">
    <w:name w:val="xl28"/>
    <w:basedOn w:val="Normal"/>
    <w:rsid w:val="00111908"/>
    <w:pPr>
      <w:shd w:val="clear" w:color="auto" w:fill="FFFFFF"/>
      <w:spacing w:before="100" w:after="100"/>
      <w:jc w:val="right"/>
    </w:pPr>
    <w:rPr>
      <w:rFonts w:ascii="ArAal" w:hAnsi="ArAal" w:cs="ArAal"/>
      <w:szCs w:val="20"/>
      <w:lang w:eastAsia="es-MX"/>
    </w:rPr>
  </w:style>
  <w:style w:type="paragraph" w:customStyle="1" w:styleId="Sombreadovistoso-nfa">
    <w:name w:val="Sombreado vistoso - Énfa"/>
    <w:rsid w:val="00111908"/>
    <w:rPr>
      <w:rFonts w:ascii="TiAes New Roman" w:hAnsi="TiAes New Roman" w:cs="TiAes New Roman"/>
      <w:lang w:val="es-ES"/>
    </w:rPr>
  </w:style>
  <w:style w:type="paragraph" w:customStyle="1" w:styleId="xl110">
    <w:name w:val="xl110"/>
    <w:basedOn w:val="Normal"/>
    <w:rsid w:val="00111908"/>
    <w:pPr>
      <w:shd w:val="clear" w:color="000000" w:fill="FFFFFF"/>
      <w:spacing w:before="100" w:after="100"/>
      <w:jc w:val="right"/>
    </w:pPr>
    <w:rPr>
      <w:rFonts w:ascii="TiAes New Roman" w:hAnsi="TiAes New Roman" w:cs="TiAes New Roman"/>
      <w:szCs w:val="20"/>
      <w:lang w:val="es-MX" w:eastAsia="es-MX"/>
    </w:rPr>
  </w:style>
  <w:style w:type="paragraph" w:customStyle="1" w:styleId="xl111">
    <w:name w:val="xl111"/>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12">
    <w:name w:val="xl112"/>
    <w:basedOn w:val="Normal"/>
    <w:rsid w:val="00111908"/>
    <w:pPr>
      <w:shd w:val="clear" w:color="000000" w:fill="FFFFFF"/>
      <w:spacing w:before="100" w:after="100"/>
      <w:jc w:val="center"/>
    </w:pPr>
    <w:rPr>
      <w:rFonts w:ascii="TiAes New Roman" w:hAnsi="TiAes New Roman" w:cs="TiAes New Roman"/>
      <w:szCs w:val="20"/>
      <w:lang w:val="es-MX" w:eastAsia="es-MX"/>
    </w:rPr>
  </w:style>
  <w:style w:type="paragraph" w:customStyle="1" w:styleId="xl113">
    <w:name w:val="xl113"/>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14">
    <w:name w:val="xl114"/>
    <w:basedOn w:val="Normal"/>
    <w:rsid w:val="00111908"/>
    <w:pPr>
      <w:shd w:val="clear" w:color="000000" w:fill="FFFFFF"/>
      <w:spacing w:before="100" w:after="100"/>
      <w:jc w:val="center"/>
    </w:pPr>
    <w:rPr>
      <w:rFonts w:ascii="TiAes New Roman" w:hAnsi="TiAes New Roman" w:cs="TiAes New Roman"/>
      <w:szCs w:val="20"/>
      <w:lang w:val="es-MX" w:eastAsia="es-MX"/>
    </w:rPr>
  </w:style>
  <w:style w:type="paragraph" w:customStyle="1" w:styleId="xl115">
    <w:name w:val="xl115"/>
    <w:basedOn w:val="Normal"/>
    <w:rsid w:val="00111908"/>
    <w:pPr>
      <w:shd w:val="clear" w:color="000000" w:fill="FFFFFF"/>
      <w:spacing w:before="100" w:after="100"/>
    </w:pPr>
    <w:rPr>
      <w:rFonts w:ascii="ArAal" w:hAnsi="ArAal" w:cs="ArAal"/>
      <w:color w:val="FFFFFF"/>
      <w:szCs w:val="20"/>
      <w:lang w:val="es-MX" w:eastAsia="es-MX"/>
    </w:rPr>
  </w:style>
  <w:style w:type="paragraph" w:customStyle="1" w:styleId="xl116">
    <w:name w:val="xl116"/>
    <w:basedOn w:val="Normal"/>
    <w:rsid w:val="00111908"/>
    <w:pPr>
      <w:shd w:val="clear" w:color="000000" w:fill="FFFFFF"/>
      <w:spacing w:before="100" w:after="100"/>
      <w:jc w:val="right"/>
    </w:pPr>
    <w:rPr>
      <w:rFonts w:ascii="ArAal" w:hAnsi="ArAal" w:cs="ArAal"/>
      <w:color w:val="0000FF"/>
      <w:szCs w:val="20"/>
      <w:lang w:val="es-MX" w:eastAsia="es-MX"/>
    </w:rPr>
  </w:style>
  <w:style w:type="paragraph" w:customStyle="1" w:styleId="xl117">
    <w:name w:val="xl117"/>
    <w:basedOn w:val="Normal"/>
    <w:rsid w:val="00111908"/>
    <w:pPr>
      <w:shd w:val="clear" w:color="000000" w:fill="FFFFFF"/>
      <w:spacing w:before="100" w:after="100"/>
    </w:pPr>
    <w:rPr>
      <w:rFonts w:ascii="ArAal" w:hAnsi="ArAal" w:cs="ArAal"/>
      <w:color w:val="0000FF"/>
      <w:szCs w:val="20"/>
      <w:lang w:val="es-MX" w:eastAsia="es-MX"/>
    </w:rPr>
  </w:style>
  <w:style w:type="paragraph" w:customStyle="1" w:styleId="xl118">
    <w:name w:val="xl118"/>
    <w:basedOn w:val="Normal"/>
    <w:rsid w:val="00111908"/>
    <w:pPr>
      <w:shd w:val="clear" w:color="000000" w:fill="FFFFFF"/>
      <w:spacing w:before="100" w:after="100"/>
      <w:jc w:val="center"/>
    </w:pPr>
    <w:rPr>
      <w:rFonts w:ascii="ArAal" w:hAnsi="ArAal" w:cs="ArAal"/>
      <w:color w:val="0000FF"/>
      <w:szCs w:val="20"/>
      <w:lang w:val="es-MX" w:eastAsia="es-MX"/>
    </w:rPr>
  </w:style>
  <w:style w:type="paragraph" w:customStyle="1" w:styleId="xl119">
    <w:name w:val="xl119"/>
    <w:basedOn w:val="Normal"/>
    <w:rsid w:val="00111908"/>
    <w:pPr>
      <w:shd w:val="clear" w:color="000000" w:fill="FFFFFF"/>
      <w:spacing w:before="100" w:after="100"/>
      <w:jc w:val="center"/>
    </w:pPr>
    <w:rPr>
      <w:rFonts w:ascii="ArAal" w:hAnsi="ArAal" w:cs="ArAal"/>
      <w:b/>
      <w:sz w:val="22"/>
      <w:szCs w:val="20"/>
      <w:lang w:val="es-MX" w:eastAsia="es-MX"/>
    </w:rPr>
  </w:style>
  <w:style w:type="paragraph" w:customStyle="1" w:styleId="xl120">
    <w:name w:val="xl120"/>
    <w:basedOn w:val="Normal"/>
    <w:rsid w:val="00111908"/>
    <w:pPr>
      <w:shd w:val="clear" w:color="000000" w:fill="FFFFFF"/>
      <w:spacing w:before="100" w:after="100"/>
    </w:pPr>
    <w:rPr>
      <w:rFonts w:ascii="ArAal MT" w:hAnsi="ArAal MT" w:cs="ArAal MT"/>
      <w:b/>
      <w:szCs w:val="20"/>
      <w:lang w:val="es-MX" w:eastAsia="es-MX"/>
    </w:rPr>
  </w:style>
  <w:style w:type="paragraph" w:customStyle="1" w:styleId="xl121">
    <w:name w:val="xl121"/>
    <w:basedOn w:val="Normal"/>
    <w:rsid w:val="00111908"/>
    <w:pPr>
      <w:pBdr>
        <w:bottom w:val="single" w:sz="6" w:space="0" w:color="auto"/>
      </w:pBdr>
      <w:shd w:val="clear" w:color="000000" w:fill="FFFFFF"/>
      <w:spacing w:before="100" w:after="100"/>
    </w:pPr>
    <w:rPr>
      <w:rFonts w:ascii="ArAal" w:hAnsi="ArAal" w:cs="ArAal"/>
      <w:b/>
      <w:szCs w:val="20"/>
      <w:lang w:val="es-MX" w:eastAsia="es-MX"/>
    </w:rPr>
  </w:style>
  <w:style w:type="paragraph" w:customStyle="1" w:styleId="xl122">
    <w:name w:val="xl122"/>
    <w:basedOn w:val="Normal"/>
    <w:rsid w:val="00111908"/>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3">
    <w:name w:val="xl123"/>
    <w:basedOn w:val="Normal"/>
    <w:rsid w:val="00111908"/>
    <w:pPr>
      <w:pBdr>
        <w:bottom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124">
    <w:name w:val="xl124"/>
    <w:basedOn w:val="Normal"/>
    <w:rsid w:val="00111908"/>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5">
    <w:name w:val="xl125"/>
    <w:basedOn w:val="Normal"/>
    <w:rsid w:val="00111908"/>
    <w:pPr>
      <w:shd w:val="clear" w:color="000000" w:fill="FFFFFF"/>
      <w:spacing w:before="100" w:after="100"/>
      <w:jc w:val="right"/>
    </w:pPr>
    <w:rPr>
      <w:rFonts w:ascii="ArAal" w:hAnsi="ArAal" w:cs="ArAal"/>
      <w:szCs w:val="20"/>
      <w:lang w:val="es-MX" w:eastAsia="es-MX"/>
    </w:rPr>
  </w:style>
  <w:style w:type="paragraph" w:customStyle="1" w:styleId="xl126">
    <w:name w:val="xl126"/>
    <w:basedOn w:val="Normal"/>
    <w:rsid w:val="00111908"/>
    <w:pPr>
      <w:shd w:val="clear" w:color="000000" w:fill="FFFFFF"/>
      <w:spacing w:before="100" w:after="100"/>
      <w:jc w:val="right"/>
    </w:pPr>
    <w:rPr>
      <w:rFonts w:ascii="ArAal" w:hAnsi="ArAal" w:cs="ArAal"/>
      <w:szCs w:val="20"/>
      <w:lang w:val="es-MX" w:eastAsia="es-MX"/>
    </w:rPr>
  </w:style>
  <w:style w:type="paragraph" w:customStyle="1" w:styleId="xl127">
    <w:name w:val="xl127"/>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28">
    <w:name w:val="xl128"/>
    <w:basedOn w:val="Normal"/>
    <w:rsid w:val="00111908"/>
    <w:pPr>
      <w:shd w:val="clear" w:color="000000" w:fill="FFFFFF"/>
      <w:spacing w:before="100" w:after="100"/>
      <w:jc w:val="center"/>
    </w:pPr>
    <w:rPr>
      <w:rFonts w:ascii="ArAal" w:hAnsi="ArAal" w:cs="ArAal"/>
      <w:sz w:val="22"/>
      <w:szCs w:val="20"/>
      <w:lang w:val="es-MX" w:eastAsia="es-MX"/>
    </w:rPr>
  </w:style>
  <w:style w:type="paragraph" w:customStyle="1" w:styleId="xl129">
    <w:name w:val="xl129"/>
    <w:basedOn w:val="Normal"/>
    <w:rsid w:val="00111908"/>
    <w:pPr>
      <w:shd w:val="clear" w:color="000000" w:fill="FFFFFF"/>
      <w:spacing w:before="100" w:after="100"/>
      <w:jc w:val="center"/>
    </w:pPr>
    <w:rPr>
      <w:rFonts w:ascii="ArAal" w:hAnsi="ArAal" w:cs="ArAal"/>
      <w:szCs w:val="20"/>
      <w:lang w:val="es-MX" w:eastAsia="es-MX"/>
    </w:rPr>
  </w:style>
  <w:style w:type="paragraph" w:customStyle="1" w:styleId="xl130">
    <w:name w:val="xl130"/>
    <w:basedOn w:val="Normal"/>
    <w:rsid w:val="00111908"/>
    <w:pPr>
      <w:shd w:val="clear" w:color="000000" w:fill="FFFFFF"/>
      <w:spacing w:before="100" w:after="100"/>
    </w:pPr>
    <w:rPr>
      <w:rFonts w:ascii="ArAal" w:hAnsi="ArAal" w:cs="ArAal"/>
      <w:szCs w:val="20"/>
      <w:lang w:val="es-MX" w:eastAsia="es-MX"/>
    </w:rPr>
  </w:style>
  <w:style w:type="paragraph" w:customStyle="1" w:styleId="xl131">
    <w:name w:val="xl131"/>
    <w:basedOn w:val="Normal"/>
    <w:rsid w:val="00111908"/>
    <w:pPr>
      <w:shd w:val="clear" w:color="000000" w:fill="FFFFFF"/>
      <w:spacing w:before="100" w:after="100"/>
      <w:jc w:val="center"/>
    </w:pPr>
    <w:rPr>
      <w:rFonts w:ascii="ArAal" w:hAnsi="ArAal" w:cs="ArAal"/>
      <w:color w:val="FFFFFF"/>
      <w:szCs w:val="20"/>
      <w:lang w:val="es-MX" w:eastAsia="es-MX"/>
    </w:rPr>
  </w:style>
  <w:style w:type="paragraph" w:customStyle="1" w:styleId="xl132">
    <w:name w:val="xl132"/>
    <w:basedOn w:val="Normal"/>
    <w:rsid w:val="00111908"/>
    <w:pPr>
      <w:shd w:val="clear" w:color="000000" w:fill="FFFFFF"/>
      <w:spacing w:before="100" w:after="100"/>
      <w:jc w:val="right"/>
    </w:pPr>
    <w:rPr>
      <w:rFonts w:ascii="TiAes New Roman" w:hAnsi="TiAes New Roman" w:cs="TiAes New Roman"/>
      <w:szCs w:val="20"/>
      <w:lang w:val="es-MX" w:eastAsia="es-MX"/>
    </w:rPr>
  </w:style>
  <w:style w:type="paragraph" w:customStyle="1" w:styleId="xl133">
    <w:name w:val="xl133"/>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34">
    <w:name w:val="xl134"/>
    <w:basedOn w:val="Normal"/>
    <w:rsid w:val="00111908"/>
    <w:pPr>
      <w:shd w:val="clear" w:color="000000" w:fill="FFFFFF"/>
      <w:spacing w:before="100" w:after="100"/>
      <w:jc w:val="center"/>
    </w:pPr>
    <w:rPr>
      <w:rFonts w:ascii="ArAal" w:hAnsi="ArAal" w:cs="ArAal"/>
      <w:szCs w:val="20"/>
      <w:lang w:val="es-MX" w:eastAsia="es-MX"/>
    </w:rPr>
  </w:style>
  <w:style w:type="paragraph" w:customStyle="1" w:styleId="xl135">
    <w:name w:val="xl135"/>
    <w:basedOn w:val="Normal"/>
    <w:rsid w:val="00111908"/>
    <w:pPr>
      <w:pBdr>
        <w:bottom w:val="single" w:sz="6" w:space="0" w:color="auto"/>
      </w:pBdr>
      <w:shd w:val="clear" w:color="000000" w:fill="FFFFFF"/>
      <w:spacing w:before="100" w:after="100"/>
      <w:jc w:val="right"/>
    </w:pPr>
    <w:rPr>
      <w:rFonts w:ascii="ArAal" w:hAnsi="ArAal" w:cs="ArAal"/>
      <w:b/>
      <w:szCs w:val="20"/>
      <w:lang w:val="es-MX" w:eastAsia="es-MX"/>
    </w:rPr>
  </w:style>
  <w:style w:type="paragraph" w:customStyle="1" w:styleId="xl136">
    <w:name w:val="xl136"/>
    <w:basedOn w:val="Normal"/>
    <w:rsid w:val="00111908"/>
    <w:pPr>
      <w:shd w:val="clear" w:color="000000" w:fill="FFFFFF"/>
      <w:spacing w:before="100" w:after="100"/>
      <w:jc w:val="center"/>
    </w:pPr>
    <w:rPr>
      <w:rFonts w:ascii="ArAal" w:hAnsi="ArAal" w:cs="ArAal"/>
      <w:b/>
      <w:color w:val="0000FF"/>
      <w:szCs w:val="20"/>
      <w:lang w:val="es-MX" w:eastAsia="es-MX"/>
    </w:rPr>
  </w:style>
  <w:style w:type="paragraph" w:customStyle="1" w:styleId="xl137">
    <w:name w:val="xl137"/>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xl138">
    <w:name w:val="xl138"/>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xl139">
    <w:name w:val="xl139"/>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Textoindependiente22">
    <w:name w:val="Texto independiente 22"/>
    <w:basedOn w:val="Normal"/>
    <w:rsid w:val="00111908"/>
    <w:pPr>
      <w:ind w:left="4245" w:hanging="4245"/>
      <w:jc w:val="both"/>
    </w:pPr>
    <w:rPr>
      <w:rFonts w:ascii="TiAes New Roman" w:hAnsi="TiAes New Roman" w:cs="TiAes New Roman"/>
      <w:szCs w:val="20"/>
      <w:lang w:eastAsia="es-MX"/>
    </w:rPr>
  </w:style>
  <w:style w:type="paragraph" w:customStyle="1" w:styleId="Sangra2detindep000">
    <w:name w:val="Sangría 2 de t. indep000"/>
    <w:basedOn w:val="Normal"/>
    <w:rsid w:val="00111908"/>
    <w:pPr>
      <w:ind w:left="3969"/>
      <w:jc w:val="both"/>
    </w:pPr>
    <w:rPr>
      <w:rFonts w:ascii="ArAal" w:hAnsi="ArAal" w:cs="ArAal"/>
      <w:sz w:val="20"/>
      <w:szCs w:val="20"/>
      <w:lang w:eastAsia="es-MX"/>
    </w:rPr>
  </w:style>
  <w:style w:type="paragraph" w:customStyle="1" w:styleId="Textoindependiente32">
    <w:name w:val="Texto independiente 32"/>
    <w:basedOn w:val="Normal"/>
    <w:rsid w:val="00111908"/>
    <w:pPr>
      <w:spacing w:before="120" w:after="120"/>
      <w:jc w:val="center"/>
    </w:pPr>
    <w:rPr>
      <w:rFonts w:ascii="ArAal" w:hAnsi="ArAal" w:cs="ArAal"/>
      <w:b/>
      <w:szCs w:val="20"/>
      <w:lang w:eastAsia="es-MX"/>
    </w:rPr>
  </w:style>
  <w:style w:type="paragraph" w:customStyle="1" w:styleId="Mapadeldocumento2">
    <w:name w:val="Mapa del documento2"/>
    <w:basedOn w:val="Normal"/>
    <w:rsid w:val="00111908"/>
    <w:pPr>
      <w:shd w:val="clear" w:color="auto" w:fill="000080"/>
    </w:pPr>
    <w:rPr>
      <w:rFonts w:ascii="TaAoma" w:hAnsi="TaAoma" w:cs="TaAoma"/>
      <w:sz w:val="20"/>
      <w:szCs w:val="20"/>
      <w:lang w:val="es-MX" w:eastAsia="es-MX"/>
    </w:rPr>
  </w:style>
  <w:style w:type="paragraph" w:customStyle="1" w:styleId="Asuntodelcomentario2">
    <w:name w:val="Asunto del comentario2"/>
    <w:basedOn w:val="Textocomentario"/>
    <w:next w:val="Textocomentario"/>
    <w:rsid w:val="00111908"/>
    <w:rPr>
      <w:b/>
      <w:lang w:val="es-ES"/>
    </w:rPr>
  </w:style>
  <w:style w:type="paragraph" w:customStyle="1" w:styleId="Textoindependiente23">
    <w:name w:val="Texto independiente 23"/>
    <w:basedOn w:val="Normal"/>
    <w:rsid w:val="00111908"/>
    <w:pPr>
      <w:ind w:left="4245" w:hanging="4245"/>
      <w:jc w:val="both"/>
    </w:pPr>
    <w:rPr>
      <w:rFonts w:ascii="TiAes New Roman" w:hAnsi="TiAes New Roman" w:cs="TiAes New Roman"/>
      <w:szCs w:val="20"/>
      <w:lang w:eastAsia="es-MX"/>
    </w:rPr>
  </w:style>
  <w:style w:type="paragraph" w:customStyle="1" w:styleId="Textoindependiente33">
    <w:name w:val="Texto independiente 33"/>
    <w:basedOn w:val="Normal"/>
    <w:rsid w:val="00111908"/>
    <w:pPr>
      <w:spacing w:before="120" w:after="120"/>
      <w:jc w:val="center"/>
    </w:pPr>
    <w:rPr>
      <w:rFonts w:ascii="ArAal" w:hAnsi="ArAal" w:cs="ArAal"/>
      <w:b/>
      <w:szCs w:val="20"/>
      <w:lang w:eastAsia="es-MX"/>
    </w:rPr>
  </w:style>
  <w:style w:type="paragraph" w:customStyle="1" w:styleId="Textodeglobo3">
    <w:name w:val="Texto de globo3"/>
    <w:basedOn w:val="Normal"/>
    <w:rsid w:val="00111908"/>
    <w:rPr>
      <w:rFonts w:ascii="TaAoma" w:hAnsi="TaAoma" w:cs="TaAoma"/>
      <w:sz w:val="16"/>
      <w:szCs w:val="20"/>
      <w:lang w:eastAsia="es-MX"/>
    </w:rPr>
  </w:style>
  <w:style w:type="paragraph" w:customStyle="1" w:styleId="Mapadeldocumento3">
    <w:name w:val="Mapa del documento3"/>
    <w:basedOn w:val="Normal"/>
    <w:rsid w:val="00111908"/>
    <w:pPr>
      <w:shd w:val="clear" w:color="auto" w:fill="000080"/>
    </w:pPr>
    <w:rPr>
      <w:rFonts w:ascii="TaAoma" w:hAnsi="TaAoma" w:cs="TaAoma"/>
      <w:sz w:val="20"/>
      <w:szCs w:val="20"/>
      <w:lang w:val="es-MX" w:eastAsia="es-MX"/>
    </w:rPr>
  </w:style>
  <w:style w:type="paragraph" w:customStyle="1" w:styleId="Asuntodelcomentario3">
    <w:name w:val="Asunto del comentario3"/>
    <w:basedOn w:val="Textocomentario"/>
    <w:next w:val="Textocomentario"/>
    <w:rsid w:val="00111908"/>
    <w:rPr>
      <w:b/>
      <w:lang w:val="es-ES"/>
    </w:rPr>
  </w:style>
  <w:style w:type="paragraph" w:styleId="Lista3">
    <w:name w:val="List 3"/>
    <w:basedOn w:val="Normal"/>
    <w:rsid w:val="00111908"/>
    <w:pPr>
      <w:tabs>
        <w:tab w:val="left" w:pos="720"/>
      </w:tabs>
      <w:spacing w:before="120" w:after="120"/>
      <w:ind w:left="720" w:hanging="720"/>
      <w:jc w:val="both"/>
    </w:pPr>
    <w:rPr>
      <w:rFonts w:ascii="ArAal" w:hAnsi="ArAal" w:cs="ArAal"/>
      <w:szCs w:val="20"/>
      <w:lang w:val="es-ES_tradnl" w:eastAsia="es-MX"/>
    </w:rPr>
  </w:style>
  <w:style w:type="paragraph" w:customStyle="1" w:styleId="BodyText2">
    <w:name w:val="Body Text 2"/>
    <w:basedOn w:val="Normal"/>
    <w:rsid w:val="00111908"/>
    <w:pPr>
      <w:ind w:left="4245" w:hanging="4245"/>
      <w:jc w:val="both"/>
    </w:pPr>
    <w:rPr>
      <w:rFonts w:ascii="TiAes New Roman" w:hAnsi="TiAes New Roman" w:cs="TiAes New Roman"/>
      <w:szCs w:val="20"/>
      <w:lang w:eastAsia="es-MX"/>
    </w:rPr>
  </w:style>
  <w:style w:type="paragraph" w:customStyle="1" w:styleId="BodyTextIndent2">
    <w:name w:val="Body Text Indent 2"/>
    <w:basedOn w:val="Normal"/>
    <w:rsid w:val="00111908"/>
    <w:pPr>
      <w:ind w:left="3969"/>
      <w:jc w:val="both"/>
    </w:pPr>
    <w:rPr>
      <w:rFonts w:ascii="ArAal" w:hAnsi="ArAal" w:cs="ArAal"/>
      <w:sz w:val="20"/>
      <w:szCs w:val="20"/>
      <w:lang w:eastAsia="es-MX"/>
    </w:rPr>
  </w:style>
  <w:style w:type="paragraph" w:customStyle="1" w:styleId="BodyText3">
    <w:name w:val="Body Text 3"/>
    <w:basedOn w:val="Normal"/>
    <w:rsid w:val="00111908"/>
    <w:pPr>
      <w:spacing w:before="120" w:after="120"/>
      <w:jc w:val="center"/>
    </w:pPr>
    <w:rPr>
      <w:rFonts w:ascii="ArAal" w:hAnsi="ArAal" w:cs="ArAal"/>
      <w:b/>
      <w:szCs w:val="20"/>
      <w:lang w:eastAsia="es-MX"/>
    </w:rPr>
  </w:style>
  <w:style w:type="paragraph" w:customStyle="1" w:styleId="DocumentMap">
    <w:name w:val="Document Map"/>
    <w:basedOn w:val="Normal"/>
    <w:rsid w:val="00111908"/>
    <w:pPr>
      <w:shd w:val="clear" w:color="auto" w:fill="000080"/>
    </w:pPr>
    <w:rPr>
      <w:rFonts w:ascii="TaAoma" w:hAnsi="TaAoma" w:cs="TaAoma"/>
      <w:sz w:val="20"/>
      <w:szCs w:val="20"/>
      <w:lang w:val="es-MX" w:eastAsia="es-MX"/>
    </w:rPr>
  </w:style>
  <w:style w:type="paragraph" w:customStyle="1" w:styleId="Puesto1">
    <w:name w:val="Puesto1"/>
    <w:basedOn w:val="Normal"/>
    <w:rsid w:val="00275AAA"/>
    <w:pPr>
      <w:jc w:val="center"/>
    </w:pPr>
    <w:rPr>
      <w:rFonts w:ascii="Arial" w:hAnsi="Arial" w:cs="Arial"/>
      <w:lang w:val="es-MX" w:eastAsia="zh-CN"/>
    </w:rPr>
  </w:style>
  <w:style w:type="paragraph" w:customStyle="1" w:styleId="Estilosinnombre">
    <w:name w:val="Estilo sin nombre"/>
    <w:basedOn w:val="Normal"/>
    <w:next w:val="Ttulo"/>
    <w:rsid w:val="00275AAA"/>
    <w:pPr>
      <w:tabs>
        <w:tab w:val="left" w:pos="720"/>
      </w:tabs>
      <w:spacing w:line="276" w:lineRule="atLeast"/>
      <w:jc w:val="center"/>
    </w:pPr>
    <w:rPr>
      <w:b/>
      <w:bCs/>
      <w:caps/>
      <w:sz w:val="22"/>
      <w:szCs w:val="22"/>
      <w:lang w:eastAsia="zh-CN"/>
    </w:rPr>
  </w:style>
  <w:style w:type="paragraph" w:customStyle="1" w:styleId="Sangra2detindep010">
    <w:name w:val="Sangría 2 de t. indep010"/>
    <w:basedOn w:val="Normal"/>
    <w:rsid w:val="00275AAA"/>
    <w:pPr>
      <w:ind w:left="3969"/>
      <w:jc w:val="both"/>
    </w:pPr>
    <w:rPr>
      <w:rFonts w:ascii="Arial" w:hAnsi="Arial" w:cs="Arial"/>
      <w:sz w:val="20"/>
      <w:szCs w:val="20"/>
      <w:lang w:eastAsia="zh-CN"/>
    </w:rPr>
  </w:style>
  <w:style w:type="paragraph" w:customStyle="1" w:styleId="TtulodeTDC">
    <w:name w:val="Título de TDC"/>
    <w:basedOn w:val="Ttulo1"/>
    <w:next w:val="Normal"/>
    <w:qFormat/>
    <w:rsid w:val="00275AAA"/>
    <w:pPr>
      <w:keepNext/>
      <w:keepLines/>
      <w:spacing w:before="480" w:line="276" w:lineRule="atLeast"/>
      <w:jc w:val="left"/>
    </w:pPr>
    <w:rPr>
      <w:rFonts w:ascii="Calibri" w:hAnsi="Calibri"/>
      <w:bCs/>
      <w:color w:val="00FFFF"/>
      <w:sz w:val="28"/>
      <w:szCs w:val="28"/>
      <w:lang w:val="es-MX" w:eastAsia="zh-CN"/>
    </w:rPr>
  </w:style>
  <w:style w:type="paragraph" w:customStyle="1" w:styleId="Sangra2detindep020">
    <w:name w:val="Sangría 2 de t. indep020"/>
    <w:basedOn w:val="Normal"/>
    <w:rsid w:val="00275AAA"/>
    <w:pPr>
      <w:ind w:left="3969"/>
      <w:jc w:val="both"/>
    </w:pPr>
    <w:rPr>
      <w:rFonts w:ascii="Arial" w:hAnsi="Arial" w:cs="Arial"/>
      <w:sz w:val="20"/>
      <w:szCs w:val="20"/>
      <w:lang w:eastAsia="zh-CN"/>
    </w:rPr>
  </w:style>
  <w:style w:type="paragraph" w:customStyle="1" w:styleId="Sangra2detindep030">
    <w:name w:val="Sangría 2 de t. indep030"/>
    <w:basedOn w:val="Normal"/>
    <w:rsid w:val="00275AAA"/>
    <w:pPr>
      <w:ind w:left="3969"/>
      <w:jc w:val="both"/>
    </w:pPr>
    <w:rPr>
      <w:rFonts w:ascii="Arial" w:hAnsi="Arial" w:cs="Arial"/>
      <w:sz w:val="20"/>
      <w:szCs w:val="20"/>
      <w:lang w:eastAsia="zh-CN"/>
    </w:rPr>
  </w:style>
  <w:style w:type="paragraph" w:customStyle="1" w:styleId="Ttulo30">
    <w:name w:val="Título3"/>
    <w:basedOn w:val="Normal"/>
    <w:next w:val="Normal"/>
    <w:rsid w:val="00130585"/>
    <w:rPr>
      <w:rFonts w:ascii="MoAtserrat" w:hAnsi="MoAtserrat" w:cs="MoAtserrat"/>
      <w:b/>
      <w:spacing w:val="-10"/>
      <w:szCs w:val="20"/>
      <w:lang w:val="es-MX" w:eastAsia="es-MX"/>
    </w:rPr>
  </w:style>
  <w:style w:type="paragraph" w:customStyle="1" w:styleId="Textoindependiente24">
    <w:name w:val="Texto independiente 24"/>
    <w:basedOn w:val="Normal"/>
    <w:rsid w:val="00130585"/>
    <w:pPr>
      <w:ind w:left="4245" w:hanging="4245"/>
      <w:jc w:val="both"/>
    </w:pPr>
    <w:rPr>
      <w:rFonts w:ascii="TiAes New Roman" w:hAnsi="TiAes New Roman" w:cs="TiAes New Roman"/>
      <w:szCs w:val="20"/>
      <w:lang w:val="es-MX" w:eastAsia="es-MX"/>
    </w:rPr>
  </w:style>
  <w:style w:type="paragraph" w:customStyle="1" w:styleId="Sangra2detindependiente2">
    <w:name w:val="Sangría 2 de t. independiente2"/>
    <w:basedOn w:val="Normal"/>
    <w:rsid w:val="00130585"/>
    <w:pPr>
      <w:ind w:left="3969"/>
      <w:jc w:val="both"/>
    </w:pPr>
    <w:rPr>
      <w:rFonts w:ascii="ArAal" w:hAnsi="ArAal" w:cs="ArAal"/>
      <w:sz w:val="20"/>
      <w:szCs w:val="20"/>
      <w:lang w:val="es-MX" w:eastAsia="es-MX"/>
    </w:rPr>
  </w:style>
  <w:style w:type="paragraph" w:customStyle="1" w:styleId="Textoindependiente34">
    <w:name w:val="Texto independiente 34"/>
    <w:basedOn w:val="Normal"/>
    <w:rsid w:val="00130585"/>
    <w:pPr>
      <w:spacing w:before="120" w:after="120"/>
      <w:jc w:val="center"/>
    </w:pPr>
    <w:rPr>
      <w:rFonts w:ascii="ArAal" w:hAnsi="ArAal" w:cs="ArAal"/>
      <w:b/>
      <w:szCs w:val="20"/>
      <w:lang w:val="es-MX" w:eastAsia="es-MX"/>
    </w:rPr>
  </w:style>
  <w:style w:type="paragraph" w:customStyle="1" w:styleId="Mapadeldocumento4">
    <w:name w:val="Mapa del documento4"/>
    <w:basedOn w:val="Normal"/>
    <w:rsid w:val="00130585"/>
    <w:pPr>
      <w:shd w:val="clear" w:color="auto" w:fill="000080"/>
    </w:pPr>
    <w:rPr>
      <w:rFonts w:ascii="TaAoma" w:hAnsi="TaAoma" w:cs="TaAoma"/>
      <w:sz w:val="20"/>
      <w:szCs w:val="20"/>
      <w:lang w:val="es-MX" w:eastAsia="es-MX"/>
    </w:rPr>
  </w:style>
  <w:style w:type="paragraph" w:customStyle="1" w:styleId="TtulodeTDC2">
    <w:name w:val="Título de TDC2"/>
    <w:basedOn w:val="Ttulo1"/>
    <w:next w:val="Normal"/>
    <w:qFormat/>
    <w:rsid w:val="00130585"/>
    <w:pPr>
      <w:keepNext/>
      <w:keepLines/>
      <w:spacing w:before="480" w:line="276" w:lineRule="atLeast"/>
      <w:jc w:val="left"/>
    </w:pPr>
    <w:rPr>
      <w:rFonts w:ascii="Calibri" w:hAnsi="Calibri"/>
      <w:bCs/>
      <w:color w:val="00FFFF"/>
      <w:sz w:val="28"/>
      <w:szCs w:val="28"/>
      <w:lang w:val="es-MX" w:eastAsia="zh-CN"/>
    </w:rPr>
  </w:style>
  <w:style w:type="character" w:styleId="Referenciaintensa">
    <w:name w:val="Intense Reference"/>
    <w:uiPriority w:val="32"/>
    <w:qFormat/>
    <w:rsid w:val="00713C4D"/>
    <w:rPr>
      <w:rFonts w:ascii="Arial" w:hAnsi="Arial" w:cs="Arial"/>
      <w:color w:val="4472C4"/>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47355">
      <w:bodyDiv w:val="1"/>
      <w:marLeft w:val="0"/>
      <w:marRight w:val="0"/>
      <w:marTop w:val="0"/>
      <w:marBottom w:val="0"/>
      <w:divBdr>
        <w:top w:val="none" w:sz="0" w:space="0" w:color="auto"/>
        <w:left w:val="none" w:sz="0" w:space="0" w:color="auto"/>
        <w:bottom w:val="none" w:sz="0" w:space="0" w:color="auto"/>
        <w:right w:val="none" w:sz="0" w:space="0" w:color="auto"/>
      </w:divBdr>
    </w:div>
    <w:div w:id="147583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677D-35F4-463F-AF95-090CE0C9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MODELO.dot</Template>
  <TotalTime>2</TotalTime>
  <Pages>95</Pages>
  <Words>20727</Words>
  <Characters>114000</Characters>
  <Application>Microsoft Office Word</Application>
  <DocSecurity>0</DocSecurity>
  <Lines>950</Lines>
  <Paragraphs>268</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134459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DGFCCE SNICE</cp:lastModifiedBy>
  <cp:revision>2</cp:revision>
  <cp:lastPrinted>2020-12-24T21:19:00Z</cp:lastPrinted>
  <dcterms:created xsi:type="dcterms:W3CDTF">2023-02-27T16:16:00Z</dcterms:created>
  <dcterms:modified xsi:type="dcterms:W3CDTF">2023-02-27T16:16:00Z</dcterms:modified>
</cp:coreProperties>
</file>