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F6A" w:rsidRDefault="00D93F6A" w:rsidP="00D93F6A">
      <w:pPr>
        <w:pStyle w:val="Titulo1"/>
        <w:spacing w:before="0"/>
        <w:jc w:val="center"/>
        <w:rPr>
          <w:rFonts w:ascii="Arial" w:hAnsi="Arial" w:cs="Arial"/>
          <w:sz w:val="24"/>
          <w:szCs w:val="24"/>
        </w:rPr>
      </w:pPr>
      <w:bookmarkStart w:id="0" w:name="_GoBack"/>
      <w:bookmarkEnd w:id="0"/>
      <w:r w:rsidRPr="00C263C8">
        <w:rPr>
          <w:rFonts w:ascii="Arial" w:hAnsi="Arial" w:cs="Arial"/>
          <w:sz w:val="24"/>
          <w:szCs w:val="24"/>
        </w:rPr>
        <w:t>Acuerdo por el que se da a conocer el cupo para importar libre de arancel café tostado y molido en envases individuales con un peso de hasta 40 gramos de las fracciones arancelarias 0901.21.01, 0901.22.01 y 0901.90.99.</w:t>
      </w:r>
    </w:p>
    <w:p w:rsidR="00D93F6A" w:rsidRPr="00C263C8" w:rsidRDefault="00D93F6A" w:rsidP="00D93F6A">
      <w:pPr>
        <w:pStyle w:val="Titulo1"/>
        <w:spacing w:before="0"/>
        <w:jc w:val="center"/>
        <w:rPr>
          <w:rFonts w:ascii="Arial" w:hAnsi="Arial" w:cs="Arial"/>
          <w:b w:val="0"/>
          <w:szCs w:val="24"/>
        </w:rPr>
      </w:pPr>
      <w:r w:rsidRPr="00C263C8">
        <w:rPr>
          <w:rFonts w:ascii="Arial" w:hAnsi="Arial" w:cs="Arial"/>
          <w:b w:val="0"/>
          <w:szCs w:val="24"/>
        </w:rPr>
        <w:t>(Publicado en el Diario Oficial de la Federación el 14 de marzo del 2011)</w:t>
      </w:r>
    </w:p>
    <w:p w:rsidR="00D93F6A" w:rsidRPr="00C263C8" w:rsidRDefault="00D93F6A" w:rsidP="00D93F6A">
      <w:pPr>
        <w:pStyle w:val="Titulo1"/>
        <w:spacing w:before="0"/>
        <w:jc w:val="center"/>
        <w:rPr>
          <w:rFonts w:ascii="Arial" w:hAnsi="Arial" w:cs="Arial"/>
          <w:b w:val="0"/>
          <w:szCs w:val="24"/>
        </w:rPr>
      </w:pPr>
      <w:r>
        <w:rPr>
          <w:rFonts w:ascii="Arial" w:hAnsi="Arial" w:cs="Arial"/>
          <w:b w:val="0"/>
          <w:szCs w:val="24"/>
        </w:rPr>
        <w:t xml:space="preserve">(Última reforma publicada DOF </w:t>
      </w:r>
      <w:r w:rsidR="00536A0D">
        <w:rPr>
          <w:rFonts w:ascii="Arial" w:hAnsi="Arial" w:cs="Arial"/>
          <w:b w:val="0"/>
          <w:szCs w:val="24"/>
        </w:rPr>
        <w:t>27-08-18</w:t>
      </w:r>
      <w:r w:rsidRPr="00C263C8">
        <w:rPr>
          <w:rFonts w:ascii="Arial" w:hAnsi="Arial" w:cs="Arial"/>
          <w:b w:val="0"/>
          <w:szCs w:val="24"/>
        </w:rPr>
        <w:t>)</w:t>
      </w:r>
    </w:p>
    <w:p w:rsidR="00D93F6A" w:rsidRPr="00542CB4" w:rsidRDefault="00D93F6A" w:rsidP="00D93F6A">
      <w:pPr>
        <w:pStyle w:val="Titulo2"/>
        <w:spacing w:after="0"/>
        <w:rPr>
          <w:sz w:val="24"/>
          <w:szCs w:val="24"/>
        </w:rPr>
      </w:pPr>
      <w:r w:rsidRPr="00542CB4">
        <w:rPr>
          <w:sz w:val="24"/>
          <w:szCs w:val="24"/>
        </w:rPr>
        <w:t xml:space="preserve">Al margen un sello con el Escudo Nacional, que dice: Estados Unidos </w:t>
      </w:r>
      <w:proofErr w:type="gramStart"/>
      <w:r w:rsidRPr="00542CB4">
        <w:rPr>
          <w:sz w:val="24"/>
          <w:szCs w:val="24"/>
        </w:rPr>
        <w:t>Mexicanos.-</w:t>
      </w:r>
      <w:proofErr w:type="gramEnd"/>
      <w:r w:rsidRPr="00542CB4">
        <w:rPr>
          <w:sz w:val="24"/>
          <w:szCs w:val="24"/>
        </w:rPr>
        <w:t xml:space="preserve"> Secretaría de Economía.</w:t>
      </w:r>
    </w:p>
    <w:p w:rsidR="00D93F6A" w:rsidRPr="00542CB4" w:rsidRDefault="00D93F6A" w:rsidP="00D93F6A">
      <w:pPr>
        <w:pStyle w:val="Titulo2"/>
        <w:spacing w:after="0"/>
        <w:rPr>
          <w:sz w:val="24"/>
          <w:szCs w:val="24"/>
        </w:rPr>
      </w:pPr>
    </w:p>
    <w:p w:rsidR="00D93F6A" w:rsidRPr="00542CB4" w:rsidRDefault="00D93F6A" w:rsidP="00D93F6A">
      <w:pPr>
        <w:pStyle w:val="Texto"/>
        <w:spacing w:after="0" w:line="240" w:lineRule="auto"/>
        <w:rPr>
          <w:rFonts w:cs="Arial"/>
          <w:sz w:val="24"/>
          <w:szCs w:val="24"/>
        </w:rPr>
      </w:pPr>
      <w:r w:rsidRPr="00542CB4">
        <w:rPr>
          <w:rFonts w:cs="Arial"/>
          <w:sz w:val="24"/>
          <w:szCs w:val="24"/>
        </w:rPr>
        <w:t xml:space="preserve">Con fundamento en los artículos 34, fracciones I y XXXI de </w:t>
      </w:r>
      <w:smartTag w:uri="urn:schemas-microsoft-com:office:smarttags" w:element="PersonName">
        <w:smartTagPr>
          <w:attr w:name="ProductID" w:val="la Ley Org￡nica"/>
        </w:smartTagPr>
        <w:r w:rsidRPr="00542CB4">
          <w:rPr>
            <w:rFonts w:cs="Arial"/>
            <w:sz w:val="24"/>
            <w:szCs w:val="24"/>
          </w:rPr>
          <w:t>la Ley Orgánica</w:t>
        </w:r>
      </w:smartTag>
      <w:r w:rsidRPr="00542CB4">
        <w:rPr>
          <w:rFonts w:cs="Arial"/>
          <w:sz w:val="24"/>
          <w:szCs w:val="24"/>
        </w:rPr>
        <w:t xml:space="preserve"> de </w:t>
      </w:r>
      <w:smartTag w:uri="urn:schemas-microsoft-com:office:smarttags" w:element="PersonName">
        <w:smartTagPr>
          <w:attr w:name="ProductID" w:val="la Administraci￳n P￺blica"/>
        </w:smartTagPr>
        <w:r w:rsidRPr="00542CB4">
          <w:rPr>
            <w:rFonts w:cs="Arial"/>
            <w:sz w:val="24"/>
            <w:szCs w:val="24"/>
          </w:rPr>
          <w:t>la Administración Pública</w:t>
        </w:r>
      </w:smartTag>
      <w:r w:rsidRPr="00542CB4">
        <w:rPr>
          <w:rFonts w:cs="Arial"/>
          <w:sz w:val="24"/>
          <w:szCs w:val="24"/>
        </w:rPr>
        <w:t xml:space="preserve"> Federal; 5o., fracción V, 6o., 13, 23 y 24, segundo párrafo de </w:t>
      </w:r>
      <w:smartTag w:uri="urn:schemas-microsoft-com:office:smarttags" w:element="PersonName">
        <w:smartTagPr>
          <w:attr w:name="ProductID" w:val="la Ley"/>
        </w:smartTagPr>
        <w:r w:rsidRPr="00542CB4">
          <w:rPr>
            <w:rFonts w:cs="Arial"/>
            <w:sz w:val="24"/>
            <w:szCs w:val="24"/>
          </w:rPr>
          <w:t>la Ley</w:t>
        </w:r>
      </w:smartTag>
      <w:r w:rsidRPr="00542CB4">
        <w:rPr>
          <w:rFonts w:cs="Arial"/>
          <w:sz w:val="24"/>
          <w:szCs w:val="24"/>
        </w:rPr>
        <w:t xml:space="preserve"> de Comercio Exterior; 14, 16, 26, 31 y 32 de su Reglamento; 5, fracción XVI del Reglamento Interior de </w:t>
      </w:r>
      <w:smartTag w:uri="urn:schemas-microsoft-com:office:smarttags" w:element="PersonName">
        <w:smartTagPr>
          <w:attr w:name="ProductID" w:val="La Secretar￭a"/>
        </w:smartTagPr>
        <w:r w:rsidRPr="00542CB4">
          <w:rPr>
            <w:rFonts w:cs="Arial"/>
            <w:sz w:val="24"/>
            <w:szCs w:val="24"/>
          </w:rPr>
          <w:t>la Secretaría</w:t>
        </w:r>
      </w:smartTag>
      <w:r w:rsidRPr="00542CB4">
        <w:rPr>
          <w:rFonts w:cs="Arial"/>
          <w:sz w:val="24"/>
          <w:szCs w:val="24"/>
        </w:rPr>
        <w:t xml:space="preserve"> de Economía, y</w:t>
      </w:r>
    </w:p>
    <w:p w:rsidR="00D93F6A" w:rsidRPr="00542CB4" w:rsidRDefault="00D93F6A" w:rsidP="00D93F6A">
      <w:pPr>
        <w:pStyle w:val="Texto"/>
        <w:spacing w:after="0" w:line="240" w:lineRule="auto"/>
        <w:rPr>
          <w:rFonts w:cs="Arial"/>
          <w:sz w:val="24"/>
          <w:szCs w:val="24"/>
        </w:rPr>
      </w:pPr>
    </w:p>
    <w:p w:rsidR="00D93F6A" w:rsidRPr="00542CB4" w:rsidRDefault="00D93F6A" w:rsidP="00D93F6A">
      <w:pPr>
        <w:pStyle w:val="ANOTACION"/>
        <w:spacing w:before="0" w:after="0"/>
        <w:rPr>
          <w:rFonts w:ascii="Arial" w:hAnsi="Arial" w:cs="Arial"/>
          <w:sz w:val="24"/>
          <w:szCs w:val="24"/>
        </w:rPr>
      </w:pPr>
      <w:r w:rsidRPr="00542CB4">
        <w:rPr>
          <w:rFonts w:ascii="Arial" w:hAnsi="Arial" w:cs="Arial"/>
          <w:sz w:val="24"/>
          <w:szCs w:val="24"/>
        </w:rPr>
        <w:t>CONSIDERANDO</w:t>
      </w:r>
    </w:p>
    <w:p w:rsidR="00D93F6A" w:rsidRPr="00542CB4" w:rsidRDefault="00D93F6A" w:rsidP="00D93F6A">
      <w:pPr>
        <w:pStyle w:val="ANOTACION"/>
        <w:spacing w:before="0" w:after="0"/>
        <w:rPr>
          <w:rFonts w:ascii="Arial" w:hAnsi="Arial" w:cs="Arial"/>
          <w:sz w:val="24"/>
          <w:szCs w:val="24"/>
        </w:rPr>
      </w:pPr>
    </w:p>
    <w:p w:rsidR="00D93F6A" w:rsidRPr="00542CB4" w:rsidRDefault="00D93F6A" w:rsidP="00D93F6A">
      <w:pPr>
        <w:pStyle w:val="Texto"/>
        <w:spacing w:after="0" w:line="240" w:lineRule="auto"/>
        <w:rPr>
          <w:rFonts w:cs="Arial"/>
          <w:sz w:val="24"/>
          <w:szCs w:val="24"/>
        </w:rPr>
      </w:pPr>
      <w:r w:rsidRPr="00542CB4">
        <w:rPr>
          <w:rFonts w:cs="Arial"/>
          <w:sz w:val="24"/>
          <w:szCs w:val="24"/>
        </w:rPr>
        <w:t xml:space="preserve">Que el Decreto por el que se modifica </w:t>
      </w:r>
      <w:smartTag w:uri="urn:schemas-microsoft-com:office:smarttags" w:element="PersonName">
        <w:smartTagPr>
          <w:attr w:name="ProductID" w:val="la Tarifa"/>
        </w:smartTagPr>
        <w:r w:rsidRPr="00542CB4">
          <w:rPr>
            <w:rFonts w:cs="Arial"/>
            <w:sz w:val="24"/>
            <w:szCs w:val="24"/>
          </w:rPr>
          <w:t>la Tarifa</w:t>
        </w:r>
      </w:smartTag>
      <w:r w:rsidRPr="00542CB4">
        <w:rPr>
          <w:rFonts w:cs="Arial"/>
          <w:sz w:val="24"/>
          <w:szCs w:val="24"/>
        </w:rPr>
        <w:t xml:space="preserve"> de </w:t>
      </w:r>
      <w:smartTag w:uri="urn:schemas-microsoft-com:office:smarttags" w:element="PersonName">
        <w:smartTagPr>
          <w:attr w:name="ProductID" w:val="la Ley"/>
        </w:smartTagPr>
        <w:r w:rsidRPr="00542CB4">
          <w:rPr>
            <w:rFonts w:cs="Arial"/>
            <w:sz w:val="24"/>
            <w:szCs w:val="24"/>
          </w:rPr>
          <w:t>la Ley</w:t>
        </w:r>
      </w:smartTag>
      <w:r w:rsidRPr="00542CB4">
        <w:rPr>
          <w:rFonts w:cs="Arial"/>
          <w:sz w:val="24"/>
          <w:szCs w:val="24"/>
        </w:rPr>
        <w:t xml:space="preserve"> de los Impuestos Generales de Importación y de Exportación, el Decreto por el que se establecen diversos Programas de Promoción Sectorial, así como los diversos que establecen el Impuesto General de Importación para </w:t>
      </w:r>
      <w:smartTag w:uri="urn:schemas-microsoft-com:office:smarttags" w:element="PersonName">
        <w:smartTagPr>
          <w:attr w:name="ProductID" w:val="la Regi￳n Fronteriza"/>
        </w:smartTagPr>
        <w:r w:rsidRPr="00542CB4">
          <w:rPr>
            <w:rFonts w:cs="Arial"/>
            <w:sz w:val="24"/>
            <w:szCs w:val="24"/>
          </w:rPr>
          <w:t>la Región Fronteriza</w:t>
        </w:r>
      </w:smartTag>
      <w:r w:rsidRPr="00542CB4">
        <w:rPr>
          <w:rFonts w:cs="Arial"/>
          <w:sz w:val="24"/>
          <w:szCs w:val="24"/>
        </w:rPr>
        <w:t xml:space="preserve"> y </w:t>
      </w:r>
      <w:smartTag w:uri="urn:schemas-microsoft-com:office:smarttags" w:element="PersonName">
        <w:smartTagPr>
          <w:attr w:name="ProductID" w:val="la Franja Fronteriza"/>
        </w:smartTagPr>
        <w:r w:rsidRPr="00542CB4">
          <w:rPr>
            <w:rFonts w:cs="Arial"/>
            <w:sz w:val="24"/>
            <w:szCs w:val="24"/>
          </w:rPr>
          <w:t>la Franja Fronteriza</w:t>
        </w:r>
      </w:smartTag>
      <w:r w:rsidRPr="00542CB4">
        <w:rPr>
          <w:rFonts w:cs="Arial"/>
          <w:sz w:val="24"/>
          <w:szCs w:val="24"/>
        </w:rPr>
        <w:t xml:space="preserve"> Norte, la tasa o preferencia arancelaria aplicable, respecto del Impuesto General de Importación para las mercancías originarias de algunos países con los que México ha celebrado acuerdos comerciales, publicado en el Diario Oficial de </w:t>
      </w:r>
      <w:smartTag w:uri="urn:schemas-microsoft-com:office:smarttags" w:element="PersonName">
        <w:smartTagPr>
          <w:attr w:name="ProductID" w:val="la Federaci￳n"/>
        </w:smartTagPr>
        <w:r w:rsidRPr="00542CB4">
          <w:rPr>
            <w:rFonts w:cs="Arial"/>
            <w:sz w:val="24"/>
            <w:szCs w:val="24"/>
          </w:rPr>
          <w:t>la Federación</w:t>
        </w:r>
      </w:smartTag>
      <w:r w:rsidRPr="00542CB4">
        <w:rPr>
          <w:rFonts w:cs="Arial"/>
          <w:sz w:val="24"/>
          <w:szCs w:val="24"/>
        </w:rPr>
        <w:t xml:space="preserve"> el 23 de septiembre de 2010, establece el arancel-cupo aplicable a diversas fracciones arancelarias cuando el importador cuente con certificado de cupo expedido por </w:t>
      </w:r>
      <w:smartTag w:uri="urn:schemas-microsoft-com:office:smarttags" w:element="PersonName">
        <w:smartTagPr>
          <w:attr w:name="ProductID" w:val="La Secretar￭a"/>
        </w:smartTagPr>
        <w:r w:rsidRPr="00542CB4">
          <w:rPr>
            <w:rFonts w:cs="Arial"/>
            <w:sz w:val="24"/>
            <w:szCs w:val="24"/>
          </w:rPr>
          <w:t>la Secretaría</w:t>
        </w:r>
      </w:smartTag>
      <w:r w:rsidRPr="00542CB4">
        <w:rPr>
          <w:rFonts w:cs="Arial"/>
          <w:sz w:val="24"/>
          <w:szCs w:val="24"/>
        </w:rPr>
        <w:t xml:space="preserve"> de Economía;</w:t>
      </w:r>
    </w:p>
    <w:p w:rsidR="00D93F6A" w:rsidRPr="00542CB4" w:rsidRDefault="00D93F6A" w:rsidP="00D93F6A">
      <w:pPr>
        <w:pStyle w:val="Texto"/>
        <w:spacing w:after="0" w:line="240" w:lineRule="auto"/>
        <w:rPr>
          <w:rFonts w:cs="Arial"/>
          <w:sz w:val="24"/>
          <w:szCs w:val="24"/>
        </w:rPr>
      </w:pPr>
    </w:p>
    <w:p w:rsidR="00D93F6A" w:rsidRPr="00542CB4" w:rsidRDefault="00D93F6A" w:rsidP="00D93F6A">
      <w:pPr>
        <w:pStyle w:val="Texto"/>
        <w:spacing w:after="0" w:line="240" w:lineRule="auto"/>
        <w:rPr>
          <w:rFonts w:cs="Arial"/>
          <w:sz w:val="24"/>
          <w:szCs w:val="24"/>
        </w:rPr>
      </w:pPr>
      <w:r w:rsidRPr="00542CB4">
        <w:rPr>
          <w:rFonts w:cs="Arial"/>
          <w:sz w:val="24"/>
          <w:szCs w:val="24"/>
        </w:rPr>
        <w:t>Que la industria nacional del café pretende diversificar los productos disponibles en el mercado nacional para incorporarse a nuevos segmentos de mercado, lo que propiciará el incremento del consumo de café;</w:t>
      </w:r>
    </w:p>
    <w:p w:rsidR="00D93F6A" w:rsidRPr="00542CB4" w:rsidRDefault="00D93F6A" w:rsidP="00D93F6A">
      <w:pPr>
        <w:pStyle w:val="Texto"/>
        <w:spacing w:after="0" w:line="240" w:lineRule="auto"/>
        <w:rPr>
          <w:rFonts w:cs="Arial"/>
          <w:sz w:val="24"/>
          <w:szCs w:val="24"/>
        </w:rPr>
      </w:pPr>
    </w:p>
    <w:p w:rsidR="00D93F6A" w:rsidRPr="00542CB4" w:rsidRDefault="00D93F6A" w:rsidP="00D93F6A">
      <w:pPr>
        <w:pStyle w:val="Texto"/>
        <w:spacing w:after="0" w:line="240" w:lineRule="auto"/>
        <w:rPr>
          <w:rFonts w:cs="Arial"/>
          <w:sz w:val="24"/>
          <w:szCs w:val="24"/>
        </w:rPr>
      </w:pPr>
      <w:r w:rsidRPr="00542CB4">
        <w:rPr>
          <w:rFonts w:cs="Arial"/>
          <w:sz w:val="24"/>
          <w:szCs w:val="24"/>
        </w:rPr>
        <w:t>Que el segmento del mercado de café tostado y molido en el hogar representa sólo el 8% del consumo total de café en el hogar, proporción menor a la observada en otros países;</w:t>
      </w:r>
    </w:p>
    <w:p w:rsidR="00D93F6A" w:rsidRPr="00542CB4" w:rsidRDefault="00D93F6A" w:rsidP="00D93F6A">
      <w:pPr>
        <w:pStyle w:val="Texto"/>
        <w:spacing w:after="0" w:line="240" w:lineRule="auto"/>
        <w:rPr>
          <w:rFonts w:cs="Arial"/>
          <w:sz w:val="24"/>
          <w:szCs w:val="24"/>
        </w:rPr>
      </w:pPr>
    </w:p>
    <w:p w:rsidR="00D93F6A" w:rsidRPr="00542CB4" w:rsidRDefault="00D93F6A" w:rsidP="00D93F6A">
      <w:pPr>
        <w:pStyle w:val="Texto"/>
        <w:spacing w:after="0" w:line="240" w:lineRule="auto"/>
        <w:rPr>
          <w:rFonts w:cs="Arial"/>
          <w:sz w:val="24"/>
          <w:szCs w:val="24"/>
        </w:rPr>
      </w:pPr>
      <w:r w:rsidRPr="00542CB4">
        <w:rPr>
          <w:rFonts w:cs="Arial"/>
          <w:sz w:val="24"/>
          <w:szCs w:val="24"/>
        </w:rPr>
        <w:t>Que dentro del segmento de café tostado y molido se ha desarrollado la tecnología de producción que utiliza envases individuales de café en cafeteras especiales, las cuales de manera casi instantánea producen especialidades de café;</w:t>
      </w:r>
    </w:p>
    <w:p w:rsidR="00D93F6A" w:rsidRPr="00542CB4" w:rsidRDefault="00D93F6A" w:rsidP="00D93F6A">
      <w:pPr>
        <w:pStyle w:val="Texto"/>
        <w:spacing w:after="0" w:line="240" w:lineRule="auto"/>
        <w:rPr>
          <w:rFonts w:cs="Arial"/>
          <w:sz w:val="24"/>
          <w:szCs w:val="24"/>
        </w:rPr>
      </w:pPr>
    </w:p>
    <w:p w:rsidR="00D93F6A" w:rsidRPr="00542CB4" w:rsidRDefault="00D93F6A" w:rsidP="00D93F6A">
      <w:pPr>
        <w:pStyle w:val="Texto"/>
        <w:spacing w:after="0" w:line="240" w:lineRule="auto"/>
        <w:rPr>
          <w:rFonts w:cs="Arial"/>
          <w:sz w:val="24"/>
          <w:szCs w:val="24"/>
        </w:rPr>
      </w:pPr>
      <w:r w:rsidRPr="00542CB4">
        <w:rPr>
          <w:rFonts w:cs="Arial"/>
          <w:sz w:val="24"/>
          <w:szCs w:val="24"/>
        </w:rPr>
        <w:t>Que en México no existen empresas que produzcan café en este tipo de envases, por lo que es importante incentivar a la industria nacional para que en el corto plazo recurra a este tipo de producción;</w:t>
      </w:r>
    </w:p>
    <w:p w:rsidR="00D93F6A" w:rsidRPr="00542CB4" w:rsidRDefault="00D93F6A" w:rsidP="00D93F6A">
      <w:pPr>
        <w:pStyle w:val="Texto"/>
        <w:spacing w:after="0" w:line="240" w:lineRule="auto"/>
        <w:rPr>
          <w:rFonts w:cs="Arial"/>
          <w:sz w:val="24"/>
          <w:szCs w:val="24"/>
        </w:rPr>
      </w:pPr>
    </w:p>
    <w:p w:rsidR="00D93F6A" w:rsidRPr="00542CB4" w:rsidRDefault="00D93F6A" w:rsidP="00D93F6A">
      <w:pPr>
        <w:pStyle w:val="Texto"/>
        <w:spacing w:after="0" w:line="240" w:lineRule="auto"/>
        <w:rPr>
          <w:rFonts w:cs="Arial"/>
          <w:sz w:val="24"/>
          <w:szCs w:val="24"/>
        </w:rPr>
      </w:pPr>
      <w:r w:rsidRPr="00542CB4">
        <w:rPr>
          <w:rFonts w:cs="Arial"/>
          <w:sz w:val="24"/>
          <w:szCs w:val="24"/>
        </w:rPr>
        <w:t>Que es de suma importancia para el Sistema-Producto Café promover y beneficiar a los productores primarios mediante la utilización del café mexicano en procesos de producción nacional, así como incentivar la exportación de café verde, por lo cual es necesario fomentar la utilización de café mexicano en los procesos productivos y su inserción en la producción de envases individuales con un peso de hasta 40 gramos de café;</w:t>
      </w:r>
    </w:p>
    <w:p w:rsidR="00D93F6A" w:rsidRPr="00542CB4" w:rsidRDefault="00D93F6A" w:rsidP="00D93F6A">
      <w:pPr>
        <w:pStyle w:val="Texto"/>
        <w:spacing w:after="0" w:line="240" w:lineRule="auto"/>
        <w:rPr>
          <w:rFonts w:cs="Arial"/>
          <w:sz w:val="24"/>
          <w:szCs w:val="24"/>
        </w:rPr>
      </w:pPr>
    </w:p>
    <w:p w:rsidR="00D93F6A" w:rsidRPr="00542CB4" w:rsidRDefault="00D93F6A" w:rsidP="00D93F6A">
      <w:pPr>
        <w:pStyle w:val="Texto"/>
        <w:spacing w:after="0" w:line="240" w:lineRule="auto"/>
        <w:rPr>
          <w:rFonts w:cs="Arial"/>
          <w:sz w:val="24"/>
          <w:szCs w:val="24"/>
        </w:rPr>
      </w:pPr>
      <w:r w:rsidRPr="00542CB4">
        <w:rPr>
          <w:rFonts w:cs="Arial"/>
          <w:sz w:val="24"/>
          <w:szCs w:val="24"/>
        </w:rPr>
        <w:t>Que el Gobierno Federal tiene en práctica una política de fomento a esta industria, que le permita la creación de nuevas oportunidades comerciales que fortalezcan su competitividad;</w:t>
      </w:r>
    </w:p>
    <w:p w:rsidR="00D93F6A" w:rsidRPr="00542CB4" w:rsidRDefault="00D93F6A" w:rsidP="00D93F6A">
      <w:pPr>
        <w:pStyle w:val="Texto"/>
        <w:spacing w:after="0" w:line="240" w:lineRule="auto"/>
        <w:rPr>
          <w:rFonts w:cs="Arial"/>
          <w:sz w:val="24"/>
          <w:szCs w:val="24"/>
        </w:rPr>
      </w:pPr>
    </w:p>
    <w:p w:rsidR="00D93F6A" w:rsidRPr="00542CB4" w:rsidRDefault="00D93F6A" w:rsidP="00D93F6A">
      <w:pPr>
        <w:pStyle w:val="Texto"/>
        <w:spacing w:after="0" w:line="240" w:lineRule="auto"/>
        <w:rPr>
          <w:rFonts w:cs="Arial"/>
          <w:sz w:val="24"/>
          <w:szCs w:val="24"/>
        </w:rPr>
      </w:pPr>
      <w:r w:rsidRPr="00542CB4">
        <w:rPr>
          <w:rFonts w:cs="Arial"/>
          <w:sz w:val="24"/>
          <w:szCs w:val="24"/>
        </w:rPr>
        <w:t>Que para hacer palpables las metas propuestas de acuerdo con las actuales circunstancias nacionales e internacionales y los nuevos objetivos de la política industrial y de comercio exterior, los cuales otorgan un papel fundamental a la globalización de la industria, es necesario apoyar y modernizar a la industria del café, y</w:t>
      </w:r>
    </w:p>
    <w:p w:rsidR="00D93F6A" w:rsidRPr="00542CB4" w:rsidRDefault="00D93F6A" w:rsidP="00D93F6A">
      <w:pPr>
        <w:pStyle w:val="Texto"/>
        <w:spacing w:after="0" w:line="240" w:lineRule="auto"/>
        <w:rPr>
          <w:rFonts w:cs="Arial"/>
          <w:sz w:val="24"/>
          <w:szCs w:val="24"/>
        </w:rPr>
      </w:pPr>
    </w:p>
    <w:p w:rsidR="00D93F6A" w:rsidRPr="00542CB4" w:rsidRDefault="00D93F6A" w:rsidP="00D93F6A">
      <w:pPr>
        <w:pStyle w:val="Texto"/>
        <w:spacing w:after="0" w:line="240" w:lineRule="auto"/>
        <w:rPr>
          <w:rFonts w:cs="Arial"/>
          <w:sz w:val="24"/>
          <w:szCs w:val="24"/>
        </w:rPr>
      </w:pPr>
      <w:r w:rsidRPr="00542CB4">
        <w:rPr>
          <w:rFonts w:cs="Arial"/>
          <w:sz w:val="24"/>
          <w:szCs w:val="24"/>
        </w:rPr>
        <w:t xml:space="preserve">Que la medida a que se refiere el presente instrumento cuenta con la opinión favorable de </w:t>
      </w:r>
      <w:smartTag w:uri="urn:schemas-microsoft-com:office:smarttags" w:element="PersonName">
        <w:smartTagPr>
          <w:attr w:name="ProductID" w:val="la Comisi￳n"/>
        </w:smartTagPr>
        <w:r w:rsidRPr="00542CB4">
          <w:rPr>
            <w:rFonts w:cs="Arial"/>
            <w:sz w:val="24"/>
            <w:szCs w:val="24"/>
          </w:rPr>
          <w:t>la Comisión</w:t>
        </w:r>
      </w:smartTag>
      <w:r w:rsidRPr="00542CB4">
        <w:rPr>
          <w:rFonts w:cs="Arial"/>
          <w:sz w:val="24"/>
          <w:szCs w:val="24"/>
        </w:rPr>
        <w:t xml:space="preserve"> de Comercio Exterior, se expide el siguiente</w:t>
      </w:r>
    </w:p>
    <w:p w:rsidR="00D93F6A" w:rsidRPr="00542CB4" w:rsidRDefault="00D93F6A" w:rsidP="00D93F6A">
      <w:pPr>
        <w:pStyle w:val="Texto"/>
        <w:spacing w:after="0" w:line="240" w:lineRule="auto"/>
        <w:rPr>
          <w:rFonts w:cs="Arial"/>
          <w:sz w:val="24"/>
          <w:szCs w:val="24"/>
        </w:rPr>
      </w:pPr>
    </w:p>
    <w:p w:rsidR="00D93F6A" w:rsidRPr="00542CB4" w:rsidRDefault="00D93F6A" w:rsidP="00D93F6A">
      <w:pPr>
        <w:pStyle w:val="ANOTACION"/>
        <w:spacing w:before="0" w:after="0"/>
        <w:rPr>
          <w:rFonts w:ascii="Arial" w:hAnsi="Arial" w:cs="Arial"/>
          <w:sz w:val="24"/>
          <w:szCs w:val="24"/>
        </w:rPr>
      </w:pPr>
      <w:r w:rsidRPr="00542CB4">
        <w:rPr>
          <w:rFonts w:ascii="Arial" w:hAnsi="Arial" w:cs="Arial"/>
          <w:sz w:val="24"/>
          <w:szCs w:val="24"/>
        </w:rPr>
        <w:t>Acuerdo</w:t>
      </w:r>
    </w:p>
    <w:p w:rsidR="00D93F6A" w:rsidRPr="00542CB4" w:rsidRDefault="00D93F6A" w:rsidP="00D93F6A">
      <w:pPr>
        <w:pStyle w:val="ANOTACION"/>
        <w:spacing w:before="0" w:after="0"/>
        <w:rPr>
          <w:rFonts w:ascii="Arial" w:hAnsi="Arial" w:cs="Arial"/>
          <w:sz w:val="24"/>
          <w:szCs w:val="24"/>
        </w:rPr>
      </w:pPr>
    </w:p>
    <w:p w:rsidR="00D93F6A" w:rsidRPr="00542CB4" w:rsidRDefault="00D93F6A" w:rsidP="00D93F6A">
      <w:pPr>
        <w:pStyle w:val="Texto"/>
        <w:spacing w:after="0" w:line="240" w:lineRule="auto"/>
        <w:rPr>
          <w:rFonts w:cs="Arial"/>
          <w:sz w:val="24"/>
          <w:szCs w:val="24"/>
        </w:rPr>
      </w:pPr>
      <w:r w:rsidRPr="00542CB4">
        <w:rPr>
          <w:rFonts w:cs="Arial"/>
          <w:b/>
          <w:sz w:val="24"/>
          <w:szCs w:val="24"/>
        </w:rPr>
        <w:t xml:space="preserve">Primero.- </w:t>
      </w:r>
      <w:r w:rsidRPr="00542CB4">
        <w:rPr>
          <w:rFonts w:cs="Arial"/>
          <w:sz w:val="24"/>
          <w:szCs w:val="24"/>
        </w:rPr>
        <w:t xml:space="preserve">Se establece el cupo anual para importar, en el periodo del 1 de enero al 31 de diciembre, café tostado y molido en envases individuales con un peso de hasta 40 gramos, con el arancel-cupo establecido en el artículo 2 del Decreto por el que se modifica </w:t>
      </w:r>
      <w:smartTag w:uri="urn:schemas-microsoft-com:office:smarttags" w:element="PersonName">
        <w:smartTagPr>
          <w:attr w:name="ProductID" w:val="la Tarifa"/>
        </w:smartTagPr>
        <w:r w:rsidRPr="00542CB4">
          <w:rPr>
            <w:rFonts w:cs="Arial"/>
            <w:sz w:val="24"/>
            <w:szCs w:val="24"/>
          </w:rPr>
          <w:t>la Tarifa</w:t>
        </w:r>
      </w:smartTag>
      <w:r w:rsidRPr="00542CB4">
        <w:rPr>
          <w:rFonts w:cs="Arial"/>
          <w:sz w:val="24"/>
          <w:szCs w:val="24"/>
        </w:rPr>
        <w:t xml:space="preserve"> de </w:t>
      </w:r>
      <w:smartTag w:uri="urn:schemas-microsoft-com:office:smarttags" w:element="PersonName">
        <w:smartTagPr>
          <w:attr w:name="ProductID" w:val="la Ley"/>
        </w:smartTagPr>
        <w:r w:rsidRPr="00542CB4">
          <w:rPr>
            <w:rFonts w:cs="Arial"/>
            <w:sz w:val="24"/>
            <w:szCs w:val="24"/>
          </w:rPr>
          <w:t>la Ley</w:t>
        </w:r>
      </w:smartTag>
      <w:r w:rsidRPr="00542CB4">
        <w:rPr>
          <w:rFonts w:cs="Arial"/>
          <w:sz w:val="24"/>
          <w:szCs w:val="24"/>
        </w:rPr>
        <w:t xml:space="preserve"> de los Impuestos Generales de Importación y de Exportación, el Decreto por el que se establecen diversos Programas de Promoción Sectorial, así como los diversos que establecen el Impuesto General de Importación para </w:t>
      </w:r>
      <w:smartTag w:uri="urn:schemas-microsoft-com:office:smarttags" w:element="PersonName">
        <w:smartTagPr>
          <w:attr w:name="ProductID" w:val="la Regi￳n Fronteriza"/>
        </w:smartTagPr>
        <w:r w:rsidRPr="00542CB4">
          <w:rPr>
            <w:rFonts w:cs="Arial"/>
            <w:sz w:val="24"/>
            <w:szCs w:val="24"/>
          </w:rPr>
          <w:t>la Región Fronteriza</w:t>
        </w:r>
      </w:smartTag>
      <w:r w:rsidRPr="00542CB4">
        <w:rPr>
          <w:rFonts w:cs="Arial"/>
          <w:sz w:val="24"/>
          <w:szCs w:val="24"/>
        </w:rPr>
        <w:t xml:space="preserve"> y </w:t>
      </w:r>
      <w:smartTag w:uri="urn:schemas-microsoft-com:office:smarttags" w:element="PersonName">
        <w:smartTagPr>
          <w:attr w:name="ProductID" w:val="la Franja Fronteriza"/>
        </w:smartTagPr>
        <w:r w:rsidRPr="00542CB4">
          <w:rPr>
            <w:rFonts w:cs="Arial"/>
            <w:sz w:val="24"/>
            <w:szCs w:val="24"/>
          </w:rPr>
          <w:t>la Franja Fronteriza</w:t>
        </w:r>
      </w:smartTag>
      <w:r w:rsidRPr="00542CB4">
        <w:rPr>
          <w:rFonts w:cs="Arial"/>
          <w:sz w:val="24"/>
          <w:szCs w:val="24"/>
        </w:rPr>
        <w:t xml:space="preserve"> Norte, la tasa o preferencia arancelaria aplicable, respecto del Impuesto General de Importación para las mercancías originarias de algunos países con los que México ha celebrado acuerdos comerciales, el cual se determina en el cuadro siguiente:</w:t>
      </w:r>
    </w:p>
    <w:p w:rsidR="00D93F6A" w:rsidRPr="00542CB4" w:rsidRDefault="00D93F6A" w:rsidP="00D93F6A">
      <w:pPr>
        <w:pStyle w:val="Texto"/>
        <w:spacing w:after="0" w:line="240" w:lineRule="auto"/>
        <w:rPr>
          <w:rFonts w:cs="Arial"/>
          <w:sz w:val="24"/>
          <w:szCs w:val="24"/>
        </w:rPr>
      </w:pPr>
    </w:p>
    <w:tbl>
      <w:tblPr>
        <w:tblW w:w="0" w:type="auto"/>
        <w:jc w:val="center"/>
        <w:tblLayout w:type="fixed"/>
        <w:tblLook w:val="0000" w:firstRow="0" w:lastRow="0" w:firstColumn="0" w:lastColumn="0" w:noHBand="0" w:noVBand="0"/>
      </w:tblPr>
      <w:tblGrid>
        <w:gridCol w:w="1339"/>
        <w:gridCol w:w="4787"/>
        <w:gridCol w:w="1693"/>
      </w:tblGrid>
      <w:tr w:rsidR="00D93F6A" w:rsidRPr="00EE5662" w:rsidTr="00CE39CD">
        <w:trPr>
          <w:trHeight w:val="144"/>
          <w:jc w:val="center"/>
        </w:trPr>
        <w:tc>
          <w:tcPr>
            <w:tcW w:w="1339" w:type="dxa"/>
            <w:tcBorders>
              <w:top w:val="single" w:sz="6" w:space="0" w:color="000000"/>
              <w:left w:val="single" w:sz="6" w:space="0" w:color="000000"/>
              <w:right w:val="single" w:sz="6" w:space="0" w:color="000000"/>
            </w:tcBorders>
            <w:vAlign w:val="center"/>
          </w:tcPr>
          <w:p w:rsidR="00D93F6A" w:rsidRPr="00EE5662" w:rsidRDefault="00D93F6A" w:rsidP="00CE39CD">
            <w:pPr>
              <w:pStyle w:val="Texto"/>
              <w:spacing w:after="0" w:line="240" w:lineRule="auto"/>
              <w:ind w:firstLine="0"/>
              <w:jc w:val="center"/>
              <w:rPr>
                <w:rFonts w:cs="Arial"/>
                <w:color w:val="000000"/>
                <w:sz w:val="20"/>
                <w:szCs w:val="24"/>
              </w:rPr>
            </w:pPr>
            <w:r w:rsidRPr="00EE5662">
              <w:rPr>
                <w:rFonts w:cs="Arial"/>
                <w:b/>
                <w:color w:val="000000"/>
                <w:sz w:val="20"/>
                <w:szCs w:val="24"/>
              </w:rPr>
              <w:t>Fracción Arancelaria</w:t>
            </w:r>
          </w:p>
        </w:tc>
        <w:tc>
          <w:tcPr>
            <w:tcW w:w="4787" w:type="dxa"/>
            <w:tcBorders>
              <w:top w:val="single" w:sz="6" w:space="0" w:color="000000"/>
              <w:left w:val="single" w:sz="6" w:space="0" w:color="000000"/>
              <w:right w:val="single" w:sz="6" w:space="0" w:color="000000"/>
            </w:tcBorders>
            <w:vAlign w:val="center"/>
          </w:tcPr>
          <w:p w:rsidR="00D93F6A" w:rsidRPr="00EE5662" w:rsidRDefault="00D93F6A" w:rsidP="00CE39CD">
            <w:pPr>
              <w:pStyle w:val="Texto"/>
              <w:spacing w:after="0" w:line="240" w:lineRule="auto"/>
              <w:ind w:firstLine="0"/>
              <w:jc w:val="center"/>
              <w:rPr>
                <w:rFonts w:cs="Arial"/>
                <w:color w:val="000000"/>
                <w:sz w:val="20"/>
                <w:szCs w:val="24"/>
              </w:rPr>
            </w:pPr>
            <w:r w:rsidRPr="00EE5662">
              <w:rPr>
                <w:rFonts w:cs="Arial"/>
                <w:b/>
                <w:color w:val="000000"/>
                <w:sz w:val="20"/>
                <w:szCs w:val="24"/>
              </w:rPr>
              <w:t>DESCRIPCION</w:t>
            </w:r>
          </w:p>
        </w:tc>
        <w:tc>
          <w:tcPr>
            <w:tcW w:w="1693" w:type="dxa"/>
            <w:tcBorders>
              <w:top w:val="single" w:sz="6" w:space="0" w:color="000000"/>
              <w:left w:val="single" w:sz="6" w:space="0" w:color="000000"/>
              <w:right w:val="single" w:sz="6" w:space="0" w:color="000000"/>
            </w:tcBorders>
            <w:vAlign w:val="center"/>
          </w:tcPr>
          <w:p w:rsidR="00D93F6A" w:rsidRPr="00EE5662" w:rsidRDefault="00D93F6A" w:rsidP="00CE39CD">
            <w:pPr>
              <w:pStyle w:val="Texto"/>
              <w:spacing w:after="0" w:line="240" w:lineRule="auto"/>
              <w:ind w:firstLine="0"/>
              <w:jc w:val="center"/>
              <w:rPr>
                <w:rFonts w:cs="Arial"/>
                <w:color w:val="000000"/>
                <w:sz w:val="20"/>
                <w:szCs w:val="24"/>
              </w:rPr>
            </w:pPr>
            <w:r w:rsidRPr="00EE5662">
              <w:rPr>
                <w:rFonts w:cs="Arial"/>
                <w:b/>
                <w:color w:val="000000"/>
                <w:sz w:val="20"/>
                <w:szCs w:val="24"/>
              </w:rPr>
              <w:t>Monto del Cupo</w:t>
            </w:r>
          </w:p>
        </w:tc>
      </w:tr>
      <w:tr w:rsidR="00D93F6A" w:rsidRPr="00EE5662" w:rsidTr="00CE39CD">
        <w:trPr>
          <w:trHeight w:val="144"/>
          <w:jc w:val="center"/>
        </w:trPr>
        <w:tc>
          <w:tcPr>
            <w:tcW w:w="1339" w:type="dxa"/>
            <w:tcBorders>
              <w:top w:val="single" w:sz="6" w:space="0" w:color="000000"/>
              <w:left w:val="single" w:sz="6" w:space="0" w:color="000000"/>
              <w:bottom w:val="single" w:sz="6" w:space="0" w:color="000000"/>
              <w:right w:val="single" w:sz="6" w:space="0" w:color="000000"/>
            </w:tcBorders>
          </w:tcPr>
          <w:p w:rsidR="00D93F6A" w:rsidRPr="00EE5662" w:rsidRDefault="00D93F6A" w:rsidP="00CE39CD">
            <w:pPr>
              <w:pStyle w:val="Texto"/>
              <w:spacing w:after="0" w:line="240" w:lineRule="auto"/>
              <w:ind w:firstLine="0"/>
              <w:jc w:val="center"/>
              <w:rPr>
                <w:rFonts w:cs="Arial"/>
                <w:color w:val="000000"/>
                <w:sz w:val="20"/>
                <w:szCs w:val="24"/>
              </w:rPr>
            </w:pPr>
            <w:r w:rsidRPr="00EE5662">
              <w:rPr>
                <w:rFonts w:cs="Arial"/>
                <w:color w:val="000000"/>
                <w:sz w:val="20"/>
                <w:szCs w:val="24"/>
              </w:rPr>
              <w:t>0901.21.01</w:t>
            </w:r>
          </w:p>
        </w:tc>
        <w:tc>
          <w:tcPr>
            <w:tcW w:w="4787" w:type="dxa"/>
            <w:tcBorders>
              <w:top w:val="single" w:sz="6" w:space="0" w:color="000000"/>
              <w:left w:val="single" w:sz="6" w:space="0" w:color="000000"/>
              <w:bottom w:val="single" w:sz="6" w:space="0" w:color="000000"/>
              <w:right w:val="single" w:sz="6" w:space="0" w:color="000000"/>
            </w:tcBorders>
          </w:tcPr>
          <w:p w:rsidR="00D93F6A" w:rsidRPr="00EE5662" w:rsidRDefault="00D93F6A" w:rsidP="00CE39CD">
            <w:pPr>
              <w:pStyle w:val="Texto"/>
              <w:spacing w:after="0" w:line="240" w:lineRule="auto"/>
              <w:ind w:firstLine="0"/>
              <w:rPr>
                <w:rFonts w:cs="Arial"/>
                <w:color w:val="000000"/>
                <w:sz w:val="20"/>
                <w:szCs w:val="24"/>
              </w:rPr>
            </w:pPr>
            <w:r w:rsidRPr="00EE5662">
              <w:rPr>
                <w:rFonts w:cs="Arial"/>
                <w:color w:val="000000"/>
                <w:sz w:val="20"/>
                <w:szCs w:val="24"/>
              </w:rPr>
              <w:t>Sin descafeinar.</w:t>
            </w:r>
          </w:p>
          <w:p w:rsidR="00D93F6A" w:rsidRPr="00EE5662" w:rsidRDefault="00D93F6A" w:rsidP="00CE39CD">
            <w:pPr>
              <w:pStyle w:val="Texto"/>
              <w:spacing w:after="0" w:line="240" w:lineRule="auto"/>
              <w:ind w:firstLine="0"/>
              <w:rPr>
                <w:rFonts w:cs="Arial"/>
                <w:color w:val="000000"/>
                <w:sz w:val="20"/>
                <w:szCs w:val="24"/>
              </w:rPr>
            </w:pPr>
            <w:proofErr w:type="spellStart"/>
            <w:r w:rsidRPr="00EE5662">
              <w:rPr>
                <w:rFonts w:cs="Arial"/>
                <w:color w:val="000000"/>
                <w:sz w:val="20"/>
                <w:szCs w:val="24"/>
              </w:rPr>
              <w:t>Unicamente</w:t>
            </w:r>
            <w:proofErr w:type="spellEnd"/>
            <w:r w:rsidRPr="00EE5662">
              <w:rPr>
                <w:rFonts w:cs="Arial"/>
                <w:color w:val="000000"/>
                <w:sz w:val="20"/>
                <w:szCs w:val="24"/>
              </w:rPr>
              <w:t xml:space="preserve"> para café tostado y molido en envases individuales con un peso de hasta 40 gr.</w:t>
            </w:r>
          </w:p>
        </w:tc>
        <w:tc>
          <w:tcPr>
            <w:tcW w:w="1693" w:type="dxa"/>
            <w:tcBorders>
              <w:top w:val="single" w:sz="6" w:space="0" w:color="000000"/>
              <w:left w:val="single" w:sz="6" w:space="0" w:color="000000"/>
              <w:bottom w:val="single" w:sz="6" w:space="0" w:color="000000"/>
              <w:right w:val="single" w:sz="6" w:space="0" w:color="000000"/>
            </w:tcBorders>
          </w:tcPr>
          <w:p w:rsidR="00D93F6A" w:rsidRPr="00EE5662" w:rsidRDefault="00D93F6A" w:rsidP="00CE39CD">
            <w:pPr>
              <w:pStyle w:val="Texto"/>
              <w:spacing w:after="0" w:line="240" w:lineRule="auto"/>
              <w:ind w:firstLine="0"/>
              <w:jc w:val="center"/>
              <w:rPr>
                <w:rFonts w:cs="Arial"/>
                <w:color w:val="000000"/>
                <w:sz w:val="20"/>
                <w:szCs w:val="24"/>
              </w:rPr>
            </w:pPr>
            <w:r w:rsidRPr="00EE5662">
              <w:rPr>
                <w:rFonts w:cs="Arial"/>
                <w:color w:val="000000"/>
                <w:sz w:val="20"/>
                <w:szCs w:val="24"/>
              </w:rPr>
              <w:t>1/</w:t>
            </w:r>
          </w:p>
        </w:tc>
      </w:tr>
      <w:tr w:rsidR="00D93F6A" w:rsidRPr="00EE5662" w:rsidTr="00CE39CD">
        <w:trPr>
          <w:trHeight w:val="144"/>
          <w:jc w:val="center"/>
        </w:trPr>
        <w:tc>
          <w:tcPr>
            <w:tcW w:w="1339" w:type="dxa"/>
            <w:tcBorders>
              <w:top w:val="single" w:sz="6" w:space="0" w:color="000000"/>
              <w:left w:val="single" w:sz="6" w:space="0" w:color="000000"/>
              <w:bottom w:val="single" w:sz="6" w:space="0" w:color="000000"/>
              <w:right w:val="single" w:sz="6" w:space="0" w:color="000000"/>
            </w:tcBorders>
          </w:tcPr>
          <w:p w:rsidR="00D93F6A" w:rsidRPr="00EE5662" w:rsidRDefault="00D93F6A" w:rsidP="00CE39CD">
            <w:pPr>
              <w:pStyle w:val="Texto"/>
              <w:spacing w:after="0" w:line="240" w:lineRule="auto"/>
              <w:ind w:firstLine="0"/>
              <w:jc w:val="center"/>
              <w:rPr>
                <w:rFonts w:cs="Arial"/>
                <w:color w:val="000000"/>
                <w:sz w:val="20"/>
                <w:szCs w:val="24"/>
              </w:rPr>
            </w:pPr>
            <w:r w:rsidRPr="00EE5662">
              <w:rPr>
                <w:rFonts w:cs="Arial"/>
                <w:color w:val="000000"/>
                <w:sz w:val="20"/>
                <w:szCs w:val="24"/>
              </w:rPr>
              <w:t>0901.22.01</w:t>
            </w:r>
          </w:p>
        </w:tc>
        <w:tc>
          <w:tcPr>
            <w:tcW w:w="4787" w:type="dxa"/>
            <w:tcBorders>
              <w:top w:val="single" w:sz="6" w:space="0" w:color="000000"/>
              <w:left w:val="single" w:sz="6" w:space="0" w:color="000000"/>
              <w:bottom w:val="single" w:sz="6" w:space="0" w:color="000000"/>
              <w:right w:val="single" w:sz="6" w:space="0" w:color="000000"/>
            </w:tcBorders>
          </w:tcPr>
          <w:p w:rsidR="00D93F6A" w:rsidRPr="00EE5662" w:rsidRDefault="00D93F6A" w:rsidP="00CE39CD">
            <w:pPr>
              <w:pStyle w:val="Texto"/>
              <w:spacing w:after="0" w:line="240" w:lineRule="auto"/>
              <w:ind w:firstLine="0"/>
              <w:rPr>
                <w:rFonts w:cs="Arial"/>
                <w:color w:val="000000"/>
                <w:sz w:val="20"/>
                <w:szCs w:val="24"/>
              </w:rPr>
            </w:pPr>
            <w:r w:rsidRPr="00EE5662">
              <w:rPr>
                <w:rFonts w:cs="Arial"/>
                <w:color w:val="000000"/>
                <w:sz w:val="20"/>
                <w:szCs w:val="24"/>
              </w:rPr>
              <w:t>Descafeinado.</w:t>
            </w:r>
          </w:p>
          <w:p w:rsidR="00D93F6A" w:rsidRPr="00EE5662" w:rsidRDefault="00D93F6A" w:rsidP="00CE39CD">
            <w:pPr>
              <w:pStyle w:val="Texto"/>
              <w:spacing w:after="0" w:line="240" w:lineRule="auto"/>
              <w:ind w:firstLine="0"/>
              <w:rPr>
                <w:rFonts w:cs="Arial"/>
                <w:color w:val="000000"/>
                <w:sz w:val="20"/>
                <w:szCs w:val="24"/>
              </w:rPr>
            </w:pPr>
            <w:proofErr w:type="spellStart"/>
            <w:r w:rsidRPr="00EE5662">
              <w:rPr>
                <w:rFonts w:cs="Arial"/>
                <w:color w:val="000000"/>
                <w:sz w:val="20"/>
                <w:szCs w:val="24"/>
              </w:rPr>
              <w:t>Unicamente</w:t>
            </w:r>
            <w:proofErr w:type="spellEnd"/>
            <w:r w:rsidRPr="00EE5662">
              <w:rPr>
                <w:rFonts w:cs="Arial"/>
                <w:color w:val="000000"/>
                <w:sz w:val="20"/>
                <w:szCs w:val="24"/>
              </w:rPr>
              <w:t xml:space="preserve"> para café tostado y molido, en envases individuales con un peso de hasta 40 gr.</w:t>
            </w:r>
          </w:p>
        </w:tc>
        <w:tc>
          <w:tcPr>
            <w:tcW w:w="1693" w:type="dxa"/>
            <w:tcBorders>
              <w:top w:val="single" w:sz="6" w:space="0" w:color="000000"/>
              <w:left w:val="single" w:sz="6" w:space="0" w:color="000000"/>
              <w:bottom w:val="single" w:sz="6" w:space="0" w:color="000000"/>
              <w:right w:val="single" w:sz="6" w:space="0" w:color="000000"/>
            </w:tcBorders>
          </w:tcPr>
          <w:p w:rsidR="00D93F6A" w:rsidRPr="00EE5662" w:rsidRDefault="00D93F6A" w:rsidP="00CE39CD">
            <w:pPr>
              <w:pStyle w:val="Texto"/>
              <w:spacing w:after="0" w:line="240" w:lineRule="auto"/>
              <w:ind w:firstLine="0"/>
              <w:jc w:val="center"/>
              <w:rPr>
                <w:rFonts w:cs="Arial"/>
                <w:color w:val="000000"/>
                <w:sz w:val="20"/>
                <w:szCs w:val="24"/>
              </w:rPr>
            </w:pPr>
            <w:r w:rsidRPr="00EE5662">
              <w:rPr>
                <w:rFonts w:cs="Arial"/>
                <w:color w:val="000000"/>
                <w:sz w:val="20"/>
                <w:szCs w:val="24"/>
              </w:rPr>
              <w:t>1/</w:t>
            </w:r>
          </w:p>
        </w:tc>
      </w:tr>
      <w:tr w:rsidR="00D93F6A" w:rsidRPr="00EE5662" w:rsidTr="00CE39CD">
        <w:trPr>
          <w:trHeight w:val="144"/>
          <w:jc w:val="center"/>
        </w:trPr>
        <w:tc>
          <w:tcPr>
            <w:tcW w:w="1339" w:type="dxa"/>
            <w:tcBorders>
              <w:top w:val="single" w:sz="6" w:space="0" w:color="000000"/>
              <w:left w:val="single" w:sz="6" w:space="0" w:color="000000"/>
              <w:bottom w:val="single" w:sz="6" w:space="0" w:color="000000"/>
              <w:right w:val="single" w:sz="6" w:space="0" w:color="000000"/>
            </w:tcBorders>
          </w:tcPr>
          <w:p w:rsidR="00D93F6A" w:rsidRPr="00EE5662" w:rsidRDefault="00D93F6A" w:rsidP="00CE39CD">
            <w:pPr>
              <w:pStyle w:val="Texto"/>
              <w:spacing w:after="0" w:line="240" w:lineRule="auto"/>
              <w:ind w:firstLine="0"/>
              <w:jc w:val="center"/>
              <w:rPr>
                <w:rFonts w:cs="Arial"/>
                <w:color w:val="000000"/>
                <w:sz w:val="20"/>
                <w:szCs w:val="24"/>
              </w:rPr>
            </w:pPr>
            <w:r w:rsidRPr="00EE5662">
              <w:rPr>
                <w:rFonts w:cs="Arial"/>
                <w:color w:val="000000"/>
                <w:sz w:val="20"/>
                <w:szCs w:val="24"/>
              </w:rPr>
              <w:t>0901.90.99</w:t>
            </w:r>
          </w:p>
        </w:tc>
        <w:tc>
          <w:tcPr>
            <w:tcW w:w="4787" w:type="dxa"/>
            <w:tcBorders>
              <w:top w:val="single" w:sz="6" w:space="0" w:color="000000"/>
              <w:left w:val="single" w:sz="6" w:space="0" w:color="000000"/>
              <w:bottom w:val="single" w:sz="6" w:space="0" w:color="000000"/>
              <w:right w:val="single" w:sz="6" w:space="0" w:color="000000"/>
            </w:tcBorders>
          </w:tcPr>
          <w:p w:rsidR="00D93F6A" w:rsidRPr="00EE5662" w:rsidRDefault="00D93F6A" w:rsidP="00CE39CD">
            <w:pPr>
              <w:pStyle w:val="Texto"/>
              <w:spacing w:after="0" w:line="240" w:lineRule="auto"/>
              <w:ind w:firstLine="0"/>
              <w:rPr>
                <w:rFonts w:cs="Arial"/>
                <w:color w:val="000000"/>
                <w:sz w:val="20"/>
                <w:szCs w:val="24"/>
              </w:rPr>
            </w:pPr>
            <w:r w:rsidRPr="00EE5662">
              <w:rPr>
                <w:rFonts w:cs="Arial"/>
                <w:color w:val="000000"/>
                <w:sz w:val="20"/>
                <w:szCs w:val="24"/>
              </w:rPr>
              <w:t>Los demás.</w:t>
            </w:r>
          </w:p>
          <w:p w:rsidR="00D93F6A" w:rsidRPr="00EE5662" w:rsidRDefault="00D93F6A" w:rsidP="00CE39CD">
            <w:pPr>
              <w:pStyle w:val="Texto"/>
              <w:spacing w:after="0" w:line="240" w:lineRule="auto"/>
              <w:ind w:firstLine="0"/>
              <w:rPr>
                <w:rFonts w:cs="Arial"/>
                <w:color w:val="000000"/>
                <w:sz w:val="20"/>
                <w:szCs w:val="24"/>
              </w:rPr>
            </w:pPr>
            <w:proofErr w:type="spellStart"/>
            <w:r w:rsidRPr="00EE5662">
              <w:rPr>
                <w:rFonts w:cs="Arial"/>
                <w:color w:val="000000"/>
                <w:sz w:val="20"/>
                <w:szCs w:val="24"/>
              </w:rPr>
              <w:t>Unicamente</w:t>
            </w:r>
            <w:proofErr w:type="spellEnd"/>
            <w:r w:rsidRPr="00EE5662">
              <w:rPr>
                <w:rFonts w:cs="Arial"/>
                <w:color w:val="000000"/>
                <w:sz w:val="20"/>
                <w:szCs w:val="24"/>
              </w:rPr>
              <w:t xml:space="preserve"> para café tostado y molido, en envases individuales con un peso de hasta 40 gr.</w:t>
            </w:r>
          </w:p>
        </w:tc>
        <w:tc>
          <w:tcPr>
            <w:tcW w:w="1693" w:type="dxa"/>
            <w:tcBorders>
              <w:top w:val="single" w:sz="6" w:space="0" w:color="000000"/>
              <w:left w:val="single" w:sz="6" w:space="0" w:color="000000"/>
              <w:bottom w:val="single" w:sz="6" w:space="0" w:color="000000"/>
              <w:right w:val="single" w:sz="6" w:space="0" w:color="000000"/>
            </w:tcBorders>
          </w:tcPr>
          <w:p w:rsidR="00D93F6A" w:rsidRPr="00EE5662" w:rsidRDefault="00D93F6A" w:rsidP="00CE39CD">
            <w:pPr>
              <w:pStyle w:val="Texto"/>
              <w:spacing w:after="0" w:line="240" w:lineRule="auto"/>
              <w:ind w:firstLine="0"/>
              <w:jc w:val="center"/>
              <w:rPr>
                <w:rFonts w:cs="Arial"/>
                <w:color w:val="000000"/>
                <w:sz w:val="20"/>
                <w:szCs w:val="24"/>
              </w:rPr>
            </w:pPr>
            <w:r w:rsidRPr="00EE5662">
              <w:rPr>
                <w:rFonts w:cs="Arial"/>
                <w:color w:val="000000"/>
                <w:sz w:val="20"/>
                <w:szCs w:val="24"/>
              </w:rPr>
              <w:t>1/</w:t>
            </w:r>
          </w:p>
        </w:tc>
      </w:tr>
    </w:tbl>
    <w:p w:rsidR="00D93F6A" w:rsidRPr="00542CB4" w:rsidRDefault="00D93F6A" w:rsidP="00D93F6A">
      <w:pPr>
        <w:pStyle w:val="Texto"/>
        <w:spacing w:after="0" w:line="240" w:lineRule="auto"/>
        <w:rPr>
          <w:rFonts w:cs="Arial"/>
          <w:sz w:val="24"/>
          <w:szCs w:val="24"/>
        </w:rPr>
      </w:pPr>
      <w:r w:rsidRPr="00542CB4">
        <w:rPr>
          <w:rFonts w:cs="Arial"/>
          <w:sz w:val="24"/>
          <w:szCs w:val="24"/>
          <w:vertAlign w:val="superscript"/>
        </w:rPr>
        <w:t>1/</w:t>
      </w:r>
      <w:r w:rsidRPr="00542CB4">
        <w:rPr>
          <w:rFonts w:cs="Arial"/>
          <w:sz w:val="24"/>
          <w:szCs w:val="24"/>
        </w:rPr>
        <w:t xml:space="preserve"> </w:t>
      </w:r>
      <w:r w:rsidRPr="00CD1CD8">
        <w:rPr>
          <w:rFonts w:cs="Arial"/>
          <w:sz w:val="22"/>
          <w:szCs w:val="24"/>
        </w:rPr>
        <w:t>El monto se determinará de conformidad con lo establecido en el Punto Cuarto del presente Acuerdo</w:t>
      </w:r>
      <w:r w:rsidRPr="00542CB4">
        <w:rPr>
          <w:rFonts w:cs="Arial"/>
          <w:sz w:val="24"/>
          <w:szCs w:val="24"/>
        </w:rPr>
        <w:t>.</w:t>
      </w:r>
    </w:p>
    <w:p w:rsidR="00D93F6A" w:rsidRPr="00542CB4" w:rsidRDefault="00D93F6A" w:rsidP="00D93F6A">
      <w:pPr>
        <w:pStyle w:val="Texto"/>
        <w:spacing w:after="0" w:line="240" w:lineRule="auto"/>
        <w:rPr>
          <w:rFonts w:cs="Arial"/>
          <w:sz w:val="24"/>
          <w:szCs w:val="24"/>
        </w:rPr>
      </w:pPr>
    </w:p>
    <w:p w:rsidR="00D93F6A" w:rsidRPr="00542CB4" w:rsidRDefault="00D93F6A" w:rsidP="00D93F6A">
      <w:pPr>
        <w:pStyle w:val="Texto"/>
        <w:spacing w:after="0" w:line="240" w:lineRule="auto"/>
        <w:rPr>
          <w:rFonts w:cs="Arial"/>
          <w:sz w:val="24"/>
          <w:szCs w:val="24"/>
        </w:rPr>
      </w:pPr>
      <w:r w:rsidRPr="00542CB4">
        <w:rPr>
          <w:rFonts w:cs="Arial"/>
          <w:b/>
          <w:sz w:val="24"/>
          <w:szCs w:val="24"/>
        </w:rPr>
        <w:t>Segundo.-</w:t>
      </w:r>
      <w:r w:rsidRPr="00542CB4">
        <w:rPr>
          <w:rFonts w:cs="Arial"/>
          <w:sz w:val="24"/>
          <w:szCs w:val="24"/>
        </w:rPr>
        <w:t xml:space="preserve"> Para los efectos del presente Acuerdo se entenderá por:</w:t>
      </w:r>
    </w:p>
    <w:p w:rsidR="00D93F6A" w:rsidRPr="00542CB4" w:rsidRDefault="00D93F6A" w:rsidP="00D93F6A">
      <w:pPr>
        <w:pStyle w:val="Texto"/>
        <w:spacing w:after="0" w:line="240" w:lineRule="auto"/>
        <w:rPr>
          <w:rFonts w:cs="Arial"/>
          <w:sz w:val="24"/>
          <w:szCs w:val="24"/>
        </w:rPr>
      </w:pPr>
    </w:p>
    <w:p w:rsidR="00D93F6A" w:rsidRPr="00542CB4" w:rsidRDefault="00D93F6A" w:rsidP="00D93F6A">
      <w:pPr>
        <w:pStyle w:val="ROMANOS"/>
        <w:spacing w:after="0" w:line="240" w:lineRule="auto"/>
        <w:rPr>
          <w:sz w:val="24"/>
          <w:szCs w:val="24"/>
        </w:rPr>
      </w:pPr>
      <w:r w:rsidRPr="00542CB4">
        <w:rPr>
          <w:b/>
          <w:sz w:val="24"/>
          <w:szCs w:val="24"/>
        </w:rPr>
        <w:t>I.</w:t>
      </w:r>
      <w:r w:rsidRPr="00542CB4">
        <w:rPr>
          <w:b/>
          <w:sz w:val="24"/>
          <w:szCs w:val="24"/>
        </w:rPr>
        <w:tab/>
        <w:t xml:space="preserve">Café Soluble: </w:t>
      </w:r>
      <w:r w:rsidRPr="00542CB4">
        <w:rPr>
          <w:sz w:val="24"/>
          <w:szCs w:val="24"/>
        </w:rPr>
        <w:t>El producto obtenido de la porción soluble de café tostado y molido. El extracto, con o sin concentración previa, deberá ser sometido a un proceso de secado clasificado en las fracciones arancelarias 2101.11.01 y 2101.11.99;</w:t>
      </w:r>
    </w:p>
    <w:p w:rsidR="00D93F6A" w:rsidRPr="00542CB4" w:rsidRDefault="00D93F6A" w:rsidP="00D93F6A">
      <w:pPr>
        <w:pStyle w:val="ROMANOS"/>
        <w:spacing w:after="0" w:line="240" w:lineRule="auto"/>
        <w:rPr>
          <w:sz w:val="24"/>
          <w:szCs w:val="24"/>
        </w:rPr>
      </w:pPr>
    </w:p>
    <w:p w:rsidR="00D93F6A" w:rsidRPr="00542CB4" w:rsidRDefault="00D93F6A" w:rsidP="00D93F6A">
      <w:pPr>
        <w:pStyle w:val="ROMANOS"/>
        <w:spacing w:after="0" w:line="240" w:lineRule="auto"/>
        <w:rPr>
          <w:sz w:val="24"/>
          <w:szCs w:val="24"/>
        </w:rPr>
      </w:pPr>
      <w:r w:rsidRPr="00542CB4">
        <w:rPr>
          <w:b/>
          <w:sz w:val="24"/>
          <w:szCs w:val="24"/>
        </w:rPr>
        <w:lastRenderedPageBreak/>
        <w:t>II.</w:t>
      </w:r>
      <w:r w:rsidRPr="00542CB4">
        <w:rPr>
          <w:b/>
          <w:sz w:val="24"/>
          <w:szCs w:val="24"/>
        </w:rPr>
        <w:tab/>
        <w:t xml:space="preserve">Café Tostado: </w:t>
      </w:r>
      <w:r w:rsidRPr="00542CB4">
        <w:rPr>
          <w:sz w:val="24"/>
          <w:szCs w:val="24"/>
        </w:rPr>
        <w:t>El producto obtenido del café, el cual ha sido sometido a temperatura superior a 150ºC y presenta una pérdida de peso respecto al grano de café verde utilizado de 10% m/m a 24 % m/m;</w:t>
      </w:r>
    </w:p>
    <w:p w:rsidR="00D93F6A" w:rsidRPr="00542CB4" w:rsidRDefault="00D93F6A" w:rsidP="00D93F6A">
      <w:pPr>
        <w:pStyle w:val="ROMANOS"/>
        <w:spacing w:after="0" w:line="240" w:lineRule="auto"/>
        <w:rPr>
          <w:b/>
          <w:sz w:val="24"/>
          <w:szCs w:val="24"/>
        </w:rPr>
      </w:pPr>
    </w:p>
    <w:p w:rsidR="00D93F6A" w:rsidRPr="00542CB4" w:rsidRDefault="00D93F6A" w:rsidP="00D93F6A">
      <w:pPr>
        <w:pStyle w:val="ROMANOS"/>
        <w:spacing w:after="0" w:line="240" w:lineRule="auto"/>
        <w:rPr>
          <w:sz w:val="24"/>
          <w:szCs w:val="24"/>
          <w:lang w:val="es-MX"/>
        </w:rPr>
      </w:pPr>
      <w:r w:rsidRPr="00542CB4">
        <w:rPr>
          <w:b/>
          <w:sz w:val="24"/>
          <w:szCs w:val="24"/>
          <w:lang w:val="es-MX"/>
        </w:rPr>
        <w:t>III.</w:t>
      </w:r>
      <w:r w:rsidRPr="00542CB4">
        <w:rPr>
          <w:b/>
          <w:sz w:val="24"/>
          <w:szCs w:val="24"/>
          <w:lang w:val="es-MX"/>
        </w:rPr>
        <w:tab/>
        <w:t xml:space="preserve">Café Tostado y Molido: </w:t>
      </w:r>
      <w:r w:rsidRPr="00542CB4">
        <w:rPr>
          <w:sz w:val="24"/>
          <w:szCs w:val="24"/>
          <w:lang w:val="es-MX"/>
        </w:rPr>
        <w:t xml:space="preserve">El café tostado sometido posteriormente a una reducción de tamaño de partícula menor a 6 </w:t>
      </w:r>
      <w:proofErr w:type="spellStart"/>
      <w:r w:rsidRPr="00542CB4">
        <w:rPr>
          <w:sz w:val="24"/>
          <w:szCs w:val="24"/>
          <w:lang w:val="es-MX"/>
        </w:rPr>
        <w:t>mm.</w:t>
      </w:r>
      <w:proofErr w:type="spellEnd"/>
      <w:r w:rsidRPr="00542CB4">
        <w:rPr>
          <w:sz w:val="24"/>
          <w:szCs w:val="24"/>
          <w:lang w:val="es-MX"/>
        </w:rPr>
        <w:t xml:space="preserve">, que se clasifica en las fracciones arancelarias 0901.21.01, 0901.22.01 y </w:t>
      </w:r>
      <w:r w:rsidRPr="00542CB4">
        <w:rPr>
          <w:sz w:val="24"/>
          <w:szCs w:val="24"/>
        </w:rPr>
        <w:t>0901.90.99</w:t>
      </w:r>
      <w:r w:rsidRPr="00542CB4">
        <w:rPr>
          <w:sz w:val="24"/>
          <w:szCs w:val="24"/>
          <w:lang w:val="es-MX"/>
        </w:rPr>
        <w:t>;</w:t>
      </w:r>
    </w:p>
    <w:p w:rsidR="00D93F6A" w:rsidRPr="00542CB4" w:rsidRDefault="00D93F6A" w:rsidP="00D93F6A">
      <w:pPr>
        <w:pStyle w:val="ROMANOS"/>
        <w:spacing w:after="0" w:line="240" w:lineRule="auto"/>
        <w:rPr>
          <w:b/>
          <w:sz w:val="24"/>
          <w:szCs w:val="24"/>
        </w:rPr>
      </w:pPr>
    </w:p>
    <w:p w:rsidR="00D93F6A" w:rsidRPr="00542CB4" w:rsidRDefault="00D93F6A" w:rsidP="00D93F6A">
      <w:pPr>
        <w:pStyle w:val="ROMANOS"/>
        <w:spacing w:after="0" w:line="240" w:lineRule="auto"/>
        <w:rPr>
          <w:sz w:val="24"/>
          <w:szCs w:val="24"/>
          <w:lang w:val="es-MX"/>
        </w:rPr>
      </w:pPr>
      <w:r w:rsidRPr="00542CB4">
        <w:rPr>
          <w:b/>
          <w:sz w:val="24"/>
          <w:szCs w:val="24"/>
          <w:lang w:val="es-MX"/>
        </w:rPr>
        <w:t>IV.</w:t>
      </w:r>
      <w:r w:rsidRPr="00542CB4">
        <w:rPr>
          <w:b/>
          <w:sz w:val="24"/>
          <w:szCs w:val="24"/>
          <w:lang w:val="es-MX"/>
        </w:rPr>
        <w:tab/>
        <w:t xml:space="preserve">Café Verde: </w:t>
      </w:r>
      <w:r w:rsidRPr="00542CB4">
        <w:rPr>
          <w:sz w:val="24"/>
          <w:szCs w:val="24"/>
          <w:lang w:val="es-MX"/>
        </w:rPr>
        <w:t xml:space="preserve">El Grano obtenido del fruto de los árboles del género </w:t>
      </w:r>
      <w:proofErr w:type="spellStart"/>
      <w:r w:rsidRPr="00542CB4">
        <w:rPr>
          <w:sz w:val="24"/>
          <w:szCs w:val="24"/>
          <w:lang w:val="es-MX"/>
        </w:rPr>
        <w:t>Coffea</w:t>
      </w:r>
      <w:proofErr w:type="spellEnd"/>
      <w:r w:rsidRPr="00542CB4">
        <w:rPr>
          <w:sz w:val="24"/>
          <w:szCs w:val="24"/>
          <w:lang w:val="es-MX"/>
        </w:rPr>
        <w:t>, descascarado, sin descafeinar y listo para el tostado. Se denomina también café crudo o café oro;</w:t>
      </w:r>
    </w:p>
    <w:p w:rsidR="00D93F6A" w:rsidRPr="00542CB4" w:rsidRDefault="00D93F6A" w:rsidP="00D93F6A">
      <w:pPr>
        <w:pStyle w:val="ROMANOS"/>
        <w:spacing w:after="0" w:line="240" w:lineRule="auto"/>
        <w:rPr>
          <w:sz w:val="24"/>
          <w:szCs w:val="24"/>
          <w:lang w:val="es-MX"/>
        </w:rPr>
      </w:pPr>
    </w:p>
    <w:p w:rsidR="00D93F6A" w:rsidRPr="00542CB4" w:rsidRDefault="00D93F6A" w:rsidP="00D93F6A">
      <w:pPr>
        <w:pStyle w:val="ROMANOS"/>
        <w:spacing w:after="0" w:line="240" w:lineRule="auto"/>
        <w:rPr>
          <w:sz w:val="24"/>
          <w:szCs w:val="24"/>
          <w:lang w:val="es-MX"/>
        </w:rPr>
      </w:pPr>
      <w:r w:rsidRPr="00542CB4">
        <w:rPr>
          <w:b/>
          <w:sz w:val="24"/>
          <w:szCs w:val="24"/>
          <w:lang w:val="es-MX"/>
        </w:rPr>
        <w:t>V.</w:t>
      </w:r>
      <w:r w:rsidRPr="00542CB4">
        <w:rPr>
          <w:b/>
          <w:sz w:val="24"/>
          <w:szCs w:val="24"/>
          <w:lang w:val="es-MX"/>
        </w:rPr>
        <w:tab/>
        <w:t xml:space="preserve">Secretaría: </w:t>
      </w:r>
      <w:smartTag w:uri="urn:schemas-microsoft-com:office:smarttags" w:element="PersonName">
        <w:smartTagPr>
          <w:attr w:name="ProductID" w:val="La Secretar￭a"/>
        </w:smartTagPr>
        <w:r w:rsidRPr="00542CB4">
          <w:rPr>
            <w:sz w:val="24"/>
            <w:szCs w:val="24"/>
            <w:lang w:val="es-MX"/>
          </w:rPr>
          <w:t>La Secretaría</w:t>
        </w:r>
      </w:smartTag>
      <w:r w:rsidRPr="00542CB4">
        <w:rPr>
          <w:sz w:val="24"/>
          <w:szCs w:val="24"/>
          <w:lang w:val="es-MX"/>
        </w:rPr>
        <w:t xml:space="preserve"> de Economía;</w:t>
      </w:r>
    </w:p>
    <w:p w:rsidR="00D93F6A" w:rsidRPr="00542CB4" w:rsidRDefault="00D93F6A" w:rsidP="00D93F6A">
      <w:pPr>
        <w:pStyle w:val="ROMANOS"/>
        <w:spacing w:after="0" w:line="240" w:lineRule="auto"/>
        <w:rPr>
          <w:b/>
          <w:sz w:val="24"/>
          <w:szCs w:val="24"/>
          <w:lang w:val="es-MX"/>
        </w:rPr>
      </w:pPr>
    </w:p>
    <w:p w:rsidR="00D93F6A" w:rsidRPr="00542CB4" w:rsidRDefault="00D93F6A" w:rsidP="00D93F6A">
      <w:pPr>
        <w:pStyle w:val="ROMANOS"/>
        <w:spacing w:after="0" w:line="240" w:lineRule="auto"/>
        <w:rPr>
          <w:sz w:val="24"/>
          <w:szCs w:val="24"/>
          <w:lang w:val="es-MX"/>
        </w:rPr>
      </w:pPr>
      <w:r w:rsidRPr="00542CB4">
        <w:rPr>
          <w:b/>
          <w:sz w:val="24"/>
          <w:szCs w:val="24"/>
          <w:lang w:val="es-MX"/>
        </w:rPr>
        <w:t>VI.</w:t>
      </w:r>
      <w:r w:rsidRPr="00542CB4">
        <w:rPr>
          <w:b/>
          <w:sz w:val="24"/>
          <w:szCs w:val="24"/>
          <w:lang w:val="es-MX"/>
        </w:rPr>
        <w:tab/>
        <w:t xml:space="preserve">SAGARPA: </w:t>
      </w:r>
      <w:smartTag w:uri="urn:schemas-microsoft-com:office:smarttags" w:element="PersonName">
        <w:smartTagPr>
          <w:attr w:name="ProductID" w:val="La Secretar￭a"/>
        </w:smartTagPr>
        <w:r w:rsidRPr="00542CB4">
          <w:rPr>
            <w:sz w:val="24"/>
            <w:szCs w:val="24"/>
            <w:lang w:val="es-MX"/>
          </w:rPr>
          <w:t>La Secretaría</w:t>
        </w:r>
      </w:smartTag>
      <w:r w:rsidRPr="00542CB4">
        <w:rPr>
          <w:sz w:val="24"/>
          <w:szCs w:val="24"/>
          <w:lang w:val="es-MX"/>
        </w:rPr>
        <w:t xml:space="preserve"> de Agricultura, Ganadería, Desarrollo Rural, Pesca y Alimentación, y</w:t>
      </w:r>
    </w:p>
    <w:p w:rsidR="00D93F6A" w:rsidRPr="00542CB4" w:rsidRDefault="00D93F6A" w:rsidP="00D93F6A">
      <w:pPr>
        <w:pStyle w:val="ROMANOS"/>
        <w:spacing w:after="0" w:line="240" w:lineRule="auto"/>
        <w:rPr>
          <w:sz w:val="24"/>
          <w:szCs w:val="24"/>
        </w:rPr>
      </w:pPr>
    </w:p>
    <w:p w:rsidR="001F7D2C" w:rsidRPr="00E00029" w:rsidRDefault="00D93F6A" w:rsidP="001F7D2C">
      <w:pPr>
        <w:pStyle w:val="Texto"/>
        <w:spacing w:line="286" w:lineRule="exact"/>
        <w:ind w:left="864" w:hanging="576"/>
        <w:rPr>
          <w:rFonts w:cs="Arial"/>
          <w:sz w:val="24"/>
          <w:szCs w:val="24"/>
        </w:rPr>
      </w:pPr>
      <w:r w:rsidRPr="00542CB4">
        <w:rPr>
          <w:rFonts w:cs="Arial"/>
          <w:b/>
          <w:sz w:val="24"/>
          <w:szCs w:val="24"/>
          <w:lang w:val="es-MX"/>
        </w:rPr>
        <w:t>VII.</w:t>
      </w:r>
      <w:r w:rsidRPr="00542CB4">
        <w:rPr>
          <w:rFonts w:cs="Arial"/>
          <w:b/>
          <w:sz w:val="24"/>
          <w:szCs w:val="24"/>
          <w:lang w:val="es-MX"/>
        </w:rPr>
        <w:tab/>
        <w:t xml:space="preserve">Grupo de interés económico: </w:t>
      </w:r>
      <w:r w:rsidR="001F7D2C" w:rsidRPr="00E00029">
        <w:rPr>
          <w:rFonts w:cs="Arial"/>
          <w:sz w:val="24"/>
          <w:szCs w:val="24"/>
        </w:rPr>
        <w:t>Es aquél conformado por personas morales, siempre que en ese grupo exista una o más empresas que califiquen como empresas productoras. Se considerará que las empresas forman parte de un mismo grupo cuando:</w:t>
      </w:r>
    </w:p>
    <w:p w:rsidR="001F7D2C" w:rsidRPr="00E00029" w:rsidRDefault="001F7D2C" w:rsidP="001F7D2C">
      <w:pPr>
        <w:pStyle w:val="Texto"/>
        <w:spacing w:line="286" w:lineRule="exact"/>
        <w:ind w:left="1296" w:hanging="432"/>
        <w:rPr>
          <w:rFonts w:cs="Arial"/>
          <w:sz w:val="24"/>
          <w:szCs w:val="24"/>
        </w:rPr>
      </w:pPr>
      <w:r w:rsidRPr="00E00029">
        <w:rPr>
          <w:rFonts w:cs="Arial"/>
          <w:b/>
          <w:sz w:val="24"/>
          <w:szCs w:val="24"/>
        </w:rPr>
        <w:t>a)</w:t>
      </w:r>
      <w:r w:rsidRPr="00E00029">
        <w:rPr>
          <w:rFonts w:cs="Arial"/>
          <w:b/>
          <w:sz w:val="24"/>
          <w:szCs w:val="24"/>
        </w:rPr>
        <w:tab/>
      </w:r>
      <w:r w:rsidRPr="00E00029">
        <w:rPr>
          <w:rFonts w:cs="Arial"/>
          <w:sz w:val="24"/>
          <w:szCs w:val="24"/>
        </w:rPr>
        <w:t>Una de ellas controla directa o indirectamente a la(s) otra(s);</w:t>
      </w:r>
    </w:p>
    <w:p w:rsidR="001F7D2C" w:rsidRPr="00E00029" w:rsidRDefault="001F7D2C" w:rsidP="001F7D2C">
      <w:pPr>
        <w:pStyle w:val="Texto"/>
        <w:spacing w:line="286" w:lineRule="exact"/>
        <w:ind w:left="1296" w:hanging="432"/>
        <w:rPr>
          <w:rFonts w:cs="Arial"/>
          <w:sz w:val="24"/>
          <w:szCs w:val="24"/>
        </w:rPr>
      </w:pPr>
      <w:r w:rsidRPr="00E00029">
        <w:rPr>
          <w:rFonts w:cs="Arial"/>
          <w:b/>
          <w:sz w:val="24"/>
          <w:szCs w:val="24"/>
        </w:rPr>
        <w:t>b)</w:t>
      </w:r>
      <w:r w:rsidRPr="00E00029">
        <w:rPr>
          <w:rFonts w:cs="Arial"/>
          <w:b/>
          <w:sz w:val="24"/>
          <w:szCs w:val="24"/>
        </w:rPr>
        <w:tab/>
      </w:r>
      <w:r w:rsidRPr="00E00029">
        <w:rPr>
          <w:rFonts w:cs="Arial"/>
          <w:sz w:val="24"/>
          <w:szCs w:val="24"/>
        </w:rPr>
        <w:t>Juntas controlan directa o indirectamente a una tercera.</w:t>
      </w:r>
    </w:p>
    <w:p w:rsidR="00D93F6A" w:rsidRDefault="001F7D2C" w:rsidP="001F7D2C">
      <w:pPr>
        <w:pStyle w:val="ROMANOS"/>
        <w:spacing w:after="0" w:line="240" w:lineRule="auto"/>
        <w:rPr>
          <w:sz w:val="24"/>
          <w:szCs w:val="24"/>
        </w:rPr>
      </w:pPr>
      <w:r w:rsidRPr="00E00029">
        <w:rPr>
          <w:sz w:val="24"/>
          <w:szCs w:val="24"/>
        </w:rPr>
        <w:tab/>
        <w:t>Se considerará que existe control, si una persona moral tiene directa o indirectamente la propiedad del 51% o más de las acciones, partes sociales, aportaciones o títulos en circulación con derecho a voto de la(s) empresa(s) controlada(s) y lo acredita ante la Secretaría de Economía mediante: escrito libre que señale todas las empresas que pertenecen al grupo, indicando denominación o razón social, Registro Federal de Contribuyentes y domicilio fiscal; organigrama y actas de asamblea de accionistas, en las que conste la participación accionaria de la sociedad controladora y las controladas.</w:t>
      </w:r>
    </w:p>
    <w:p w:rsidR="00686B8F" w:rsidRPr="00494A91" w:rsidRDefault="00686B8F" w:rsidP="00686B8F">
      <w:pPr>
        <w:ind w:left="1080" w:hanging="360"/>
        <w:jc w:val="right"/>
        <w:rPr>
          <w:rFonts w:ascii="Arial" w:eastAsia="Calibri" w:hAnsi="Arial" w:cs="Arial"/>
          <w:b/>
          <w:i/>
          <w:color w:val="0070C0"/>
          <w:sz w:val="20"/>
          <w:lang w:val="es-MX" w:eastAsia="en-US"/>
        </w:rPr>
      </w:pPr>
      <w:r>
        <w:rPr>
          <w:rFonts w:ascii="Arial" w:eastAsia="Calibri" w:hAnsi="Arial" w:cs="Arial"/>
          <w:b/>
          <w:i/>
          <w:color w:val="0070C0"/>
          <w:sz w:val="20"/>
          <w:lang w:val="es-MX" w:eastAsia="en-US"/>
        </w:rPr>
        <w:t>Fracción reformada DOF 27-08-18</w:t>
      </w:r>
    </w:p>
    <w:p w:rsidR="001F7D2C" w:rsidRPr="00542CB4" w:rsidRDefault="001F7D2C" w:rsidP="000562F3">
      <w:pPr>
        <w:pStyle w:val="ROMANOS"/>
        <w:spacing w:after="0" w:line="240" w:lineRule="auto"/>
        <w:ind w:left="0" w:firstLine="0"/>
        <w:rPr>
          <w:sz w:val="24"/>
          <w:szCs w:val="24"/>
        </w:rPr>
      </w:pPr>
    </w:p>
    <w:p w:rsidR="00D93F6A" w:rsidRPr="00542CB4" w:rsidRDefault="00D93F6A" w:rsidP="00D93F6A">
      <w:pPr>
        <w:pStyle w:val="Texto"/>
        <w:spacing w:after="0" w:line="240" w:lineRule="auto"/>
        <w:rPr>
          <w:rFonts w:cs="Arial"/>
          <w:sz w:val="24"/>
          <w:szCs w:val="24"/>
        </w:rPr>
      </w:pPr>
      <w:r w:rsidRPr="00542CB4">
        <w:rPr>
          <w:rFonts w:cs="Arial"/>
          <w:b/>
          <w:sz w:val="24"/>
          <w:szCs w:val="24"/>
        </w:rPr>
        <w:t>Tercero.-</w:t>
      </w:r>
      <w:r w:rsidRPr="00542CB4">
        <w:rPr>
          <w:rFonts w:cs="Arial"/>
          <w:sz w:val="24"/>
          <w:szCs w:val="24"/>
        </w:rPr>
        <w:t xml:space="preserve"> Podrán solicitar la asignación del cupo a que se refiere el presente Acuerdo, las empresas que cumplan con al menos uno de los siguientes criterios y con los requisitos correspondientes señalados en </w:t>
      </w:r>
      <w:smartTag w:uri="urn:schemas-microsoft-com:office:smarttags" w:element="PersonName">
        <w:smartTagPr>
          <w:attr w:name="ProductID" w:val="la Hoja"/>
        </w:smartTagPr>
        <w:r w:rsidRPr="00542CB4">
          <w:rPr>
            <w:rFonts w:cs="Arial"/>
            <w:sz w:val="24"/>
            <w:szCs w:val="24"/>
          </w:rPr>
          <w:t>la Hoja</w:t>
        </w:r>
      </w:smartTag>
      <w:r w:rsidRPr="00542CB4">
        <w:rPr>
          <w:rFonts w:cs="Arial"/>
          <w:sz w:val="24"/>
          <w:szCs w:val="24"/>
        </w:rPr>
        <w:t xml:space="preserve"> de Requisitos Específica anexa al presente Acuerdo:</w:t>
      </w:r>
    </w:p>
    <w:p w:rsidR="00D93F6A" w:rsidRPr="00542CB4" w:rsidRDefault="00D93F6A" w:rsidP="00D93F6A">
      <w:pPr>
        <w:pStyle w:val="Texto"/>
        <w:spacing w:after="0" w:line="240" w:lineRule="auto"/>
        <w:rPr>
          <w:rFonts w:cs="Arial"/>
          <w:sz w:val="24"/>
          <w:szCs w:val="24"/>
        </w:rPr>
      </w:pPr>
    </w:p>
    <w:p w:rsidR="00D93F6A" w:rsidRPr="00542CB4" w:rsidRDefault="00D93F6A" w:rsidP="00D93F6A">
      <w:pPr>
        <w:pStyle w:val="ROMANOS"/>
        <w:spacing w:after="0" w:line="240" w:lineRule="auto"/>
        <w:rPr>
          <w:rFonts w:eastAsia="Calibri"/>
          <w:sz w:val="24"/>
          <w:szCs w:val="24"/>
          <w:lang w:val="es-MX" w:eastAsia="en-US"/>
        </w:rPr>
      </w:pPr>
      <w:r w:rsidRPr="00542CB4">
        <w:rPr>
          <w:b/>
          <w:sz w:val="24"/>
          <w:szCs w:val="24"/>
        </w:rPr>
        <w:t>I.</w:t>
      </w:r>
      <w:r w:rsidRPr="00542CB4">
        <w:rPr>
          <w:rFonts w:eastAsia="Calibri"/>
          <w:b/>
          <w:sz w:val="24"/>
          <w:szCs w:val="24"/>
          <w:lang w:val="es-MX" w:eastAsia="en-US"/>
        </w:rPr>
        <w:t xml:space="preserve"> </w:t>
      </w:r>
      <w:r w:rsidRPr="00542CB4">
        <w:rPr>
          <w:rFonts w:eastAsia="Calibri"/>
          <w:sz w:val="24"/>
          <w:szCs w:val="24"/>
          <w:lang w:val="es-MX" w:eastAsia="en-US"/>
        </w:rPr>
        <w:t xml:space="preserve">Las empresas que acrediten mediante Reporte de Auditor Externo de conformidad, con los términos establecidos en la Hoja </w:t>
      </w:r>
      <w:r w:rsidRPr="00542CB4">
        <w:rPr>
          <w:sz w:val="24"/>
          <w:szCs w:val="24"/>
        </w:rPr>
        <w:t>de</w:t>
      </w:r>
      <w:r w:rsidRPr="00542CB4">
        <w:rPr>
          <w:rFonts w:eastAsia="Calibri"/>
          <w:sz w:val="24"/>
          <w:szCs w:val="24"/>
          <w:lang w:val="es-MX" w:eastAsia="en-US"/>
        </w:rPr>
        <w:t xml:space="preserve"> Requisitos Específica adjunta al presente Acuerdo, alguna de las opciones siguientes:</w:t>
      </w:r>
    </w:p>
    <w:p w:rsidR="00D93F6A" w:rsidRPr="00542CB4" w:rsidRDefault="00D93F6A" w:rsidP="00D93F6A">
      <w:pPr>
        <w:pStyle w:val="ROMANOS"/>
        <w:spacing w:after="0" w:line="240" w:lineRule="auto"/>
        <w:rPr>
          <w:rFonts w:eastAsia="Calibri"/>
          <w:sz w:val="24"/>
          <w:szCs w:val="24"/>
          <w:lang w:val="es-MX" w:eastAsia="en-US"/>
        </w:rPr>
      </w:pPr>
    </w:p>
    <w:p w:rsidR="00D93F6A" w:rsidRPr="00542CB4" w:rsidRDefault="00D93F6A" w:rsidP="00D93F6A">
      <w:pPr>
        <w:numPr>
          <w:ilvl w:val="0"/>
          <w:numId w:val="2"/>
        </w:numPr>
        <w:jc w:val="both"/>
        <w:rPr>
          <w:rFonts w:ascii="Arial" w:eastAsia="Calibri" w:hAnsi="Arial" w:cs="Arial"/>
          <w:lang w:val="es-MX" w:eastAsia="en-US"/>
        </w:rPr>
      </w:pPr>
      <w:r w:rsidRPr="00542CB4">
        <w:rPr>
          <w:rFonts w:ascii="Arial" w:eastAsia="Calibri" w:hAnsi="Arial" w:cs="Arial"/>
          <w:lang w:val="es-MX" w:eastAsia="en-US"/>
        </w:rPr>
        <w:t>La producción nacional en el año inmediato anterior de:</w:t>
      </w:r>
    </w:p>
    <w:p w:rsidR="00D93F6A" w:rsidRPr="00542CB4" w:rsidRDefault="00D93F6A" w:rsidP="00D93F6A">
      <w:pPr>
        <w:ind w:left="708"/>
        <w:jc w:val="both"/>
        <w:rPr>
          <w:rFonts w:ascii="Arial" w:eastAsia="Calibri" w:hAnsi="Arial" w:cs="Arial"/>
          <w:lang w:val="es-MX" w:eastAsia="en-US"/>
        </w:rPr>
      </w:pPr>
    </w:p>
    <w:p w:rsidR="00D93F6A" w:rsidRPr="00542CB4" w:rsidRDefault="00D93F6A" w:rsidP="00D93F6A">
      <w:pPr>
        <w:ind w:left="1080" w:hanging="360"/>
        <w:jc w:val="both"/>
        <w:rPr>
          <w:rFonts w:ascii="Arial" w:eastAsia="Calibri" w:hAnsi="Arial" w:cs="Arial"/>
          <w:lang w:val="es-MX" w:eastAsia="en-US"/>
        </w:rPr>
      </w:pPr>
      <w:r w:rsidRPr="00542CB4">
        <w:rPr>
          <w:rFonts w:ascii="Arial" w:eastAsia="Calibri" w:hAnsi="Arial" w:cs="Arial"/>
          <w:b/>
          <w:lang w:val="es-MX" w:eastAsia="en-US"/>
        </w:rPr>
        <w:t>i.</w:t>
      </w:r>
      <w:r w:rsidRPr="00542CB4">
        <w:rPr>
          <w:rFonts w:ascii="Arial" w:eastAsia="Calibri" w:hAnsi="Arial" w:cs="Arial"/>
          <w:b/>
          <w:lang w:val="es-MX" w:eastAsia="en-US"/>
        </w:rPr>
        <w:tab/>
      </w:r>
      <w:r w:rsidRPr="00542CB4">
        <w:rPr>
          <w:rFonts w:ascii="Arial" w:eastAsia="Calibri" w:hAnsi="Arial" w:cs="Arial"/>
          <w:lang w:val="es-MX" w:eastAsia="en-US"/>
        </w:rPr>
        <w:t>Café Soluble;</w:t>
      </w:r>
    </w:p>
    <w:p w:rsidR="00D93F6A" w:rsidRPr="00542CB4" w:rsidRDefault="00D93F6A" w:rsidP="00D93F6A">
      <w:pPr>
        <w:ind w:left="1080" w:hanging="360"/>
        <w:jc w:val="both"/>
        <w:rPr>
          <w:rFonts w:ascii="Arial" w:eastAsia="Calibri" w:hAnsi="Arial" w:cs="Arial"/>
          <w:lang w:val="es-MX" w:eastAsia="en-US"/>
        </w:rPr>
      </w:pPr>
      <w:r w:rsidRPr="00542CB4">
        <w:rPr>
          <w:rFonts w:ascii="Arial" w:eastAsia="Calibri" w:hAnsi="Arial" w:cs="Arial"/>
          <w:b/>
          <w:lang w:val="es-MX" w:eastAsia="en-US"/>
        </w:rPr>
        <w:t>ii.</w:t>
      </w:r>
      <w:r w:rsidRPr="00542CB4">
        <w:rPr>
          <w:rFonts w:ascii="Arial" w:eastAsia="Calibri" w:hAnsi="Arial" w:cs="Arial"/>
          <w:b/>
          <w:lang w:val="es-MX" w:eastAsia="en-US"/>
        </w:rPr>
        <w:tab/>
      </w:r>
      <w:r w:rsidRPr="00542CB4">
        <w:rPr>
          <w:rFonts w:ascii="Arial" w:eastAsia="Calibri" w:hAnsi="Arial" w:cs="Arial"/>
          <w:lang w:val="es-MX" w:eastAsia="en-US"/>
        </w:rPr>
        <w:t>Café Tostado y Molido, o</w:t>
      </w:r>
    </w:p>
    <w:p w:rsidR="00D93F6A" w:rsidRPr="00542CB4" w:rsidRDefault="00D93F6A" w:rsidP="00D93F6A">
      <w:pPr>
        <w:ind w:left="1080" w:hanging="360"/>
        <w:jc w:val="both"/>
        <w:rPr>
          <w:rFonts w:ascii="Arial" w:eastAsia="Calibri" w:hAnsi="Arial" w:cs="Arial"/>
          <w:lang w:val="es-MX" w:eastAsia="en-US"/>
        </w:rPr>
      </w:pPr>
      <w:r w:rsidRPr="00542CB4">
        <w:rPr>
          <w:rFonts w:ascii="Arial" w:eastAsia="Calibri" w:hAnsi="Arial" w:cs="Arial"/>
          <w:b/>
          <w:lang w:val="es-MX" w:eastAsia="en-US"/>
        </w:rPr>
        <w:lastRenderedPageBreak/>
        <w:t>iii.</w:t>
      </w:r>
      <w:r w:rsidRPr="00542CB4">
        <w:rPr>
          <w:rFonts w:ascii="Arial" w:eastAsia="Calibri" w:hAnsi="Arial" w:cs="Arial"/>
          <w:b/>
          <w:lang w:val="es-MX" w:eastAsia="en-US"/>
        </w:rPr>
        <w:tab/>
      </w:r>
      <w:r w:rsidRPr="00542CB4">
        <w:rPr>
          <w:rFonts w:ascii="Arial" w:eastAsia="Calibri" w:hAnsi="Arial" w:cs="Arial"/>
          <w:lang w:val="es-MX" w:eastAsia="en-US"/>
        </w:rPr>
        <w:t>Café Tostado y Molido en envases individuales con un peso de hasta 40 gramos, o</w:t>
      </w:r>
    </w:p>
    <w:p w:rsidR="00D93F6A" w:rsidRPr="001E52B5" w:rsidRDefault="00D93F6A" w:rsidP="00D93F6A">
      <w:pPr>
        <w:ind w:left="1080" w:hanging="360"/>
        <w:jc w:val="right"/>
        <w:rPr>
          <w:rFonts w:ascii="Arial" w:eastAsia="Calibri" w:hAnsi="Arial" w:cs="Arial"/>
          <w:b/>
          <w:i/>
          <w:color w:val="0070C0"/>
          <w:sz w:val="20"/>
          <w:lang w:val="es-MX" w:eastAsia="en-US"/>
        </w:rPr>
      </w:pPr>
      <w:r w:rsidRPr="001E52B5">
        <w:rPr>
          <w:rFonts w:ascii="Arial" w:eastAsia="Calibri" w:hAnsi="Arial" w:cs="Arial"/>
          <w:b/>
          <w:i/>
          <w:color w:val="0070C0"/>
          <w:sz w:val="20"/>
          <w:lang w:val="es-MX" w:eastAsia="en-US"/>
        </w:rPr>
        <w:t>El inciso a) quedó sin efectos conforme al transitorio segundo DOF 01-04-14</w:t>
      </w:r>
    </w:p>
    <w:p w:rsidR="00D93F6A" w:rsidRPr="00542CB4" w:rsidRDefault="00D93F6A" w:rsidP="00D93F6A">
      <w:pPr>
        <w:ind w:left="1080" w:hanging="360"/>
        <w:jc w:val="both"/>
        <w:rPr>
          <w:rFonts w:ascii="Arial" w:eastAsia="Calibri" w:hAnsi="Arial" w:cs="Arial"/>
          <w:lang w:val="es-MX" w:eastAsia="en-US"/>
        </w:rPr>
      </w:pPr>
    </w:p>
    <w:p w:rsidR="00D93F6A" w:rsidRPr="00542CB4" w:rsidRDefault="00D93F6A" w:rsidP="00D93F6A">
      <w:pPr>
        <w:ind w:firstLine="288"/>
        <w:jc w:val="both"/>
        <w:rPr>
          <w:rFonts w:ascii="Arial" w:eastAsia="Calibri" w:hAnsi="Arial" w:cs="Arial"/>
          <w:lang w:val="es-MX" w:eastAsia="en-US"/>
        </w:rPr>
      </w:pPr>
      <w:r w:rsidRPr="00542CB4">
        <w:rPr>
          <w:rFonts w:ascii="Arial" w:eastAsia="Calibri" w:hAnsi="Arial" w:cs="Arial"/>
          <w:b/>
          <w:lang w:val="es-MX" w:eastAsia="en-US"/>
        </w:rPr>
        <w:t>b)</w:t>
      </w:r>
      <w:r w:rsidRPr="00542CB4">
        <w:rPr>
          <w:rFonts w:ascii="Arial" w:eastAsia="Calibri" w:hAnsi="Arial" w:cs="Arial"/>
          <w:b/>
          <w:lang w:val="es-MX" w:eastAsia="en-US"/>
        </w:rPr>
        <w:tab/>
      </w:r>
      <w:r w:rsidRPr="00542CB4">
        <w:rPr>
          <w:rFonts w:ascii="Arial" w:eastAsia="Calibri" w:hAnsi="Arial" w:cs="Arial"/>
          <w:lang w:val="es-MX" w:eastAsia="en-US"/>
        </w:rPr>
        <w:t>El consumo de café verde nacional en el año inmediato anterior utilizado en la producción de:</w:t>
      </w:r>
    </w:p>
    <w:p w:rsidR="00D93F6A" w:rsidRPr="00542CB4" w:rsidRDefault="00D93F6A" w:rsidP="00D93F6A">
      <w:pPr>
        <w:ind w:firstLine="288"/>
        <w:jc w:val="both"/>
        <w:rPr>
          <w:rFonts w:ascii="Arial" w:eastAsia="Calibri" w:hAnsi="Arial" w:cs="Arial"/>
          <w:lang w:val="es-MX" w:eastAsia="en-US"/>
        </w:rPr>
      </w:pPr>
    </w:p>
    <w:p w:rsidR="00D93F6A" w:rsidRPr="00542CB4" w:rsidRDefault="00D93F6A" w:rsidP="00D93F6A">
      <w:pPr>
        <w:ind w:left="1080" w:hanging="360"/>
        <w:jc w:val="both"/>
        <w:rPr>
          <w:rFonts w:ascii="Arial" w:eastAsia="Calibri" w:hAnsi="Arial" w:cs="Arial"/>
          <w:lang w:val="es-MX" w:eastAsia="en-US"/>
        </w:rPr>
      </w:pPr>
      <w:r w:rsidRPr="00542CB4">
        <w:rPr>
          <w:rFonts w:ascii="Arial" w:eastAsia="Calibri" w:hAnsi="Arial" w:cs="Arial"/>
          <w:b/>
          <w:lang w:val="es-MX" w:eastAsia="en-US"/>
        </w:rPr>
        <w:t>i.</w:t>
      </w:r>
      <w:r w:rsidRPr="00542CB4">
        <w:rPr>
          <w:rFonts w:ascii="Arial" w:eastAsia="Calibri" w:hAnsi="Arial" w:cs="Arial"/>
          <w:b/>
          <w:lang w:val="es-MX" w:eastAsia="en-US"/>
        </w:rPr>
        <w:tab/>
      </w:r>
      <w:r w:rsidRPr="00542CB4">
        <w:rPr>
          <w:rFonts w:ascii="Arial" w:eastAsia="Calibri" w:hAnsi="Arial" w:cs="Arial"/>
          <w:lang w:val="es-MX" w:eastAsia="en-US"/>
        </w:rPr>
        <w:t>Café Soluble;</w:t>
      </w:r>
    </w:p>
    <w:p w:rsidR="00D93F6A" w:rsidRPr="00542CB4" w:rsidRDefault="00D93F6A" w:rsidP="00D93F6A">
      <w:pPr>
        <w:ind w:left="1080" w:hanging="360"/>
        <w:jc w:val="both"/>
        <w:rPr>
          <w:rFonts w:ascii="Arial" w:eastAsia="Calibri" w:hAnsi="Arial" w:cs="Arial"/>
          <w:lang w:val="es-MX" w:eastAsia="en-US"/>
        </w:rPr>
      </w:pPr>
      <w:r w:rsidRPr="00542CB4">
        <w:rPr>
          <w:rFonts w:ascii="Arial" w:eastAsia="Calibri" w:hAnsi="Arial" w:cs="Arial"/>
          <w:b/>
          <w:lang w:val="es-MX" w:eastAsia="en-US"/>
        </w:rPr>
        <w:t>ii.</w:t>
      </w:r>
      <w:r w:rsidRPr="00542CB4">
        <w:rPr>
          <w:rFonts w:ascii="Arial" w:eastAsia="Calibri" w:hAnsi="Arial" w:cs="Arial"/>
          <w:b/>
          <w:lang w:val="es-MX" w:eastAsia="en-US"/>
        </w:rPr>
        <w:tab/>
      </w:r>
      <w:r w:rsidRPr="00542CB4">
        <w:rPr>
          <w:rFonts w:ascii="Arial" w:eastAsia="Calibri" w:hAnsi="Arial" w:cs="Arial"/>
          <w:lang w:val="es-MX" w:eastAsia="en-US"/>
        </w:rPr>
        <w:t>Café Tostado y Molido, o</w:t>
      </w:r>
    </w:p>
    <w:p w:rsidR="00D93F6A" w:rsidRPr="00542CB4" w:rsidRDefault="00D93F6A" w:rsidP="00D93F6A">
      <w:pPr>
        <w:ind w:left="1080" w:hanging="360"/>
        <w:jc w:val="both"/>
        <w:rPr>
          <w:rFonts w:ascii="Arial" w:eastAsia="Calibri" w:hAnsi="Arial" w:cs="Arial"/>
          <w:lang w:val="es-MX" w:eastAsia="en-US"/>
        </w:rPr>
      </w:pPr>
      <w:r w:rsidRPr="00542CB4">
        <w:rPr>
          <w:rFonts w:ascii="Arial" w:eastAsia="Calibri" w:hAnsi="Arial" w:cs="Arial"/>
          <w:b/>
          <w:lang w:val="es-MX" w:eastAsia="en-US"/>
        </w:rPr>
        <w:t>iii.</w:t>
      </w:r>
      <w:r w:rsidRPr="00542CB4">
        <w:rPr>
          <w:rFonts w:ascii="Arial" w:eastAsia="Calibri" w:hAnsi="Arial" w:cs="Arial"/>
          <w:b/>
          <w:lang w:val="es-MX" w:eastAsia="en-US"/>
        </w:rPr>
        <w:tab/>
      </w:r>
      <w:r w:rsidRPr="00542CB4">
        <w:rPr>
          <w:rFonts w:ascii="Arial" w:eastAsia="Calibri" w:hAnsi="Arial" w:cs="Arial"/>
          <w:lang w:val="es-MX" w:eastAsia="en-US"/>
        </w:rPr>
        <w:t>Café Tostado y Molido en envases individuales con un peso de hasta 40 gramos;</w:t>
      </w:r>
    </w:p>
    <w:p w:rsidR="00D93F6A" w:rsidRPr="00494A91" w:rsidRDefault="00D93F6A" w:rsidP="00D93F6A">
      <w:pPr>
        <w:ind w:left="1080" w:hanging="360"/>
        <w:jc w:val="right"/>
        <w:rPr>
          <w:rFonts w:ascii="Arial" w:eastAsia="Calibri" w:hAnsi="Arial" w:cs="Arial"/>
          <w:b/>
          <w:i/>
          <w:color w:val="0070C0"/>
          <w:sz w:val="20"/>
          <w:lang w:val="es-MX" w:eastAsia="en-US"/>
        </w:rPr>
      </w:pPr>
      <w:r w:rsidRPr="00494A91">
        <w:rPr>
          <w:rFonts w:ascii="Arial" w:eastAsia="Calibri" w:hAnsi="Arial" w:cs="Arial"/>
          <w:b/>
          <w:i/>
          <w:color w:val="0070C0"/>
          <w:sz w:val="20"/>
          <w:lang w:val="es-MX" w:eastAsia="en-US"/>
        </w:rPr>
        <w:t>Fracción reformada DOF 01-04-14</w:t>
      </w:r>
    </w:p>
    <w:p w:rsidR="00D93F6A" w:rsidRPr="00542CB4" w:rsidRDefault="00D93F6A" w:rsidP="00D93F6A">
      <w:pPr>
        <w:ind w:left="1080" w:hanging="360"/>
        <w:jc w:val="right"/>
        <w:rPr>
          <w:rFonts w:ascii="Arial" w:eastAsia="Calibri" w:hAnsi="Arial" w:cs="Arial"/>
          <w:b/>
          <w:i/>
          <w:color w:val="0070C0"/>
          <w:lang w:val="es-MX" w:eastAsia="en-US"/>
        </w:rPr>
      </w:pPr>
    </w:p>
    <w:p w:rsidR="00D93F6A" w:rsidRPr="00542CB4" w:rsidRDefault="00D93F6A" w:rsidP="00D93F6A">
      <w:pPr>
        <w:pStyle w:val="ROMANOS"/>
        <w:spacing w:after="0" w:line="240" w:lineRule="auto"/>
        <w:rPr>
          <w:sz w:val="24"/>
          <w:szCs w:val="24"/>
        </w:rPr>
      </w:pPr>
      <w:r w:rsidRPr="00542CB4">
        <w:rPr>
          <w:b/>
          <w:sz w:val="24"/>
          <w:szCs w:val="24"/>
        </w:rPr>
        <w:t>II.</w:t>
      </w:r>
      <w:r w:rsidRPr="00542CB4">
        <w:rPr>
          <w:b/>
          <w:sz w:val="24"/>
          <w:szCs w:val="24"/>
        </w:rPr>
        <w:tab/>
      </w:r>
      <w:r w:rsidRPr="00542CB4">
        <w:rPr>
          <w:sz w:val="24"/>
          <w:szCs w:val="24"/>
        </w:rPr>
        <w:t xml:space="preserve">Las empresas, incluso las pertenecientes a un mismo Grupo de interés económico que acrediten, mediante Reporte de Auditor Externo de conformidad con los términos establecidos en </w:t>
      </w:r>
      <w:smartTag w:uri="urn:schemas-microsoft-com:office:smarttags" w:element="PersonName">
        <w:smartTagPr>
          <w:attr w:name="ProductID" w:val="la Hoja"/>
        </w:smartTagPr>
        <w:r w:rsidRPr="00542CB4">
          <w:rPr>
            <w:sz w:val="24"/>
            <w:szCs w:val="24"/>
          </w:rPr>
          <w:t>la Hoja</w:t>
        </w:r>
      </w:smartTag>
      <w:r w:rsidRPr="00542CB4">
        <w:rPr>
          <w:sz w:val="24"/>
          <w:szCs w:val="24"/>
        </w:rPr>
        <w:t xml:space="preserve"> de Requisitos Específica anexa al presente Acuerdo, haber realizado a partir de la entrada en vigor del presente instrumento, inversiones para crear nueva capacidad instalada para producir Café Tostado y Molido en envases individuales con un peso de hasta 40 gramos;</w:t>
      </w:r>
    </w:p>
    <w:p w:rsidR="00D93F6A" w:rsidRPr="00542CB4" w:rsidRDefault="00D93F6A" w:rsidP="00D93F6A">
      <w:pPr>
        <w:pStyle w:val="ROMANOS"/>
        <w:spacing w:after="0" w:line="240" w:lineRule="auto"/>
        <w:rPr>
          <w:sz w:val="24"/>
          <w:szCs w:val="24"/>
        </w:rPr>
      </w:pPr>
    </w:p>
    <w:p w:rsidR="00D93F6A" w:rsidRPr="00542CB4" w:rsidRDefault="00D93F6A" w:rsidP="00D93F6A">
      <w:pPr>
        <w:pStyle w:val="ROMANOS"/>
        <w:spacing w:after="0" w:line="240" w:lineRule="auto"/>
        <w:rPr>
          <w:sz w:val="24"/>
          <w:szCs w:val="24"/>
        </w:rPr>
      </w:pPr>
      <w:r w:rsidRPr="00542CB4">
        <w:rPr>
          <w:b/>
          <w:sz w:val="24"/>
          <w:szCs w:val="24"/>
        </w:rPr>
        <w:t>III.</w:t>
      </w:r>
      <w:r w:rsidRPr="00542CB4">
        <w:rPr>
          <w:b/>
          <w:sz w:val="24"/>
          <w:szCs w:val="24"/>
        </w:rPr>
        <w:tab/>
      </w:r>
      <w:r w:rsidRPr="00542CB4">
        <w:rPr>
          <w:sz w:val="24"/>
          <w:szCs w:val="24"/>
        </w:rPr>
        <w:t xml:space="preserve">Las empresas que acrediten, mediante Reporte de Auditor Externo de conformidad con los términos establecidos en </w:t>
      </w:r>
      <w:smartTag w:uri="urn:schemas-microsoft-com:office:smarttags" w:element="PersonName">
        <w:smartTagPr>
          <w:attr w:name="ProductID" w:val="la Hoja"/>
        </w:smartTagPr>
        <w:r w:rsidRPr="00542CB4">
          <w:rPr>
            <w:sz w:val="24"/>
            <w:szCs w:val="24"/>
          </w:rPr>
          <w:t>la Hoja</w:t>
        </w:r>
      </w:smartTag>
      <w:r w:rsidRPr="00542CB4">
        <w:rPr>
          <w:sz w:val="24"/>
          <w:szCs w:val="24"/>
        </w:rPr>
        <w:t xml:space="preserve"> de Requisitos Específica adjunta al presente Acuerdo, la exportación de Café Verde utilizado en la producción de Café Tostado y Molido en envases individuales con un peso de hasta 40 gramos fuera del territorio nacional, o</w:t>
      </w:r>
    </w:p>
    <w:p w:rsidR="00D93F6A" w:rsidRPr="00542CB4" w:rsidRDefault="00D93F6A" w:rsidP="00D93F6A">
      <w:pPr>
        <w:pStyle w:val="ROMANOS"/>
        <w:spacing w:after="0" w:line="240" w:lineRule="auto"/>
        <w:rPr>
          <w:sz w:val="24"/>
          <w:szCs w:val="24"/>
        </w:rPr>
      </w:pPr>
    </w:p>
    <w:p w:rsidR="00D93F6A" w:rsidRPr="00542CB4" w:rsidRDefault="00D93F6A" w:rsidP="00D93F6A">
      <w:pPr>
        <w:pStyle w:val="ROMANOS"/>
        <w:spacing w:after="0" w:line="240" w:lineRule="auto"/>
        <w:rPr>
          <w:sz w:val="24"/>
          <w:szCs w:val="24"/>
        </w:rPr>
      </w:pPr>
      <w:r w:rsidRPr="00542CB4">
        <w:rPr>
          <w:b/>
          <w:sz w:val="24"/>
          <w:szCs w:val="24"/>
        </w:rPr>
        <w:t>IV.</w:t>
      </w:r>
      <w:r w:rsidRPr="00542CB4">
        <w:rPr>
          <w:b/>
          <w:sz w:val="24"/>
          <w:szCs w:val="24"/>
        </w:rPr>
        <w:tab/>
      </w:r>
      <w:r w:rsidRPr="00542CB4">
        <w:rPr>
          <w:sz w:val="24"/>
          <w:szCs w:val="24"/>
        </w:rPr>
        <w:t>Un Grupo de interés económico, siempre que en dicho grupo exista una o más empresas que acrediten lo establecido en la fracción I de este punto.</w:t>
      </w:r>
    </w:p>
    <w:p w:rsidR="00D93F6A" w:rsidRPr="00542CB4" w:rsidRDefault="00D93F6A" w:rsidP="00D93F6A">
      <w:pPr>
        <w:pStyle w:val="ROMANOS"/>
        <w:spacing w:after="0" w:line="240" w:lineRule="auto"/>
        <w:rPr>
          <w:sz w:val="24"/>
          <w:szCs w:val="24"/>
        </w:rPr>
      </w:pPr>
    </w:p>
    <w:p w:rsidR="00D93F6A" w:rsidRPr="00542CB4" w:rsidRDefault="00D93F6A" w:rsidP="00D93F6A">
      <w:pPr>
        <w:pStyle w:val="Texto"/>
        <w:spacing w:after="0" w:line="240" w:lineRule="auto"/>
        <w:rPr>
          <w:rFonts w:cs="Arial"/>
          <w:sz w:val="24"/>
          <w:szCs w:val="24"/>
        </w:rPr>
      </w:pPr>
      <w:r w:rsidRPr="00542CB4">
        <w:rPr>
          <w:rFonts w:cs="Arial"/>
          <w:b/>
          <w:sz w:val="24"/>
          <w:szCs w:val="24"/>
        </w:rPr>
        <w:t xml:space="preserve">Cuarto.- </w:t>
      </w:r>
      <w:smartTag w:uri="urn:schemas-microsoft-com:office:smarttags" w:element="PersonName">
        <w:smartTagPr>
          <w:attr w:name="ProductID" w:val="La Secretar￭a"/>
        </w:smartTagPr>
        <w:r w:rsidRPr="00542CB4">
          <w:rPr>
            <w:rFonts w:cs="Arial"/>
            <w:sz w:val="24"/>
            <w:szCs w:val="24"/>
          </w:rPr>
          <w:t>La Secretaría</w:t>
        </w:r>
      </w:smartTag>
      <w:r w:rsidRPr="00542CB4">
        <w:rPr>
          <w:rFonts w:cs="Arial"/>
          <w:sz w:val="24"/>
          <w:szCs w:val="24"/>
        </w:rPr>
        <w:t xml:space="preserve"> asignará el cupo para la importación de las mercancías especificadas en el cuadro del Punto Primero del presente Acuerdo mediante el mecanismo de asignación directa y de conformidad con lo siguiente:</w:t>
      </w:r>
    </w:p>
    <w:p w:rsidR="00D93F6A" w:rsidRPr="00542CB4" w:rsidRDefault="00D93F6A" w:rsidP="00D93F6A">
      <w:pPr>
        <w:pStyle w:val="Texto"/>
        <w:spacing w:after="0" w:line="240" w:lineRule="auto"/>
        <w:rPr>
          <w:rFonts w:cs="Arial"/>
          <w:sz w:val="24"/>
          <w:szCs w:val="24"/>
        </w:rPr>
      </w:pPr>
    </w:p>
    <w:p w:rsidR="00D93F6A" w:rsidRPr="00542CB4" w:rsidRDefault="00D93F6A" w:rsidP="00D93F6A">
      <w:pPr>
        <w:pStyle w:val="Texto"/>
        <w:numPr>
          <w:ilvl w:val="0"/>
          <w:numId w:val="3"/>
        </w:numPr>
        <w:spacing w:after="0" w:line="240" w:lineRule="auto"/>
        <w:rPr>
          <w:rFonts w:cs="Arial"/>
          <w:sz w:val="24"/>
          <w:szCs w:val="24"/>
        </w:rPr>
      </w:pPr>
      <w:r w:rsidRPr="00542CB4">
        <w:rPr>
          <w:rFonts w:cs="Arial"/>
          <w:sz w:val="24"/>
          <w:szCs w:val="24"/>
        </w:rPr>
        <w:t>Se asignará un monto anual equivalente al:</w:t>
      </w:r>
    </w:p>
    <w:p w:rsidR="00D93F6A" w:rsidRPr="00542CB4" w:rsidRDefault="00D93F6A" w:rsidP="00D93F6A">
      <w:pPr>
        <w:pStyle w:val="Texto"/>
        <w:spacing w:after="0" w:line="240" w:lineRule="auto"/>
        <w:ind w:left="1008" w:firstLine="0"/>
        <w:rPr>
          <w:rFonts w:cs="Arial"/>
          <w:sz w:val="24"/>
          <w:szCs w:val="24"/>
        </w:rPr>
      </w:pPr>
    </w:p>
    <w:p w:rsidR="00D93F6A" w:rsidRPr="00542CB4" w:rsidRDefault="00D93F6A" w:rsidP="00D93F6A">
      <w:pPr>
        <w:pStyle w:val="INCISO"/>
        <w:numPr>
          <w:ilvl w:val="0"/>
          <w:numId w:val="4"/>
        </w:numPr>
        <w:spacing w:after="0" w:line="240" w:lineRule="auto"/>
        <w:rPr>
          <w:sz w:val="24"/>
          <w:szCs w:val="24"/>
        </w:rPr>
      </w:pPr>
      <w:r w:rsidRPr="00542CB4">
        <w:rPr>
          <w:sz w:val="24"/>
          <w:szCs w:val="24"/>
        </w:rPr>
        <w:t>3% de su producción en territorio nacional del año inmediato anterior, a las empresas que cumplan con los criterios establecidos en el inciso a) de la fracción I del Punto Tercero del presente Acuerdo, o</w:t>
      </w:r>
    </w:p>
    <w:p w:rsidR="00D93F6A" w:rsidRPr="00494A91" w:rsidRDefault="00D93F6A" w:rsidP="00D93F6A">
      <w:pPr>
        <w:ind w:left="1080"/>
        <w:jc w:val="right"/>
        <w:rPr>
          <w:rFonts w:ascii="Arial" w:eastAsia="Calibri" w:hAnsi="Arial" w:cs="Arial"/>
          <w:b/>
          <w:i/>
          <w:color w:val="0070C0"/>
          <w:sz w:val="20"/>
          <w:szCs w:val="20"/>
          <w:lang w:val="es-MX" w:eastAsia="en-US"/>
        </w:rPr>
      </w:pPr>
      <w:r w:rsidRPr="00494A91">
        <w:rPr>
          <w:rFonts w:ascii="Arial" w:eastAsia="Calibri" w:hAnsi="Arial" w:cs="Arial"/>
          <w:b/>
          <w:i/>
          <w:color w:val="0070C0"/>
          <w:sz w:val="20"/>
          <w:szCs w:val="20"/>
          <w:lang w:val="es-MX" w:eastAsia="en-US"/>
        </w:rPr>
        <w:t>El inciso a) quedó sin efectos conforme al transitorio segundo DOF 01-04-14</w:t>
      </w:r>
    </w:p>
    <w:p w:rsidR="00D93F6A" w:rsidRPr="00542CB4" w:rsidRDefault="00D93F6A" w:rsidP="00D93F6A">
      <w:pPr>
        <w:pStyle w:val="INCISO"/>
        <w:spacing w:after="0" w:line="240" w:lineRule="auto"/>
        <w:ind w:firstLine="0"/>
        <w:rPr>
          <w:sz w:val="24"/>
          <w:szCs w:val="24"/>
        </w:rPr>
      </w:pPr>
    </w:p>
    <w:p w:rsidR="00D93F6A" w:rsidRPr="00542CB4" w:rsidRDefault="00D93F6A" w:rsidP="00D93F6A">
      <w:pPr>
        <w:pStyle w:val="INCISO"/>
        <w:spacing w:after="0" w:line="240" w:lineRule="auto"/>
        <w:ind w:firstLine="0"/>
        <w:rPr>
          <w:sz w:val="24"/>
          <w:szCs w:val="24"/>
        </w:rPr>
      </w:pPr>
    </w:p>
    <w:p w:rsidR="00D93F6A" w:rsidRPr="00542CB4" w:rsidRDefault="00D93F6A" w:rsidP="00D93F6A">
      <w:pPr>
        <w:pStyle w:val="INCISO"/>
        <w:numPr>
          <w:ilvl w:val="0"/>
          <w:numId w:val="5"/>
        </w:numPr>
        <w:spacing w:after="0" w:line="240" w:lineRule="auto"/>
        <w:rPr>
          <w:sz w:val="24"/>
          <w:szCs w:val="24"/>
        </w:rPr>
      </w:pPr>
      <w:r w:rsidRPr="00542CB4">
        <w:rPr>
          <w:sz w:val="24"/>
          <w:szCs w:val="24"/>
        </w:rPr>
        <w:t>2% de su consumo de café verde nacional del año inmediato anterior, a las empresas que cumplan con los criterios establecidos en el inciso b) de la fracción I del Punto Tercero del presente Acuerdo;</w:t>
      </w:r>
    </w:p>
    <w:p w:rsidR="00D93F6A" w:rsidRPr="00542CB4" w:rsidRDefault="00D93F6A" w:rsidP="00D93F6A">
      <w:pPr>
        <w:pStyle w:val="Prrafodelista"/>
        <w:rPr>
          <w:rFonts w:ascii="Arial" w:hAnsi="Arial" w:cs="Arial"/>
        </w:rPr>
      </w:pPr>
    </w:p>
    <w:p w:rsidR="00D93F6A" w:rsidRPr="00542CB4" w:rsidRDefault="00D93F6A" w:rsidP="00D93F6A">
      <w:pPr>
        <w:ind w:left="1080" w:hanging="360"/>
        <w:jc w:val="right"/>
        <w:rPr>
          <w:rFonts w:ascii="Arial" w:eastAsia="Calibri" w:hAnsi="Arial" w:cs="Arial"/>
          <w:b/>
          <w:i/>
          <w:color w:val="0070C0"/>
          <w:lang w:val="es-MX" w:eastAsia="en-US"/>
        </w:rPr>
      </w:pPr>
      <w:r w:rsidRPr="00494A91">
        <w:rPr>
          <w:rFonts w:ascii="Arial" w:eastAsia="Calibri" w:hAnsi="Arial" w:cs="Arial"/>
          <w:b/>
          <w:i/>
          <w:color w:val="0070C0"/>
          <w:sz w:val="20"/>
          <w:lang w:val="es-MX" w:eastAsia="en-US"/>
        </w:rPr>
        <w:t>Fracción reformada DOF 01-</w:t>
      </w:r>
      <w:r w:rsidRPr="00C42F31">
        <w:rPr>
          <w:rFonts w:ascii="Arial" w:eastAsia="Calibri" w:hAnsi="Arial" w:cs="Arial"/>
          <w:b/>
          <w:i/>
          <w:color w:val="0070C0"/>
          <w:sz w:val="20"/>
          <w:szCs w:val="20"/>
          <w:lang w:val="es-MX" w:eastAsia="en-US"/>
        </w:rPr>
        <w:t>04-14</w:t>
      </w:r>
    </w:p>
    <w:p w:rsidR="00D93F6A" w:rsidRPr="00542CB4" w:rsidRDefault="00D93F6A" w:rsidP="00D93F6A">
      <w:pPr>
        <w:ind w:left="1080" w:hanging="360"/>
        <w:jc w:val="right"/>
        <w:rPr>
          <w:rFonts w:ascii="Arial" w:eastAsia="Calibri" w:hAnsi="Arial" w:cs="Arial"/>
          <w:b/>
          <w:i/>
          <w:color w:val="0070C0"/>
          <w:lang w:val="es-MX" w:eastAsia="en-US"/>
        </w:rPr>
      </w:pPr>
    </w:p>
    <w:p w:rsidR="00D93F6A" w:rsidRPr="00542CB4" w:rsidRDefault="00D93F6A" w:rsidP="00D93F6A">
      <w:pPr>
        <w:pStyle w:val="ROMANOS"/>
        <w:spacing w:after="0" w:line="240" w:lineRule="auto"/>
        <w:rPr>
          <w:sz w:val="24"/>
          <w:szCs w:val="24"/>
        </w:rPr>
      </w:pPr>
      <w:r w:rsidRPr="00542CB4">
        <w:rPr>
          <w:b/>
          <w:sz w:val="24"/>
          <w:szCs w:val="24"/>
        </w:rPr>
        <w:lastRenderedPageBreak/>
        <w:t>II.</w:t>
      </w:r>
      <w:r w:rsidRPr="00542CB4">
        <w:rPr>
          <w:b/>
          <w:sz w:val="24"/>
          <w:szCs w:val="24"/>
        </w:rPr>
        <w:tab/>
      </w:r>
      <w:r w:rsidRPr="00542CB4">
        <w:rPr>
          <w:sz w:val="24"/>
          <w:szCs w:val="24"/>
        </w:rPr>
        <w:t>Se asignará, por única vez, un monto equivalente al 30% del incremento en toneladas de la capacidad para producir Café Tostado y Molido en envases individuales con un peso de hasta 40 gramos, del año inmediato anterior, a las empresas que cumplan con los criterios establecidos en la fracción II del Punto Tercero del presente Acuerdo;</w:t>
      </w:r>
    </w:p>
    <w:p w:rsidR="00D93F6A" w:rsidRPr="00542CB4" w:rsidRDefault="00D93F6A" w:rsidP="00D93F6A">
      <w:pPr>
        <w:pStyle w:val="ROMANOS"/>
        <w:spacing w:after="0" w:line="240" w:lineRule="auto"/>
        <w:rPr>
          <w:sz w:val="24"/>
          <w:szCs w:val="24"/>
        </w:rPr>
      </w:pPr>
    </w:p>
    <w:p w:rsidR="00D93F6A" w:rsidRPr="00542CB4" w:rsidRDefault="00D93F6A" w:rsidP="00D93F6A">
      <w:pPr>
        <w:pStyle w:val="ROMANOS"/>
        <w:spacing w:after="0" w:line="240" w:lineRule="auto"/>
        <w:rPr>
          <w:sz w:val="24"/>
          <w:szCs w:val="24"/>
        </w:rPr>
      </w:pPr>
      <w:r w:rsidRPr="00542CB4">
        <w:rPr>
          <w:b/>
          <w:sz w:val="24"/>
          <w:szCs w:val="24"/>
        </w:rPr>
        <w:t>III.</w:t>
      </w:r>
      <w:r w:rsidRPr="00542CB4">
        <w:rPr>
          <w:b/>
          <w:sz w:val="24"/>
          <w:szCs w:val="24"/>
        </w:rPr>
        <w:tab/>
      </w:r>
      <w:r w:rsidRPr="00542CB4">
        <w:rPr>
          <w:sz w:val="24"/>
          <w:szCs w:val="24"/>
        </w:rPr>
        <w:t>Se asignará un monto anual equivalente al 80% del monto de las exportaciones de Café Verde del año inmediato anterior a las empresas que cumplan con los criterios establecidos en la fracción III del Punto Tercero del presente Acuerdo.</w:t>
      </w:r>
    </w:p>
    <w:p w:rsidR="00D93F6A" w:rsidRPr="00542CB4" w:rsidRDefault="00D93F6A" w:rsidP="00D93F6A">
      <w:pPr>
        <w:pStyle w:val="ROMANOS"/>
        <w:spacing w:after="0" w:line="240" w:lineRule="auto"/>
        <w:rPr>
          <w:sz w:val="24"/>
          <w:szCs w:val="24"/>
        </w:rPr>
      </w:pPr>
    </w:p>
    <w:p w:rsidR="00D93F6A" w:rsidRPr="00542CB4" w:rsidRDefault="00D93F6A" w:rsidP="00D93F6A">
      <w:pPr>
        <w:pStyle w:val="ROMANOS"/>
        <w:spacing w:after="0" w:line="240" w:lineRule="auto"/>
        <w:rPr>
          <w:sz w:val="24"/>
          <w:szCs w:val="24"/>
        </w:rPr>
      </w:pPr>
      <w:r w:rsidRPr="00542CB4">
        <w:rPr>
          <w:sz w:val="24"/>
          <w:szCs w:val="24"/>
        </w:rPr>
        <w:tab/>
        <w:t>En caso de no haber realizado exportaciones en el año inmediato anterior, la determinación del monto a asignar se realizará de la siguiente manera: el monto total de las exportaciones realizadas por la empresa durante el trimestre inmediato anterior a la presentación de la solicitud de asignación de cupo se multiplicará por el factor que permita ajustar el monto de asignación de manera proporcional al número de trimestres restantes en el año, y</w:t>
      </w:r>
    </w:p>
    <w:p w:rsidR="00D93F6A" w:rsidRPr="00542CB4" w:rsidRDefault="00D93F6A" w:rsidP="00D93F6A">
      <w:pPr>
        <w:pStyle w:val="ROMANOS"/>
        <w:spacing w:after="0" w:line="240" w:lineRule="auto"/>
        <w:rPr>
          <w:sz w:val="24"/>
          <w:szCs w:val="24"/>
        </w:rPr>
      </w:pPr>
    </w:p>
    <w:p w:rsidR="00D93F6A" w:rsidRPr="00542CB4" w:rsidRDefault="00D93F6A" w:rsidP="00D93F6A">
      <w:pPr>
        <w:pStyle w:val="ROMANOS"/>
        <w:spacing w:after="0" w:line="240" w:lineRule="auto"/>
        <w:rPr>
          <w:sz w:val="24"/>
          <w:szCs w:val="24"/>
        </w:rPr>
      </w:pPr>
      <w:r w:rsidRPr="00542CB4">
        <w:rPr>
          <w:b/>
          <w:sz w:val="24"/>
          <w:szCs w:val="24"/>
        </w:rPr>
        <w:t>IV.</w:t>
      </w:r>
      <w:r w:rsidRPr="00542CB4">
        <w:rPr>
          <w:b/>
          <w:sz w:val="24"/>
          <w:szCs w:val="24"/>
        </w:rPr>
        <w:tab/>
      </w:r>
      <w:r w:rsidRPr="00542CB4">
        <w:rPr>
          <w:sz w:val="24"/>
          <w:szCs w:val="24"/>
        </w:rPr>
        <w:t xml:space="preserve">Un Grupo de interés económico podrá solicitar un monto igual a la suma de la asignación correspondiente a las empresas que lo integran, siempre y cuando el grupo de interés cumpla con lo estipulado en el numeral IV de </w:t>
      </w:r>
      <w:smartTag w:uri="urn:schemas-microsoft-com:office:smarttags" w:element="PersonName">
        <w:smartTagPr>
          <w:attr w:name="ProductID" w:val="la Hoja"/>
        </w:smartTagPr>
        <w:r w:rsidRPr="00542CB4">
          <w:rPr>
            <w:sz w:val="24"/>
            <w:szCs w:val="24"/>
          </w:rPr>
          <w:t>la Hoja</w:t>
        </w:r>
      </w:smartTag>
      <w:r w:rsidRPr="00542CB4">
        <w:rPr>
          <w:sz w:val="24"/>
          <w:szCs w:val="24"/>
        </w:rPr>
        <w:t xml:space="preserve"> de Requisitos Específica anexa al presente Acuerdo y cada empresa perteneciente al grupo cumpla con los requisitos establecidos en las fracciones I, II o III del Punto Tercero correspondiente al tipo de empresa de que se trate. El monto a asignar se calculará en relación a lo comprobado por cada empresa perteneciente al grupo, de acuerdo con los requisitos establecidos en las fracciones I, II o III del Punto Tercero correspondiente y en su caso a </w:t>
      </w:r>
      <w:smartTag w:uri="urn:schemas-microsoft-com:office:smarttags" w:element="PersonName">
        <w:smartTagPr>
          <w:attr w:name="ProductID" w:val="la Hoja"/>
        </w:smartTagPr>
        <w:r w:rsidRPr="00542CB4">
          <w:rPr>
            <w:sz w:val="24"/>
            <w:szCs w:val="24"/>
          </w:rPr>
          <w:t>la Hoja</w:t>
        </w:r>
      </w:smartTag>
      <w:r w:rsidRPr="00542CB4">
        <w:rPr>
          <w:sz w:val="24"/>
          <w:szCs w:val="24"/>
        </w:rPr>
        <w:t xml:space="preserve"> de Requisitos Específica adjunta al presente Acuerdo.</w:t>
      </w:r>
    </w:p>
    <w:p w:rsidR="00D93F6A" w:rsidRPr="00542CB4" w:rsidRDefault="00D93F6A" w:rsidP="00D93F6A">
      <w:pPr>
        <w:pStyle w:val="ROMANOS"/>
        <w:spacing w:after="0" w:line="240" w:lineRule="auto"/>
        <w:rPr>
          <w:sz w:val="24"/>
          <w:szCs w:val="24"/>
        </w:rPr>
      </w:pPr>
      <w:r w:rsidRPr="00542CB4">
        <w:rPr>
          <w:sz w:val="24"/>
          <w:szCs w:val="24"/>
        </w:rPr>
        <w:tab/>
        <w:t>Un Grupo de interés económico no podrá incluir en su solicitud el monto correspondiente a alguna empresa que ya hubiera ingresado una solicitud por ese monto por su propia cuenta. Ninguna empresa podrá ingresar una solicitud por su propia cuenta por el monto que ya hubiera sido incorporado en la solicitud del Grupo de interés económico al que pertenezca.</w:t>
      </w:r>
    </w:p>
    <w:p w:rsidR="00D93F6A" w:rsidRPr="00542CB4" w:rsidRDefault="00D93F6A" w:rsidP="00D93F6A">
      <w:pPr>
        <w:pStyle w:val="ROMANOS"/>
        <w:spacing w:after="0" w:line="240" w:lineRule="auto"/>
        <w:rPr>
          <w:sz w:val="24"/>
          <w:szCs w:val="24"/>
        </w:rPr>
      </w:pPr>
    </w:p>
    <w:p w:rsidR="00D93F6A" w:rsidRPr="00542CB4" w:rsidRDefault="00D93F6A" w:rsidP="00D93F6A">
      <w:pPr>
        <w:pStyle w:val="Texto"/>
        <w:spacing w:after="0" w:line="240" w:lineRule="auto"/>
        <w:rPr>
          <w:rFonts w:cs="Arial"/>
          <w:sz w:val="24"/>
          <w:szCs w:val="24"/>
        </w:rPr>
      </w:pPr>
      <w:r w:rsidRPr="00542CB4">
        <w:rPr>
          <w:rFonts w:cs="Arial"/>
          <w:sz w:val="24"/>
          <w:szCs w:val="24"/>
        </w:rPr>
        <w:t>El cupo podrá ser acumulable a su monto total anual para todos aquellos supuestos donde las empresas cumplan con los criterios mencionados anteriormente.</w:t>
      </w:r>
    </w:p>
    <w:p w:rsidR="00D93F6A" w:rsidRPr="00542CB4" w:rsidRDefault="00D93F6A" w:rsidP="00D93F6A">
      <w:pPr>
        <w:pStyle w:val="Texto"/>
        <w:spacing w:after="0" w:line="240" w:lineRule="auto"/>
        <w:rPr>
          <w:rFonts w:cs="Arial"/>
          <w:sz w:val="24"/>
          <w:szCs w:val="24"/>
        </w:rPr>
      </w:pPr>
    </w:p>
    <w:p w:rsidR="00590DB5" w:rsidRPr="00E00029" w:rsidRDefault="00D93F6A" w:rsidP="00590DB5">
      <w:pPr>
        <w:pStyle w:val="Texto"/>
        <w:spacing w:line="286" w:lineRule="exact"/>
        <w:rPr>
          <w:rFonts w:cs="Arial"/>
          <w:sz w:val="24"/>
          <w:szCs w:val="24"/>
        </w:rPr>
      </w:pPr>
      <w:r w:rsidRPr="00542CB4">
        <w:rPr>
          <w:rFonts w:cs="Arial"/>
          <w:b/>
          <w:sz w:val="24"/>
          <w:szCs w:val="24"/>
        </w:rPr>
        <w:t xml:space="preserve">Quinto.- </w:t>
      </w:r>
      <w:r w:rsidR="00590DB5" w:rsidRPr="00E00029">
        <w:rPr>
          <w:rFonts w:cs="Arial"/>
          <w:sz w:val="24"/>
          <w:szCs w:val="24"/>
        </w:rPr>
        <w:t>La solicitud de asignación de cupo a que se refiere el presente Acuerdo, deberá presentarse en el formato SE-FO-03-033 “Asignación directa de cupo de importación y exportación”, ante la ventanilla de atención al público de la Delegación o Subdelegación de la Secretaría de Economía que corresponda.</w:t>
      </w:r>
    </w:p>
    <w:p w:rsidR="00590DB5" w:rsidRPr="00E00029" w:rsidRDefault="00590DB5" w:rsidP="00590DB5">
      <w:pPr>
        <w:pStyle w:val="Texto"/>
        <w:spacing w:line="286" w:lineRule="exact"/>
        <w:rPr>
          <w:rFonts w:cs="Arial"/>
          <w:sz w:val="24"/>
          <w:szCs w:val="24"/>
        </w:rPr>
      </w:pPr>
      <w:r w:rsidRPr="00E00029">
        <w:rPr>
          <w:rFonts w:cs="Arial"/>
          <w:sz w:val="24"/>
          <w:szCs w:val="24"/>
        </w:rPr>
        <w:t>La Dirección General de Comercio Exterior de la Secretaría determinará el monto a asignar conforme a lo establecido en el Punto Cuarto del presente Acuerdo y emitirá, en su caso, el oficio de asignación correspondiente.</w:t>
      </w:r>
    </w:p>
    <w:p w:rsidR="00590DB5" w:rsidRPr="00E00029" w:rsidRDefault="00590DB5" w:rsidP="00590DB5">
      <w:pPr>
        <w:pStyle w:val="Texto"/>
        <w:spacing w:line="286" w:lineRule="exact"/>
        <w:rPr>
          <w:rFonts w:cs="Arial"/>
          <w:sz w:val="24"/>
          <w:szCs w:val="24"/>
        </w:rPr>
      </w:pPr>
      <w:r w:rsidRPr="00E00029">
        <w:rPr>
          <w:rFonts w:cs="Arial"/>
          <w:sz w:val="24"/>
          <w:szCs w:val="24"/>
        </w:rPr>
        <w:t xml:space="preserve">Una vez obtenida la asignación, el beneficiario deberá solicitar la expedición de certificados mediante la presentación del formato SE-FO-03-013-5, "Solicitud de </w:t>
      </w:r>
      <w:r w:rsidRPr="00E00029">
        <w:rPr>
          <w:rFonts w:cs="Arial"/>
          <w:sz w:val="24"/>
          <w:szCs w:val="24"/>
        </w:rPr>
        <w:lastRenderedPageBreak/>
        <w:t>certificados de cupo (obtenido por asignación directa)" ante la ventanilla de atención al público de la Delegación o Subdelegación de la Secretaría de Economía que corresponda.</w:t>
      </w:r>
    </w:p>
    <w:p w:rsidR="00D93F6A" w:rsidRDefault="00590DB5" w:rsidP="00590DB5">
      <w:pPr>
        <w:pStyle w:val="Texto"/>
        <w:spacing w:after="0" w:line="240" w:lineRule="auto"/>
        <w:rPr>
          <w:rFonts w:cs="Arial"/>
          <w:sz w:val="24"/>
          <w:szCs w:val="24"/>
        </w:rPr>
      </w:pPr>
      <w:r w:rsidRPr="00E00029">
        <w:rPr>
          <w:rFonts w:cs="Arial"/>
          <w:sz w:val="24"/>
          <w:szCs w:val="24"/>
        </w:rPr>
        <w:t>La vigencia de los certificados de cupo a que se refiere el presente Acuerdo será al 31 de diciembre de cada año.</w:t>
      </w:r>
    </w:p>
    <w:p w:rsidR="00AC05BA" w:rsidRPr="00C42F31" w:rsidRDefault="00AC05BA" w:rsidP="00AC05BA">
      <w:pPr>
        <w:ind w:left="1080" w:hanging="360"/>
        <w:jc w:val="right"/>
        <w:rPr>
          <w:rFonts w:ascii="Arial" w:eastAsia="Calibri" w:hAnsi="Arial" w:cs="Arial"/>
          <w:b/>
          <w:i/>
          <w:color w:val="0070C0"/>
          <w:sz w:val="20"/>
          <w:lang w:val="es-MX" w:eastAsia="en-US"/>
        </w:rPr>
      </w:pPr>
      <w:r>
        <w:rPr>
          <w:rFonts w:ascii="Arial" w:eastAsia="Calibri" w:hAnsi="Arial" w:cs="Arial"/>
          <w:b/>
          <w:i/>
          <w:color w:val="0070C0"/>
          <w:sz w:val="20"/>
          <w:lang w:val="es-MX" w:eastAsia="en-US"/>
        </w:rPr>
        <w:t>Numeral</w:t>
      </w:r>
      <w:r w:rsidRPr="00C42F31">
        <w:rPr>
          <w:rFonts w:ascii="Arial" w:eastAsia="Calibri" w:hAnsi="Arial" w:cs="Arial"/>
          <w:b/>
          <w:i/>
          <w:color w:val="0070C0"/>
          <w:sz w:val="20"/>
          <w:lang w:val="es-MX" w:eastAsia="en-US"/>
        </w:rPr>
        <w:t xml:space="preserve"> reformado</w:t>
      </w:r>
      <w:r>
        <w:rPr>
          <w:rFonts w:ascii="Arial" w:eastAsia="Calibri" w:hAnsi="Arial" w:cs="Arial"/>
          <w:b/>
          <w:i/>
          <w:color w:val="0070C0"/>
          <w:sz w:val="20"/>
          <w:lang w:val="es-MX" w:eastAsia="en-US"/>
        </w:rPr>
        <w:t xml:space="preserve"> DOF 27-08-18</w:t>
      </w:r>
    </w:p>
    <w:p w:rsidR="00AC05BA" w:rsidRDefault="00AC05BA" w:rsidP="00D93F6A">
      <w:pPr>
        <w:pStyle w:val="Texto"/>
        <w:spacing w:after="0" w:line="240" w:lineRule="auto"/>
        <w:rPr>
          <w:rFonts w:cs="Arial"/>
          <w:b/>
          <w:sz w:val="24"/>
          <w:szCs w:val="24"/>
        </w:rPr>
      </w:pPr>
    </w:p>
    <w:p w:rsidR="00D93F6A" w:rsidRDefault="00D93F6A" w:rsidP="00DA4918">
      <w:pPr>
        <w:pStyle w:val="Texto"/>
        <w:spacing w:after="0" w:line="240" w:lineRule="auto"/>
        <w:rPr>
          <w:rFonts w:cs="Arial"/>
          <w:sz w:val="24"/>
          <w:szCs w:val="24"/>
        </w:rPr>
      </w:pPr>
      <w:r w:rsidRPr="00542CB4">
        <w:rPr>
          <w:rFonts w:cs="Arial"/>
          <w:b/>
          <w:sz w:val="24"/>
          <w:szCs w:val="24"/>
        </w:rPr>
        <w:t>Sexto.-</w:t>
      </w:r>
      <w:r w:rsidRPr="00542CB4">
        <w:rPr>
          <w:rFonts w:cs="Arial"/>
          <w:sz w:val="24"/>
          <w:szCs w:val="24"/>
        </w:rPr>
        <w:t xml:space="preserve"> </w:t>
      </w:r>
      <w:r w:rsidR="00DA4918">
        <w:rPr>
          <w:rFonts w:cs="Arial"/>
          <w:sz w:val="24"/>
          <w:szCs w:val="24"/>
        </w:rPr>
        <w:t>Derogado.</w:t>
      </w:r>
    </w:p>
    <w:p w:rsidR="00DA4918" w:rsidRPr="00542CB4" w:rsidRDefault="00DA4918" w:rsidP="00DA4918">
      <w:pPr>
        <w:pStyle w:val="Texto"/>
        <w:spacing w:after="0" w:line="240" w:lineRule="auto"/>
        <w:jc w:val="right"/>
        <w:rPr>
          <w:rFonts w:cs="Arial"/>
          <w:sz w:val="24"/>
          <w:szCs w:val="24"/>
        </w:rPr>
      </w:pPr>
      <w:r>
        <w:rPr>
          <w:rFonts w:eastAsia="Calibri" w:cs="Arial"/>
          <w:b/>
          <w:i/>
          <w:color w:val="0070C0"/>
          <w:sz w:val="20"/>
          <w:lang w:val="es-MX" w:eastAsia="en-US"/>
        </w:rPr>
        <w:t>Numeral</w:t>
      </w:r>
      <w:r>
        <w:rPr>
          <w:rFonts w:eastAsia="Calibri" w:cs="Arial"/>
          <w:b/>
          <w:i/>
          <w:color w:val="0070C0"/>
          <w:sz w:val="20"/>
          <w:szCs w:val="24"/>
          <w:lang w:val="es-MX" w:eastAsia="en-US"/>
        </w:rPr>
        <w:t xml:space="preserve"> deroga</w:t>
      </w:r>
      <w:r w:rsidRPr="00C42F31">
        <w:rPr>
          <w:rFonts w:eastAsia="Calibri" w:cs="Arial"/>
          <w:b/>
          <w:i/>
          <w:color w:val="0070C0"/>
          <w:sz w:val="20"/>
          <w:szCs w:val="24"/>
          <w:lang w:val="es-MX" w:eastAsia="en-US"/>
        </w:rPr>
        <w:t>do</w:t>
      </w:r>
      <w:r>
        <w:rPr>
          <w:rFonts w:eastAsia="Calibri" w:cs="Arial"/>
          <w:b/>
          <w:i/>
          <w:color w:val="0070C0"/>
          <w:sz w:val="20"/>
          <w:lang w:val="es-MX" w:eastAsia="en-US"/>
        </w:rPr>
        <w:t xml:space="preserve"> DOF 27-08-18</w:t>
      </w:r>
    </w:p>
    <w:p w:rsidR="00D93F6A" w:rsidRPr="00542CB4" w:rsidRDefault="00D93F6A" w:rsidP="00D93F6A">
      <w:pPr>
        <w:pStyle w:val="ROMANOS"/>
        <w:spacing w:after="0" w:line="240" w:lineRule="auto"/>
        <w:rPr>
          <w:sz w:val="24"/>
          <w:szCs w:val="24"/>
        </w:rPr>
      </w:pPr>
    </w:p>
    <w:p w:rsidR="00D93F6A" w:rsidRDefault="00D93F6A" w:rsidP="00D93F6A">
      <w:pPr>
        <w:pStyle w:val="Texto"/>
        <w:spacing w:after="0" w:line="240" w:lineRule="auto"/>
        <w:rPr>
          <w:rFonts w:cs="Arial"/>
          <w:sz w:val="24"/>
          <w:szCs w:val="24"/>
        </w:rPr>
      </w:pPr>
      <w:r w:rsidRPr="00542CB4">
        <w:rPr>
          <w:rFonts w:cs="Arial"/>
          <w:b/>
          <w:sz w:val="24"/>
          <w:szCs w:val="24"/>
        </w:rPr>
        <w:t xml:space="preserve">Séptimo.- </w:t>
      </w:r>
      <w:r w:rsidR="00EB6EBB" w:rsidRPr="00E00029">
        <w:rPr>
          <w:rFonts w:cs="Arial"/>
          <w:sz w:val="24"/>
          <w:szCs w:val="24"/>
        </w:rPr>
        <w:t>Para la aplicación general de los criterios que se mencionan en el presente Acuerdo, la Dirección General de Comercio Exterior podrá solicitar la opinión de la Dirección General de Industrias Ligeras de la Secretaría y de la SAGARPA.</w:t>
      </w:r>
    </w:p>
    <w:p w:rsidR="00EB6EBB" w:rsidRPr="00C42F31" w:rsidRDefault="00EB6EBB" w:rsidP="00EB6EBB">
      <w:pPr>
        <w:ind w:left="1080" w:hanging="360"/>
        <w:jc w:val="right"/>
        <w:rPr>
          <w:rFonts w:ascii="Arial" w:eastAsia="Calibri" w:hAnsi="Arial" w:cs="Arial"/>
          <w:b/>
          <w:i/>
          <w:color w:val="0070C0"/>
          <w:sz w:val="20"/>
          <w:lang w:val="es-MX" w:eastAsia="en-US"/>
        </w:rPr>
      </w:pPr>
      <w:r>
        <w:rPr>
          <w:rFonts w:ascii="Arial" w:eastAsia="Calibri" w:hAnsi="Arial" w:cs="Arial"/>
          <w:b/>
          <w:i/>
          <w:color w:val="0070C0"/>
          <w:sz w:val="20"/>
          <w:lang w:val="es-MX" w:eastAsia="en-US"/>
        </w:rPr>
        <w:t>Numeral</w:t>
      </w:r>
      <w:r w:rsidRPr="00C42F31">
        <w:rPr>
          <w:rFonts w:ascii="Arial" w:eastAsia="Calibri" w:hAnsi="Arial" w:cs="Arial"/>
          <w:b/>
          <w:i/>
          <w:color w:val="0070C0"/>
          <w:sz w:val="20"/>
          <w:lang w:val="es-MX" w:eastAsia="en-US"/>
        </w:rPr>
        <w:t xml:space="preserve"> reformado</w:t>
      </w:r>
      <w:r>
        <w:rPr>
          <w:rFonts w:ascii="Arial" w:eastAsia="Calibri" w:hAnsi="Arial" w:cs="Arial"/>
          <w:b/>
          <w:i/>
          <w:color w:val="0070C0"/>
          <w:sz w:val="20"/>
          <w:lang w:val="es-MX" w:eastAsia="en-US"/>
        </w:rPr>
        <w:t xml:space="preserve"> DOF 27-08-18</w:t>
      </w:r>
    </w:p>
    <w:p w:rsidR="00EB6EBB" w:rsidRPr="00542CB4" w:rsidRDefault="00EB6EBB" w:rsidP="00D93F6A">
      <w:pPr>
        <w:pStyle w:val="Texto"/>
        <w:spacing w:after="0" w:line="240" w:lineRule="auto"/>
        <w:rPr>
          <w:rFonts w:cs="Arial"/>
          <w:b/>
          <w:sz w:val="24"/>
          <w:szCs w:val="24"/>
        </w:rPr>
      </w:pPr>
    </w:p>
    <w:p w:rsidR="00D93F6A" w:rsidRPr="00542CB4" w:rsidRDefault="00D93F6A" w:rsidP="00D93F6A">
      <w:pPr>
        <w:pStyle w:val="ANOTACION"/>
        <w:spacing w:before="0" w:after="0"/>
        <w:rPr>
          <w:rFonts w:ascii="Arial" w:hAnsi="Arial" w:cs="Arial"/>
          <w:sz w:val="24"/>
          <w:szCs w:val="24"/>
        </w:rPr>
      </w:pPr>
      <w:r w:rsidRPr="00542CB4">
        <w:rPr>
          <w:rFonts w:ascii="Arial" w:hAnsi="Arial" w:cs="Arial"/>
          <w:sz w:val="24"/>
          <w:szCs w:val="24"/>
        </w:rPr>
        <w:t>TRANSITORIO DEL 14 DE MARZO DEL 2011</w:t>
      </w:r>
    </w:p>
    <w:p w:rsidR="00D93F6A" w:rsidRPr="00542CB4" w:rsidRDefault="00D93F6A" w:rsidP="00D93F6A">
      <w:pPr>
        <w:pStyle w:val="ANOTACION"/>
        <w:spacing w:before="0" w:after="0"/>
        <w:rPr>
          <w:rFonts w:ascii="Arial" w:hAnsi="Arial" w:cs="Arial"/>
          <w:sz w:val="24"/>
          <w:szCs w:val="24"/>
        </w:rPr>
      </w:pPr>
    </w:p>
    <w:p w:rsidR="00D93F6A" w:rsidRPr="00542CB4" w:rsidRDefault="00601EFB" w:rsidP="00D93F6A">
      <w:pPr>
        <w:pStyle w:val="Texto"/>
        <w:spacing w:after="0" w:line="240" w:lineRule="auto"/>
        <w:rPr>
          <w:rFonts w:cs="Arial"/>
          <w:sz w:val="24"/>
          <w:szCs w:val="24"/>
        </w:rPr>
      </w:pPr>
      <w:r w:rsidRPr="00E00029">
        <w:rPr>
          <w:rFonts w:cs="Arial"/>
          <w:b/>
          <w:sz w:val="24"/>
          <w:szCs w:val="24"/>
        </w:rPr>
        <w:t>ÚNICO.-</w:t>
      </w:r>
      <w:r w:rsidRPr="00E00029">
        <w:rPr>
          <w:rFonts w:cs="Arial"/>
          <w:sz w:val="24"/>
          <w:szCs w:val="24"/>
        </w:rPr>
        <w:t xml:space="preserve"> El presente Acuerdo entrará en vigor al día siguiente de su publicación en el Diario Oficial de la Federación y concluirá su vigencia el 31 de diciembre de 2022.</w:t>
      </w:r>
    </w:p>
    <w:p w:rsidR="00D93F6A" w:rsidRPr="00C42F31" w:rsidRDefault="00D93F6A" w:rsidP="00D93F6A">
      <w:pPr>
        <w:ind w:left="1080" w:hanging="360"/>
        <w:jc w:val="right"/>
        <w:rPr>
          <w:rFonts w:ascii="Arial" w:eastAsia="Calibri" w:hAnsi="Arial" w:cs="Arial"/>
          <w:b/>
          <w:i/>
          <w:color w:val="0070C0"/>
          <w:sz w:val="20"/>
          <w:lang w:val="es-MX" w:eastAsia="en-US"/>
        </w:rPr>
      </w:pPr>
      <w:r w:rsidRPr="00C42F31">
        <w:rPr>
          <w:rFonts w:ascii="Arial" w:eastAsia="Calibri" w:hAnsi="Arial" w:cs="Arial"/>
          <w:b/>
          <w:i/>
          <w:color w:val="0070C0"/>
          <w:sz w:val="20"/>
          <w:lang w:val="es-MX" w:eastAsia="en-US"/>
        </w:rPr>
        <w:t>Transitorio reformado</w:t>
      </w:r>
      <w:r w:rsidR="00266DC2">
        <w:rPr>
          <w:rFonts w:ascii="Arial" w:eastAsia="Calibri" w:hAnsi="Arial" w:cs="Arial"/>
          <w:b/>
          <w:i/>
          <w:color w:val="0070C0"/>
          <w:sz w:val="20"/>
          <w:lang w:val="es-MX" w:eastAsia="en-US"/>
        </w:rPr>
        <w:t xml:space="preserve"> DOF 27-08-18</w:t>
      </w:r>
    </w:p>
    <w:p w:rsidR="00D93F6A" w:rsidRPr="00542CB4" w:rsidRDefault="00D93F6A" w:rsidP="00D93F6A">
      <w:pPr>
        <w:ind w:left="1080" w:hanging="360"/>
        <w:jc w:val="right"/>
        <w:rPr>
          <w:rFonts w:ascii="Arial" w:eastAsia="Calibri" w:hAnsi="Arial" w:cs="Arial"/>
          <w:b/>
          <w:i/>
          <w:color w:val="0070C0"/>
          <w:lang w:val="es-MX" w:eastAsia="en-US"/>
        </w:rPr>
      </w:pPr>
    </w:p>
    <w:p w:rsidR="00D93F6A" w:rsidRPr="00542CB4" w:rsidRDefault="00D93F6A" w:rsidP="00D93F6A">
      <w:pPr>
        <w:pStyle w:val="ANOTACION"/>
        <w:spacing w:before="0" w:after="0"/>
        <w:rPr>
          <w:rFonts w:ascii="Arial" w:hAnsi="Arial" w:cs="Arial"/>
          <w:sz w:val="24"/>
          <w:szCs w:val="24"/>
        </w:rPr>
      </w:pPr>
      <w:r w:rsidRPr="00542CB4">
        <w:rPr>
          <w:rFonts w:ascii="Arial" w:hAnsi="Arial" w:cs="Arial"/>
          <w:sz w:val="24"/>
          <w:szCs w:val="24"/>
        </w:rPr>
        <w:t>TRANSITORIOS DEL 01 DE ABRIL DEL 2014</w:t>
      </w:r>
    </w:p>
    <w:p w:rsidR="00D93F6A" w:rsidRPr="00542CB4" w:rsidRDefault="00D93F6A" w:rsidP="00D93F6A">
      <w:pPr>
        <w:pStyle w:val="ANOTACION"/>
        <w:spacing w:before="0" w:after="0"/>
        <w:rPr>
          <w:rFonts w:ascii="Arial" w:hAnsi="Arial" w:cs="Arial"/>
          <w:sz w:val="24"/>
          <w:szCs w:val="24"/>
        </w:rPr>
      </w:pPr>
    </w:p>
    <w:p w:rsidR="00D93F6A" w:rsidRPr="00542CB4" w:rsidRDefault="00D93F6A" w:rsidP="00D93F6A">
      <w:pPr>
        <w:pStyle w:val="Texto"/>
        <w:spacing w:after="0" w:line="240" w:lineRule="auto"/>
        <w:rPr>
          <w:rFonts w:cs="Arial"/>
          <w:sz w:val="24"/>
          <w:szCs w:val="24"/>
        </w:rPr>
      </w:pPr>
      <w:r w:rsidRPr="00542CB4">
        <w:rPr>
          <w:rFonts w:cs="Arial"/>
          <w:b/>
          <w:sz w:val="24"/>
          <w:szCs w:val="24"/>
        </w:rPr>
        <w:t>Primero.-</w:t>
      </w:r>
      <w:r w:rsidRPr="00542CB4">
        <w:rPr>
          <w:rFonts w:cs="Arial"/>
          <w:sz w:val="24"/>
          <w:szCs w:val="24"/>
        </w:rPr>
        <w:t xml:space="preserve"> El presente Acuerdo entrará en vigor el día siguiente al de su publicación en el Diario Oficial de la Federación.</w:t>
      </w:r>
    </w:p>
    <w:p w:rsidR="00D93F6A" w:rsidRPr="00542CB4" w:rsidRDefault="00D93F6A" w:rsidP="00D93F6A">
      <w:pPr>
        <w:pStyle w:val="Texto"/>
        <w:spacing w:after="0" w:line="240" w:lineRule="auto"/>
        <w:rPr>
          <w:rFonts w:cs="Arial"/>
          <w:sz w:val="24"/>
          <w:szCs w:val="24"/>
        </w:rPr>
      </w:pPr>
    </w:p>
    <w:p w:rsidR="00D93F6A" w:rsidRDefault="00D93F6A" w:rsidP="00D93F6A">
      <w:pPr>
        <w:pStyle w:val="Texto"/>
        <w:spacing w:after="0" w:line="240" w:lineRule="auto"/>
        <w:rPr>
          <w:rFonts w:cs="Arial"/>
          <w:sz w:val="24"/>
          <w:szCs w:val="24"/>
        </w:rPr>
      </w:pPr>
      <w:r w:rsidRPr="00542CB4">
        <w:rPr>
          <w:rFonts w:cs="Arial"/>
          <w:b/>
          <w:sz w:val="24"/>
          <w:szCs w:val="24"/>
        </w:rPr>
        <w:t>Segundo.-</w:t>
      </w:r>
      <w:r w:rsidRPr="00542CB4">
        <w:rPr>
          <w:rFonts w:cs="Arial"/>
          <w:sz w:val="24"/>
          <w:szCs w:val="24"/>
        </w:rPr>
        <w:t xml:space="preserve">  El inciso a) de la fracción I del Punto Tercero, y el inciso a) de la fracción I del Punto Cuarto del Presente Acuerdo, quedarán sin efectos 30 días después a partir de la entrada en vigor del presente Acuerdo.</w:t>
      </w:r>
    </w:p>
    <w:p w:rsidR="00533A58" w:rsidRDefault="00533A58" w:rsidP="00D93F6A">
      <w:pPr>
        <w:pStyle w:val="Texto"/>
        <w:spacing w:after="0" w:line="240" w:lineRule="auto"/>
        <w:rPr>
          <w:rFonts w:cs="Arial"/>
          <w:sz w:val="24"/>
          <w:szCs w:val="24"/>
        </w:rPr>
      </w:pPr>
    </w:p>
    <w:p w:rsidR="00533A58" w:rsidRPr="00E00029" w:rsidRDefault="00533A58" w:rsidP="00533A58">
      <w:pPr>
        <w:pStyle w:val="ANOTACION"/>
        <w:spacing w:line="286" w:lineRule="exact"/>
        <w:rPr>
          <w:rFonts w:ascii="Arial" w:hAnsi="Arial" w:cs="Arial"/>
          <w:sz w:val="24"/>
          <w:szCs w:val="24"/>
        </w:rPr>
      </w:pPr>
      <w:r w:rsidRPr="00E00029">
        <w:rPr>
          <w:rFonts w:ascii="Arial" w:hAnsi="Arial" w:cs="Arial"/>
          <w:sz w:val="24"/>
          <w:szCs w:val="24"/>
        </w:rPr>
        <w:t>TRANSITORIO</w:t>
      </w:r>
      <w:r>
        <w:rPr>
          <w:rFonts w:ascii="Arial" w:hAnsi="Arial" w:cs="Arial"/>
          <w:sz w:val="24"/>
          <w:szCs w:val="24"/>
        </w:rPr>
        <w:t xml:space="preserve"> DEL 27 DE AGOSTO DE 2018</w:t>
      </w:r>
    </w:p>
    <w:p w:rsidR="00533A58" w:rsidRPr="00E00029" w:rsidRDefault="00533A58" w:rsidP="00533A58">
      <w:pPr>
        <w:pStyle w:val="Texto"/>
        <w:spacing w:line="286" w:lineRule="exact"/>
        <w:rPr>
          <w:rFonts w:cs="Arial"/>
          <w:sz w:val="24"/>
          <w:szCs w:val="24"/>
        </w:rPr>
      </w:pPr>
      <w:r w:rsidRPr="00E00029">
        <w:rPr>
          <w:rFonts w:cs="Arial"/>
          <w:b/>
          <w:sz w:val="24"/>
          <w:szCs w:val="24"/>
        </w:rPr>
        <w:t xml:space="preserve">ÚNICO.- </w:t>
      </w:r>
      <w:r w:rsidRPr="00E00029">
        <w:rPr>
          <w:rFonts w:cs="Arial"/>
          <w:sz w:val="24"/>
          <w:szCs w:val="24"/>
        </w:rPr>
        <w:t>El presente Acuerdo entrará en vigor el día siguiente al de su publicación en el Diario Oficial de la Federación.</w:t>
      </w:r>
    </w:p>
    <w:p w:rsidR="00533A58" w:rsidRDefault="00533A58" w:rsidP="00D93F6A">
      <w:pPr>
        <w:pStyle w:val="Texto"/>
        <w:spacing w:after="0" w:line="240" w:lineRule="auto"/>
        <w:rPr>
          <w:rFonts w:cs="Arial"/>
          <w:sz w:val="24"/>
          <w:szCs w:val="24"/>
        </w:rPr>
      </w:pPr>
    </w:p>
    <w:p w:rsidR="00533A58" w:rsidRDefault="00533A58" w:rsidP="00D93F6A">
      <w:pPr>
        <w:pStyle w:val="Texto"/>
        <w:spacing w:after="0" w:line="240" w:lineRule="auto"/>
        <w:rPr>
          <w:rFonts w:cs="Arial"/>
          <w:sz w:val="24"/>
          <w:szCs w:val="24"/>
        </w:rPr>
      </w:pPr>
    </w:p>
    <w:p w:rsidR="001B661A" w:rsidRDefault="001B661A" w:rsidP="00D93F6A">
      <w:pPr>
        <w:pStyle w:val="Texto"/>
        <w:spacing w:after="0" w:line="240" w:lineRule="auto"/>
        <w:rPr>
          <w:rFonts w:cs="Arial"/>
          <w:sz w:val="24"/>
          <w:szCs w:val="24"/>
        </w:rPr>
      </w:pPr>
    </w:p>
    <w:p w:rsidR="001B661A" w:rsidRDefault="001B661A" w:rsidP="00D93F6A">
      <w:pPr>
        <w:pStyle w:val="Texto"/>
        <w:spacing w:after="0" w:line="240" w:lineRule="auto"/>
        <w:rPr>
          <w:rFonts w:cs="Arial"/>
          <w:sz w:val="24"/>
          <w:szCs w:val="24"/>
        </w:rPr>
      </w:pPr>
    </w:p>
    <w:p w:rsidR="001B661A" w:rsidRDefault="001B661A" w:rsidP="00D93F6A">
      <w:pPr>
        <w:pStyle w:val="Texto"/>
        <w:spacing w:after="0" w:line="240" w:lineRule="auto"/>
        <w:rPr>
          <w:rFonts w:cs="Arial"/>
          <w:sz w:val="24"/>
          <w:szCs w:val="24"/>
        </w:rPr>
      </w:pPr>
    </w:p>
    <w:p w:rsidR="001B661A" w:rsidRDefault="001B661A" w:rsidP="00D93F6A">
      <w:pPr>
        <w:pStyle w:val="Texto"/>
        <w:spacing w:after="0" w:line="240" w:lineRule="auto"/>
        <w:rPr>
          <w:rFonts w:cs="Arial"/>
          <w:sz w:val="24"/>
          <w:szCs w:val="24"/>
        </w:rPr>
      </w:pPr>
    </w:p>
    <w:p w:rsidR="001B661A" w:rsidRDefault="001B661A" w:rsidP="00D93F6A">
      <w:pPr>
        <w:pStyle w:val="Texto"/>
        <w:spacing w:after="0" w:line="240" w:lineRule="auto"/>
        <w:rPr>
          <w:rFonts w:cs="Arial"/>
          <w:sz w:val="24"/>
          <w:szCs w:val="24"/>
        </w:rPr>
      </w:pPr>
    </w:p>
    <w:p w:rsidR="001B661A" w:rsidRDefault="001B661A" w:rsidP="00D93F6A">
      <w:pPr>
        <w:pStyle w:val="Texto"/>
        <w:spacing w:after="0" w:line="240" w:lineRule="auto"/>
        <w:rPr>
          <w:rFonts w:cs="Arial"/>
          <w:sz w:val="24"/>
          <w:szCs w:val="24"/>
        </w:rPr>
      </w:pPr>
    </w:p>
    <w:p w:rsidR="001B661A" w:rsidRDefault="001B661A" w:rsidP="00D93F6A">
      <w:pPr>
        <w:pStyle w:val="Texto"/>
        <w:spacing w:after="0" w:line="240" w:lineRule="auto"/>
        <w:rPr>
          <w:rFonts w:cs="Arial"/>
          <w:sz w:val="24"/>
          <w:szCs w:val="24"/>
        </w:rPr>
      </w:pPr>
    </w:p>
    <w:p w:rsidR="001B661A" w:rsidRDefault="001B661A" w:rsidP="00D93F6A">
      <w:pPr>
        <w:pStyle w:val="Texto"/>
        <w:spacing w:after="0" w:line="240" w:lineRule="auto"/>
        <w:rPr>
          <w:rFonts w:cs="Arial"/>
          <w:sz w:val="24"/>
          <w:szCs w:val="24"/>
        </w:rPr>
      </w:pPr>
    </w:p>
    <w:p w:rsidR="00533A58" w:rsidRPr="00542CB4" w:rsidRDefault="00533A58" w:rsidP="00D93F6A">
      <w:pPr>
        <w:pStyle w:val="Texto"/>
        <w:spacing w:after="0" w:line="240" w:lineRule="auto"/>
        <w:rPr>
          <w:rFonts w:cs="Arial"/>
          <w:sz w:val="24"/>
          <w:szCs w:val="24"/>
        </w:rPr>
      </w:pPr>
    </w:p>
    <w:p w:rsidR="00D93F6A" w:rsidRPr="00542CB4" w:rsidRDefault="00D93F6A" w:rsidP="00D93F6A">
      <w:pPr>
        <w:pStyle w:val="Texto"/>
        <w:spacing w:after="0" w:line="240" w:lineRule="auto"/>
        <w:rPr>
          <w:rFonts w:cs="Arial"/>
          <w:sz w:val="24"/>
          <w:szCs w:val="24"/>
        </w:rPr>
      </w:pPr>
    </w:p>
    <w:p w:rsidR="00D93F6A" w:rsidRPr="00542CB4" w:rsidRDefault="00D93F6A" w:rsidP="00D93F6A">
      <w:pPr>
        <w:pStyle w:val="Texto"/>
        <w:spacing w:after="0" w:line="240" w:lineRule="auto"/>
        <w:ind w:firstLine="0"/>
        <w:jc w:val="center"/>
        <w:rPr>
          <w:rFonts w:cs="Arial"/>
          <w:b/>
          <w:sz w:val="24"/>
          <w:szCs w:val="24"/>
        </w:rPr>
      </w:pPr>
      <w:r w:rsidRPr="00542CB4">
        <w:rPr>
          <w:rFonts w:cs="Arial"/>
          <w:b/>
          <w:sz w:val="24"/>
          <w:szCs w:val="24"/>
        </w:rPr>
        <w:lastRenderedPageBreak/>
        <w:t>SECRETARIA DE ECONOMIA</w:t>
      </w:r>
    </w:p>
    <w:p w:rsidR="00D93F6A" w:rsidRPr="00542CB4" w:rsidRDefault="00D93F6A" w:rsidP="00D93F6A">
      <w:pPr>
        <w:pStyle w:val="Texto"/>
        <w:spacing w:after="0" w:line="240" w:lineRule="auto"/>
        <w:ind w:firstLine="0"/>
        <w:jc w:val="center"/>
        <w:rPr>
          <w:rFonts w:cs="Arial"/>
          <w:b/>
          <w:sz w:val="24"/>
          <w:szCs w:val="24"/>
        </w:rPr>
      </w:pPr>
    </w:p>
    <w:p w:rsidR="00D93F6A" w:rsidRPr="00542CB4" w:rsidRDefault="00D93F6A" w:rsidP="00D93F6A">
      <w:pPr>
        <w:pStyle w:val="Texto"/>
        <w:spacing w:after="0" w:line="240" w:lineRule="auto"/>
        <w:rPr>
          <w:rFonts w:cs="Arial"/>
          <w:b/>
          <w:sz w:val="24"/>
          <w:szCs w:val="24"/>
        </w:rPr>
      </w:pPr>
      <w:r w:rsidRPr="00542CB4">
        <w:rPr>
          <w:rFonts w:cs="Arial"/>
          <w:b/>
          <w:sz w:val="24"/>
          <w:szCs w:val="24"/>
        </w:rPr>
        <w:t xml:space="preserve">REQUISITOS PARA </w:t>
      </w:r>
      <w:smartTag w:uri="urn:schemas-microsoft-com:office:smarttags" w:element="PersonName">
        <w:smartTagPr>
          <w:attr w:name="ProductID" w:val="LA ASIGNACION DEL"/>
        </w:smartTagPr>
        <w:r w:rsidRPr="00542CB4">
          <w:rPr>
            <w:rFonts w:cs="Arial"/>
            <w:b/>
            <w:sz w:val="24"/>
            <w:szCs w:val="24"/>
          </w:rPr>
          <w:t>LA ASIGNACION DEL</w:t>
        </w:r>
      </w:smartTag>
      <w:r w:rsidRPr="00542CB4">
        <w:rPr>
          <w:rFonts w:cs="Arial"/>
          <w:b/>
          <w:sz w:val="24"/>
          <w:szCs w:val="24"/>
        </w:rPr>
        <w:t xml:space="preserve"> CUPO PARA IMPORTAR LIBRE DE ARANCEL CAFE TOSTADO Y MOLIDO EN ENVASES INDIVIDUALES CON UN PESO DE HASTA 40 GRAMOS DE LAS FRACCIONES ARANCELARIAS 0901.21.01, 0901.22.01 Y 0901.90.99</w:t>
      </w:r>
    </w:p>
    <w:p w:rsidR="00D93F6A" w:rsidRPr="00542CB4" w:rsidRDefault="00D93F6A" w:rsidP="00D93F6A">
      <w:pPr>
        <w:pStyle w:val="Texto"/>
        <w:spacing w:after="0" w:line="240" w:lineRule="auto"/>
        <w:rPr>
          <w:rFonts w:cs="Arial"/>
          <w:b/>
          <w:sz w:val="24"/>
          <w:szCs w:val="24"/>
        </w:rPr>
      </w:pPr>
    </w:p>
    <w:p w:rsidR="00D93F6A" w:rsidRPr="00542CB4" w:rsidRDefault="00D93F6A" w:rsidP="00D93F6A">
      <w:pPr>
        <w:pStyle w:val="Texto"/>
        <w:spacing w:after="0" w:line="240" w:lineRule="auto"/>
        <w:ind w:firstLine="0"/>
        <w:jc w:val="center"/>
        <w:rPr>
          <w:rFonts w:cs="Arial"/>
          <w:sz w:val="24"/>
          <w:szCs w:val="24"/>
        </w:rPr>
      </w:pPr>
      <w:r w:rsidRPr="00542CB4">
        <w:rPr>
          <w:rFonts w:cs="Arial"/>
          <w:sz w:val="24"/>
          <w:szCs w:val="24"/>
        </w:rPr>
        <w:t>ASIGNACION DIRECTA</w:t>
      </w:r>
    </w:p>
    <w:p w:rsidR="00D93F6A" w:rsidRPr="00542CB4" w:rsidRDefault="00D93F6A" w:rsidP="00D93F6A">
      <w:pPr>
        <w:pStyle w:val="Texto"/>
        <w:spacing w:after="0" w:line="240" w:lineRule="auto"/>
        <w:ind w:firstLine="0"/>
        <w:jc w:val="center"/>
        <w:rPr>
          <w:rFonts w:cs="Arial"/>
          <w:sz w:val="24"/>
          <w:szCs w:val="24"/>
        </w:rPr>
      </w:pPr>
    </w:p>
    <w:tbl>
      <w:tblPr>
        <w:tblW w:w="8712" w:type="dxa"/>
        <w:tblInd w:w="144" w:type="dxa"/>
        <w:tblLayout w:type="fixed"/>
        <w:tblCellMar>
          <w:left w:w="72" w:type="dxa"/>
          <w:right w:w="72" w:type="dxa"/>
        </w:tblCellMar>
        <w:tblLook w:val="0000" w:firstRow="0" w:lastRow="0" w:firstColumn="0" w:lastColumn="0" w:noHBand="0" w:noVBand="0"/>
      </w:tblPr>
      <w:tblGrid>
        <w:gridCol w:w="6939"/>
        <w:gridCol w:w="1773"/>
      </w:tblGrid>
      <w:tr w:rsidR="00D93F6A" w:rsidRPr="00542CB4" w:rsidTr="00CE39CD">
        <w:tc>
          <w:tcPr>
            <w:tcW w:w="6941" w:type="dxa"/>
            <w:tcBorders>
              <w:top w:val="single" w:sz="6" w:space="0" w:color="000000"/>
              <w:left w:val="single" w:sz="6" w:space="0" w:color="000000"/>
              <w:bottom w:val="single" w:sz="6" w:space="0" w:color="000000"/>
              <w:right w:val="single" w:sz="6" w:space="0" w:color="000000"/>
            </w:tcBorders>
            <w:shd w:val="clear" w:color="auto" w:fill="E0E0E0"/>
          </w:tcPr>
          <w:p w:rsidR="00D93F6A" w:rsidRPr="00542CB4" w:rsidRDefault="00D93F6A" w:rsidP="00CE39CD">
            <w:pPr>
              <w:pStyle w:val="Texto"/>
              <w:spacing w:after="0" w:line="240" w:lineRule="auto"/>
              <w:ind w:firstLine="0"/>
              <w:jc w:val="center"/>
              <w:rPr>
                <w:rFonts w:cs="Arial"/>
                <w:b/>
                <w:sz w:val="24"/>
                <w:szCs w:val="24"/>
              </w:rPr>
            </w:pPr>
            <w:r w:rsidRPr="00542CB4">
              <w:rPr>
                <w:rFonts w:cs="Arial"/>
                <w:b/>
                <w:sz w:val="24"/>
                <w:szCs w:val="24"/>
              </w:rPr>
              <w:t>Documento</w:t>
            </w:r>
          </w:p>
        </w:tc>
        <w:tc>
          <w:tcPr>
            <w:tcW w:w="1774" w:type="dxa"/>
            <w:tcBorders>
              <w:top w:val="single" w:sz="6" w:space="0" w:color="000000"/>
              <w:left w:val="single" w:sz="6" w:space="0" w:color="000000"/>
              <w:bottom w:val="single" w:sz="6" w:space="0" w:color="000000"/>
              <w:right w:val="single" w:sz="6" w:space="0" w:color="000000"/>
            </w:tcBorders>
            <w:shd w:val="clear" w:color="auto" w:fill="E0E0E0"/>
          </w:tcPr>
          <w:p w:rsidR="00D93F6A" w:rsidRPr="00542CB4" w:rsidRDefault="00D93F6A" w:rsidP="00CE39CD">
            <w:pPr>
              <w:pStyle w:val="Texto"/>
              <w:spacing w:after="0" w:line="240" w:lineRule="auto"/>
              <w:ind w:firstLine="0"/>
              <w:jc w:val="center"/>
              <w:rPr>
                <w:rFonts w:cs="Arial"/>
                <w:b/>
                <w:sz w:val="24"/>
                <w:szCs w:val="24"/>
              </w:rPr>
            </w:pPr>
            <w:r w:rsidRPr="00542CB4">
              <w:rPr>
                <w:rFonts w:cs="Arial"/>
                <w:b/>
                <w:sz w:val="24"/>
                <w:szCs w:val="24"/>
              </w:rPr>
              <w:t>Periodicidad</w:t>
            </w:r>
          </w:p>
        </w:tc>
      </w:tr>
      <w:tr w:rsidR="00D93F6A" w:rsidRPr="00542CB4" w:rsidTr="00CE39CD">
        <w:tc>
          <w:tcPr>
            <w:tcW w:w="6941" w:type="dxa"/>
            <w:tcBorders>
              <w:top w:val="single" w:sz="6" w:space="0" w:color="000000"/>
              <w:left w:val="single" w:sz="6" w:space="0" w:color="000000"/>
              <w:bottom w:val="single" w:sz="6" w:space="0" w:color="000000"/>
              <w:right w:val="single" w:sz="6" w:space="0" w:color="000000"/>
            </w:tcBorders>
          </w:tcPr>
          <w:p w:rsidR="00D93F6A" w:rsidRPr="00542CB4" w:rsidRDefault="00D93F6A" w:rsidP="00CE39CD">
            <w:pPr>
              <w:pStyle w:val="Texto"/>
              <w:spacing w:after="0" w:line="240" w:lineRule="auto"/>
              <w:ind w:firstLine="0"/>
              <w:rPr>
                <w:rFonts w:cs="Arial"/>
                <w:sz w:val="24"/>
                <w:szCs w:val="24"/>
              </w:rPr>
            </w:pPr>
            <w:r w:rsidRPr="00542CB4">
              <w:rPr>
                <w:rFonts w:cs="Arial"/>
                <w:sz w:val="24"/>
                <w:szCs w:val="24"/>
              </w:rPr>
              <w:t>Las solicitudes que presenten las empresas conforme a la fracción I del punto Tercero del presente Acuerdo deberán adjuntar:</w:t>
            </w:r>
          </w:p>
          <w:p w:rsidR="00D93F6A" w:rsidRPr="00542CB4" w:rsidRDefault="00D93F6A" w:rsidP="00CE39CD">
            <w:pPr>
              <w:pStyle w:val="Texto"/>
              <w:spacing w:after="0" w:line="240" w:lineRule="auto"/>
              <w:ind w:firstLine="0"/>
              <w:rPr>
                <w:rFonts w:cs="Arial"/>
                <w:sz w:val="24"/>
                <w:szCs w:val="24"/>
              </w:rPr>
            </w:pPr>
          </w:p>
          <w:p w:rsidR="00D93F6A" w:rsidRPr="00542CB4" w:rsidRDefault="00D93F6A" w:rsidP="00CE39CD">
            <w:pPr>
              <w:pStyle w:val="Texto"/>
              <w:spacing w:after="0" w:line="240" w:lineRule="auto"/>
              <w:ind w:firstLine="0"/>
              <w:rPr>
                <w:rFonts w:cs="Arial"/>
                <w:sz w:val="24"/>
                <w:szCs w:val="24"/>
              </w:rPr>
            </w:pPr>
            <w:r w:rsidRPr="00542CB4">
              <w:rPr>
                <w:rFonts w:cs="Arial"/>
                <w:sz w:val="24"/>
                <w:szCs w:val="24"/>
              </w:rPr>
              <w:t>Reporte de auditor externo registrado ante la Secretaría de Hacienda y Crédito Público*, dirigido a la Dirección General de Comercio Exterior, en el que:</w:t>
            </w:r>
          </w:p>
          <w:p w:rsidR="00D93F6A" w:rsidRPr="00542CB4" w:rsidRDefault="00D93F6A" w:rsidP="00CE39CD">
            <w:pPr>
              <w:pStyle w:val="Texto"/>
              <w:spacing w:after="0" w:line="240" w:lineRule="auto"/>
              <w:ind w:firstLine="0"/>
              <w:rPr>
                <w:rFonts w:cs="Arial"/>
                <w:sz w:val="24"/>
                <w:szCs w:val="24"/>
              </w:rPr>
            </w:pPr>
          </w:p>
          <w:p w:rsidR="00D93F6A" w:rsidRPr="00542CB4" w:rsidRDefault="00D93F6A" w:rsidP="00CE39CD">
            <w:pPr>
              <w:pStyle w:val="Texto"/>
              <w:spacing w:after="0" w:line="240" w:lineRule="auto"/>
              <w:ind w:firstLine="0"/>
              <w:rPr>
                <w:rFonts w:cs="Arial"/>
                <w:sz w:val="24"/>
                <w:szCs w:val="24"/>
              </w:rPr>
            </w:pPr>
            <w:r w:rsidRPr="00542CB4">
              <w:rPr>
                <w:rFonts w:cs="Arial"/>
                <w:sz w:val="24"/>
                <w:szCs w:val="24"/>
              </w:rPr>
              <w:t>Para efectos del inciso a) de la fracción I del Punto Tercero del Presente Acuerdo el que se acredite el monto total en toneladas de la producción de café soluble, café tostado y molido o de café tostado y molido en envases individuales con un peso de hasta 40 gramos del año inmediato anterior, realizado por la empresa.</w:t>
            </w:r>
          </w:p>
          <w:p w:rsidR="00D93F6A" w:rsidRPr="00B568C6" w:rsidRDefault="00D93F6A" w:rsidP="00CE39CD">
            <w:pPr>
              <w:ind w:left="1080" w:hanging="360"/>
              <w:jc w:val="right"/>
              <w:rPr>
                <w:rFonts w:ascii="Arial" w:eastAsia="Calibri" w:hAnsi="Arial" w:cs="Arial"/>
                <w:b/>
                <w:i/>
                <w:color w:val="0070C0"/>
                <w:sz w:val="20"/>
                <w:lang w:val="es-MX" w:eastAsia="en-US"/>
              </w:rPr>
            </w:pPr>
            <w:r w:rsidRPr="00B568C6">
              <w:rPr>
                <w:rFonts w:ascii="Arial" w:eastAsia="Calibri" w:hAnsi="Arial" w:cs="Arial"/>
                <w:b/>
                <w:i/>
                <w:color w:val="0070C0"/>
                <w:sz w:val="20"/>
                <w:lang w:val="es-MX" w:eastAsia="en-US"/>
              </w:rPr>
              <w:t>El inciso a) quedó sin efectos conforme al transitorio segundo DOF 01-04-14</w:t>
            </w:r>
          </w:p>
          <w:p w:rsidR="00D93F6A" w:rsidRPr="00542CB4" w:rsidRDefault="00D93F6A" w:rsidP="00CE39CD">
            <w:pPr>
              <w:pStyle w:val="Texto"/>
              <w:spacing w:after="0" w:line="240" w:lineRule="auto"/>
              <w:ind w:firstLine="0"/>
              <w:rPr>
                <w:rFonts w:cs="Arial"/>
                <w:sz w:val="24"/>
                <w:szCs w:val="24"/>
              </w:rPr>
            </w:pPr>
          </w:p>
          <w:p w:rsidR="00D93F6A" w:rsidRPr="00542CB4" w:rsidRDefault="00D93F6A" w:rsidP="00CE39CD">
            <w:pPr>
              <w:pStyle w:val="Texto"/>
              <w:spacing w:after="0" w:line="240" w:lineRule="auto"/>
              <w:ind w:firstLine="0"/>
              <w:rPr>
                <w:rFonts w:cs="Arial"/>
                <w:sz w:val="24"/>
                <w:szCs w:val="24"/>
              </w:rPr>
            </w:pPr>
            <w:r w:rsidRPr="00542CB4">
              <w:rPr>
                <w:rFonts w:cs="Arial"/>
                <w:sz w:val="24"/>
                <w:szCs w:val="24"/>
              </w:rPr>
              <w:t>Para efectos del inciso b) de la fracción I del Punto Tercero del Presente Acuerdo el que se acredite el monto total en toneladas del consumo de café verde nacional utilizado por la empresa en el año inmediato anterior en la producción de café soluble, café tostado y molido o de café tostado y molido en envases individuales con un peso de hasta 40 gramos.</w:t>
            </w:r>
          </w:p>
          <w:p w:rsidR="00D93F6A" w:rsidRPr="00542CB4" w:rsidRDefault="00D93F6A" w:rsidP="00CE39CD">
            <w:pPr>
              <w:pStyle w:val="Texto"/>
              <w:spacing w:after="0" w:line="240" w:lineRule="auto"/>
              <w:ind w:firstLine="0"/>
              <w:rPr>
                <w:rFonts w:cs="Arial"/>
                <w:sz w:val="24"/>
                <w:szCs w:val="24"/>
              </w:rPr>
            </w:pPr>
          </w:p>
          <w:p w:rsidR="00D93F6A" w:rsidRPr="00542CB4" w:rsidRDefault="00D93F6A" w:rsidP="00CE39CD">
            <w:pPr>
              <w:pStyle w:val="Texto"/>
              <w:spacing w:after="0" w:line="240" w:lineRule="auto"/>
              <w:ind w:firstLine="0"/>
              <w:rPr>
                <w:rFonts w:cs="Arial"/>
                <w:sz w:val="24"/>
                <w:szCs w:val="24"/>
              </w:rPr>
            </w:pPr>
            <w:r w:rsidRPr="00542CB4">
              <w:rPr>
                <w:rFonts w:cs="Arial"/>
                <w:sz w:val="24"/>
                <w:szCs w:val="24"/>
              </w:rPr>
              <w:t>Se incluya la ubicación de la planta.</w:t>
            </w:r>
          </w:p>
          <w:p w:rsidR="00D93F6A" w:rsidRPr="00542CB4" w:rsidRDefault="00D93F6A" w:rsidP="00CE39CD">
            <w:pPr>
              <w:pStyle w:val="Texto"/>
              <w:spacing w:after="0" w:line="240" w:lineRule="auto"/>
              <w:ind w:firstLine="0"/>
              <w:rPr>
                <w:rFonts w:cs="Arial"/>
                <w:sz w:val="24"/>
                <w:szCs w:val="24"/>
              </w:rPr>
            </w:pPr>
          </w:p>
          <w:p w:rsidR="00D93F6A" w:rsidRPr="00542CB4" w:rsidRDefault="00D93F6A" w:rsidP="00CE39CD">
            <w:pPr>
              <w:pStyle w:val="Texto"/>
              <w:spacing w:after="0" w:line="240" w:lineRule="auto"/>
              <w:ind w:firstLine="0"/>
              <w:rPr>
                <w:rFonts w:cs="Arial"/>
                <w:sz w:val="24"/>
                <w:szCs w:val="24"/>
              </w:rPr>
            </w:pPr>
            <w:r w:rsidRPr="00542CB4">
              <w:rPr>
                <w:rFonts w:cs="Arial"/>
                <w:sz w:val="24"/>
                <w:szCs w:val="24"/>
              </w:rPr>
              <w:t>Se certifique que la empresa se encuentra en operación a la fecha del reporte.</w:t>
            </w:r>
          </w:p>
          <w:p w:rsidR="00D93F6A" w:rsidRPr="00542CB4" w:rsidRDefault="00D93F6A" w:rsidP="00CE39CD">
            <w:pPr>
              <w:ind w:left="1080" w:hanging="360"/>
              <w:jc w:val="right"/>
              <w:rPr>
                <w:rFonts w:ascii="Arial" w:eastAsia="Calibri" w:hAnsi="Arial" w:cs="Arial"/>
                <w:b/>
                <w:i/>
                <w:color w:val="0070C0"/>
                <w:lang w:val="es-MX" w:eastAsia="en-US"/>
              </w:rPr>
            </w:pPr>
            <w:r w:rsidRPr="00B568C6">
              <w:rPr>
                <w:rFonts w:ascii="Arial" w:eastAsia="Calibri" w:hAnsi="Arial" w:cs="Arial"/>
                <w:b/>
                <w:i/>
                <w:color w:val="0070C0"/>
                <w:sz w:val="20"/>
                <w:lang w:val="es-MX" w:eastAsia="en-US"/>
              </w:rPr>
              <w:t>Anexo reformado DOF 01-04-14</w:t>
            </w:r>
          </w:p>
        </w:tc>
        <w:tc>
          <w:tcPr>
            <w:tcW w:w="1774" w:type="dxa"/>
            <w:tcBorders>
              <w:top w:val="single" w:sz="6" w:space="0" w:color="000000"/>
              <w:left w:val="single" w:sz="6" w:space="0" w:color="000000"/>
              <w:bottom w:val="single" w:sz="6" w:space="0" w:color="000000"/>
              <w:right w:val="single" w:sz="6" w:space="0" w:color="000000"/>
            </w:tcBorders>
          </w:tcPr>
          <w:p w:rsidR="00D93F6A" w:rsidRPr="00542CB4" w:rsidRDefault="00D93F6A" w:rsidP="00CE39CD">
            <w:pPr>
              <w:pStyle w:val="Texto"/>
              <w:spacing w:after="0" w:line="240" w:lineRule="auto"/>
              <w:ind w:firstLine="0"/>
              <w:rPr>
                <w:rFonts w:cs="Arial"/>
                <w:sz w:val="24"/>
                <w:szCs w:val="24"/>
              </w:rPr>
            </w:pPr>
            <w:r w:rsidRPr="00542CB4">
              <w:rPr>
                <w:rFonts w:cs="Arial"/>
                <w:sz w:val="24"/>
                <w:szCs w:val="24"/>
              </w:rPr>
              <w:t>Cada vez que solicite</w:t>
            </w:r>
          </w:p>
        </w:tc>
      </w:tr>
      <w:tr w:rsidR="00D93F6A" w:rsidRPr="00542CB4" w:rsidTr="00CE39CD">
        <w:tc>
          <w:tcPr>
            <w:tcW w:w="6941" w:type="dxa"/>
            <w:tcBorders>
              <w:top w:val="single" w:sz="6" w:space="0" w:color="000000"/>
              <w:left w:val="single" w:sz="6" w:space="0" w:color="000000"/>
              <w:bottom w:val="single" w:sz="6" w:space="0" w:color="000000"/>
              <w:right w:val="single" w:sz="6" w:space="0" w:color="000000"/>
            </w:tcBorders>
          </w:tcPr>
          <w:p w:rsidR="00D93F6A" w:rsidRPr="00542CB4" w:rsidRDefault="00D93F6A" w:rsidP="00CE39CD">
            <w:pPr>
              <w:pStyle w:val="Texto"/>
              <w:spacing w:after="0" w:line="240" w:lineRule="auto"/>
              <w:ind w:firstLine="0"/>
              <w:rPr>
                <w:rFonts w:cs="Arial"/>
                <w:sz w:val="24"/>
                <w:szCs w:val="24"/>
              </w:rPr>
            </w:pPr>
            <w:r w:rsidRPr="00542CB4">
              <w:rPr>
                <w:rFonts w:cs="Arial"/>
                <w:sz w:val="24"/>
                <w:szCs w:val="24"/>
              </w:rPr>
              <w:t>Las solicitudes que presenten empresas conforme a la fracción II del punto Tercero del presente Acuerdo, deberán adjuntar:</w:t>
            </w:r>
          </w:p>
          <w:p w:rsidR="00D93F6A" w:rsidRPr="00542CB4" w:rsidRDefault="00D93F6A" w:rsidP="00CE39CD">
            <w:pPr>
              <w:pStyle w:val="Texto"/>
              <w:spacing w:after="0" w:line="240" w:lineRule="auto"/>
              <w:ind w:firstLine="0"/>
              <w:rPr>
                <w:rFonts w:cs="Arial"/>
                <w:sz w:val="24"/>
                <w:szCs w:val="24"/>
              </w:rPr>
            </w:pPr>
          </w:p>
          <w:p w:rsidR="00D93F6A" w:rsidRPr="00542CB4" w:rsidRDefault="00D93F6A" w:rsidP="00CE39CD">
            <w:pPr>
              <w:pStyle w:val="Texto"/>
              <w:spacing w:after="0" w:line="240" w:lineRule="auto"/>
              <w:ind w:firstLine="0"/>
              <w:rPr>
                <w:rFonts w:cs="Arial"/>
                <w:sz w:val="24"/>
                <w:szCs w:val="24"/>
              </w:rPr>
            </w:pPr>
            <w:r w:rsidRPr="00542CB4">
              <w:rPr>
                <w:rFonts w:cs="Arial"/>
                <w:sz w:val="24"/>
                <w:szCs w:val="24"/>
              </w:rPr>
              <w:t xml:space="preserve">Reporte de auditor externo registrado ante </w:t>
            </w:r>
            <w:smartTag w:uri="urn:schemas-microsoft-com:office:smarttags" w:element="PersonName">
              <w:smartTagPr>
                <w:attr w:name="ProductID" w:val="La Secretar￭a"/>
              </w:smartTagPr>
              <w:r w:rsidRPr="00542CB4">
                <w:rPr>
                  <w:rFonts w:cs="Arial"/>
                  <w:sz w:val="24"/>
                  <w:szCs w:val="24"/>
                </w:rPr>
                <w:t>la Secretaría</w:t>
              </w:r>
            </w:smartTag>
            <w:r w:rsidRPr="00542CB4">
              <w:rPr>
                <w:rFonts w:cs="Arial"/>
                <w:sz w:val="24"/>
                <w:szCs w:val="24"/>
              </w:rPr>
              <w:t xml:space="preserve"> de Hacienda y Crédito Público*, dirigido a </w:t>
            </w:r>
            <w:smartTag w:uri="urn:schemas-microsoft-com:office:smarttags" w:element="PersonName">
              <w:smartTagPr>
                <w:attr w:name="ProductID" w:val="la Direcci￳n General"/>
              </w:smartTagPr>
              <w:r w:rsidRPr="00542CB4">
                <w:rPr>
                  <w:rFonts w:cs="Arial"/>
                  <w:sz w:val="24"/>
                  <w:szCs w:val="24"/>
                </w:rPr>
                <w:t>la Dirección General</w:t>
              </w:r>
            </w:smartTag>
            <w:r w:rsidRPr="00542CB4">
              <w:rPr>
                <w:rFonts w:cs="Arial"/>
                <w:sz w:val="24"/>
                <w:szCs w:val="24"/>
              </w:rPr>
              <w:t xml:space="preserve"> de Comercio Exterior, en el que acredite:</w:t>
            </w:r>
          </w:p>
          <w:p w:rsidR="00D93F6A" w:rsidRPr="00542CB4" w:rsidRDefault="00D93F6A" w:rsidP="00CE39CD">
            <w:pPr>
              <w:pStyle w:val="Texto"/>
              <w:spacing w:after="0" w:line="240" w:lineRule="auto"/>
              <w:ind w:firstLine="0"/>
              <w:rPr>
                <w:rFonts w:cs="Arial"/>
                <w:sz w:val="24"/>
                <w:szCs w:val="24"/>
              </w:rPr>
            </w:pPr>
          </w:p>
          <w:p w:rsidR="00D93F6A" w:rsidRPr="00542CB4" w:rsidRDefault="00D93F6A" w:rsidP="00CE39CD">
            <w:pPr>
              <w:pStyle w:val="Texto"/>
              <w:spacing w:after="0" w:line="240" w:lineRule="auto"/>
              <w:ind w:firstLine="0"/>
              <w:rPr>
                <w:rFonts w:cs="Arial"/>
                <w:sz w:val="24"/>
                <w:szCs w:val="24"/>
              </w:rPr>
            </w:pPr>
            <w:r w:rsidRPr="00542CB4">
              <w:rPr>
                <w:rFonts w:cs="Arial"/>
                <w:sz w:val="24"/>
                <w:szCs w:val="24"/>
              </w:rPr>
              <w:t xml:space="preserve">La realización, durante el año inmediato anterior, de inversión para la producción de café tostado y molido en envases individuales con un peso de hasta 40 gramos a partir del inicio </w:t>
            </w:r>
            <w:r w:rsidRPr="00542CB4">
              <w:rPr>
                <w:rFonts w:cs="Arial"/>
                <w:sz w:val="24"/>
                <w:szCs w:val="24"/>
              </w:rPr>
              <w:lastRenderedPageBreak/>
              <w:t>de vigencia del presente Acuerdo señalando el incremento en toneladas de la capacidad de la empresa para producir café tostado y molido en envases individuales con un peso de hasta 40 gramos.</w:t>
            </w:r>
          </w:p>
          <w:p w:rsidR="00D93F6A" w:rsidRPr="00542CB4" w:rsidRDefault="00D93F6A" w:rsidP="00CE39CD">
            <w:pPr>
              <w:pStyle w:val="Texto"/>
              <w:spacing w:after="0" w:line="240" w:lineRule="auto"/>
              <w:ind w:firstLine="0"/>
              <w:rPr>
                <w:rFonts w:cs="Arial"/>
                <w:sz w:val="24"/>
                <w:szCs w:val="24"/>
              </w:rPr>
            </w:pPr>
          </w:p>
          <w:p w:rsidR="00D93F6A" w:rsidRPr="00542CB4" w:rsidRDefault="00D93F6A" w:rsidP="00CE39CD">
            <w:pPr>
              <w:pStyle w:val="Texto"/>
              <w:spacing w:after="0" w:line="240" w:lineRule="auto"/>
              <w:ind w:firstLine="0"/>
              <w:rPr>
                <w:rFonts w:cs="Arial"/>
                <w:sz w:val="24"/>
                <w:szCs w:val="24"/>
              </w:rPr>
            </w:pPr>
            <w:r w:rsidRPr="00542CB4">
              <w:rPr>
                <w:rFonts w:cs="Arial"/>
                <w:sz w:val="24"/>
                <w:szCs w:val="24"/>
              </w:rPr>
              <w:t>Se acompañe de copia simple y original o copia certificada para su cotejo, del acta constitutiva y sus modificaciones de la empresa solicitante, así como el poder notarial de su representante legal.</w:t>
            </w:r>
          </w:p>
          <w:p w:rsidR="00D93F6A" w:rsidRPr="00542CB4" w:rsidRDefault="00D93F6A" w:rsidP="00CE39CD">
            <w:pPr>
              <w:pStyle w:val="Texto"/>
              <w:spacing w:after="0" w:line="240" w:lineRule="auto"/>
              <w:ind w:firstLine="0"/>
              <w:rPr>
                <w:rFonts w:cs="Arial"/>
                <w:sz w:val="24"/>
                <w:szCs w:val="24"/>
              </w:rPr>
            </w:pPr>
          </w:p>
          <w:p w:rsidR="00D93F6A" w:rsidRPr="00542CB4" w:rsidRDefault="00D93F6A" w:rsidP="00CE39CD">
            <w:pPr>
              <w:pStyle w:val="Texto"/>
              <w:spacing w:after="0" w:line="240" w:lineRule="auto"/>
              <w:ind w:firstLine="0"/>
              <w:rPr>
                <w:rFonts w:cs="Arial"/>
                <w:sz w:val="24"/>
                <w:szCs w:val="24"/>
              </w:rPr>
            </w:pPr>
            <w:r w:rsidRPr="00542CB4">
              <w:rPr>
                <w:rFonts w:cs="Arial"/>
                <w:sz w:val="24"/>
                <w:szCs w:val="24"/>
              </w:rPr>
              <w:t>Se incluya la ubicación de la planta.</w:t>
            </w:r>
          </w:p>
          <w:p w:rsidR="00D93F6A" w:rsidRPr="00542CB4" w:rsidRDefault="00D93F6A" w:rsidP="00CE39CD">
            <w:pPr>
              <w:pStyle w:val="Texto"/>
              <w:spacing w:after="0" w:line="240" w:lineRule="auto"/>
              <w:ind w:firstLine="0"/>
              <w:rPr>
                <w:rFonts w:cs="Arial"/>
                <w:sz w:val="24"/>
                <w:szCs w:val="24"/>
              </w:rPr>
            </w:pPr>
          </w:p>
          <w:p w:rsidR="00D93F6A" w:rsidRPr="00542CB4" w:rsidRDefault="00D93F6A" w:rsidP="00CE39CD">
            <w:pPr>
              <w:pStyle w:val="Texto"/>
              <w:spacing w:after="0" w:line="240" w:lineRule="auto"/>
              <w:ind w:firstLine="0"/>
              <w:rPr>
                <w:rFonts w:cs="Arial"/>
                <w:sz w:val="24"/>
                <w:szCs w:val="24"/>
              </w:rPr>
            </w:pPr>
            <w:r w:rsidRPr="00542CB4">
              <w:rPr>
                <w:rFonts w:cs="Arial"/>
                <w:sz w:val="24"/>
                <w:szCs w:val="24"/>
              </w:rPr>
              <w:t>Se certifique que la empresa se encuentra en operación a la fecha del reporte.</w:t>
            </w:r>
          </w:p>
        </w:tc>
        <w:tc>
          <w:tcPr>
            <w:tcW w:w="1774" w:type="dxa"/>
            <w:tcBorders>
              <w:top w:val="single" w:sz="6" w:space="0" w:color="000000"/>
              <w:left w:val="single" w:sz="6" w:space="0" w:color="000000"/>
              <w:bottom w:val="single" w:sz="6" w:space="0" w:color="000000"/>
              <w:right w:val="single" w:sz="6" w:space="0" w:color="000000"/>
            </w:tcBorders>
          </w:tcPr>
          <w:p w:rsidR="00D93F6A" w:rsidRPr="00542CB4" w:rsidRDefault="00D93F6A" w:rsidP="00CE39CD">
            <w:pPr>
              <w:pStyle w:val="Texto"/>
              <w:spacing w:after="0" w:line="240" w:lineRule="auto"/>
              <w:ind w:firstLine="0"/>
              <w:rPr>
                <w:rFonts w:cs="Arial"/>
                <w:sz w:val="24"/>
                <w:szCs w:val="24"/>
              </w:rPr>
            </w:pPr>
          </w:p>
        </w:tc>
      </w:tr>
      <w:tr w:rsidR="00D93F6A" w:rsidRPr="00542CB4" w:rsidTr="00CE39CD">
        <w:tc>
          <w:tcPr>
            <w:tcW w:w="6941" w:type="dxa"/>
            <w:tcBorders>
              <w:top w:val="single" w:sz="6" w:space="0" w:color="000000"/>
              <w:left w:val="single" w:sz="6" w:space="0" w:color="000000"/>
              <w:bottom w:val="single" w:sz="6" w:space="0" w:color="000000"/>
              <w:right w:val="single" w:sz="6" w:space="0" w:color="000000"/>
            </w:tcBorders>
          </w:tcPr>
          <w:p w:rsidR="00D93F6A" w:rsidRPr="00542CB4" w:rsidRDefault="00D93F6A" w:rsidP="00CE39CD">
            <w:pPr>
              <w:pStyle w:val="Texto"/>
              <w:spacing w:after="0" w:line="240" w:lineRule="auto"/>
              <w:ind w:firstLine="0"/>
              <w:rPr>
                <w:rFonts w:cs="Arial"/>
                <w:sz w:val="24"/>
                <w:szCs w:val="24"/>
              </w:rPr>
            </w:pPr>
            <w:r w:rsidRPr="00542CB4">
              <w:rPr>
                <w:rFonts w:cs="Arial"/>
                <w:sz w:val="24"/>
                <w:szCs w:val="24"/>
              </w:rPr>
              <w:lastRenderedPageBreak/>
              <w:t>Las solicitudes que presenten empresas conforme a la fracción III del punto Tercero del presente Acuerdo, deberán adjuntar:</w:t>
            </w:r>
          </w:p>
          <w:p w:rsidR="00D93F6A" w:rsidRPr="00542CB4" w:rsidRDefault="00D93F6A" w:rsidP="00CE39CD">
            <w:pPr>
              <w:pStyle w:val="Texto"/>
              <w:spacing w:after="0" w:line="240" w:lineRule="auto"/>
              <w:ind w:firstLine="0"/>
              <w:rPr>
                <w:rFonts w:cs="Arial"/>
                <w:sz w:val="24"/>
                <w:szCs w:val="24"/>
              </w:rPr>
            </w:pPr>
          </w:p>
          <w:p w:rsidR="00D93F6A" w:rsidRPr="00542CB4" w:rsidRDefault="00D93F6A" w:rsidP="00CE39CD">
            <w:pPr>
              <w:pStyle w:val="Texto"/>
              <w:spacing w:after="0" w:line="240" w:lineRule="auto"/>
              <w:ind w:firstLine="0"/>
              <w:rPr>
                <w:rFonts w:cs="Arial"/>
                <w:sz w:val="24"/>
                <w:szCs w:val="24"/>
              </w:rPr>
            </w:pPr>
            <w:r w:rsidRPr="00542CB4">
              <w:rPr>
                <w:rFonts w:cs="Arial"/>
                <w:sz w:val="24"/>
                <w:szCs w:val="24"/>
              </w:rPr>
              <w:t xml:space="preserve">Reporte de auditor externo registrado ante </w:t>
            </w:r>
            <w:smartTag w:uri="urn:schemas-microsoft-com:office:smarttags" w:element="PersonName">
              <w:smartTagPr>
                <w:attr w:name="ProductID" w:val="La Secretar￭a"/>
              </w:smartTagPr>
              <w:r w:rsidRPr="00542CB4">
                <w:rPr>
                  <w:rFonts w:cs="Arial"/>
                  <w:sz w:val="24"/>
                  <w:szCs w:val="24"/>
                </w:rPr>
                <w:t>la Secretaría</w:t>
              </w:r>
            </w:smartTag>
            <w:r w:rsidRPr="00542CB4">
              <w:rPr>
                <w:rFonts w:cs="Arial"/>
                <w:sz w:val="24"/>
                <w:szCs w:val="24"/>
              </w:rPr>
              <w:t xml:space="preserve"> de Hacienda y Crédito Público* dirigido a </w:t>
            </w:r>
            <w:smartTag w:uri="urn:schemas-microsoft-com:office:smarttags" w:element="PersonName">
              <w:smartTagPr>
                <w:attr w:name="ProductID" w:val="la Direcci￳n General"/>
              </w:smartTagPr>
              <w:r w:rsidRPr="00542CB4">
                <w:rPr>
                  <w:rFonts w:cs="Arial"/>
                  <w:sz w:val="24"/>
                  <w:szCs w:val="24"/>
                </w:rPr>
                <w:t>la Dirección General</w:t>
              </w:r>
            </w:smartTag>
            <w:r w:rsidRPr="00542CB4">
              <w:rPr>
                <w:rFonts w:cs="Arial"/>
                <w:sz w:val="24"/>
                <w:szCs w:val="24"/>
              </w:rPr>
              <w:t xml:space="preserve"> de Comercio Exterior, en el que:</w:t>
            </w:r>
          </w:p>
          <w:p w:rsidR="00D93F6A" w:rsidRPr="00542CB4" w:rsidRDefault="00D93F6A" w:rsidP="00CE39CD">
            <w:pPr>
              <w:pStyle w:val="Texto"/>
              <w:spacing w:after="0" w:line="240" w:lineRule="auto"/>
              <w:ind w:firstLine="0"/>
              <w:rPr>
                <w:rFonts w:cs="Arial"/>
                <w:sz w:val="24"/>
                <w:szCs w:val="24"/>
              </w:rPr>
            </w:pPr>
          </w:p>
          <w:p w:rsidR="00D93F6A" w:rsidRPr="00542CB4" w:rsidRDefault="00D93F6A" w:rsidP="00CE39CD">
            <w:pPr>
              <w:pStyle w:val="Texto"/>
              <w:spacing w:after="0" w:line="240" w:lineRule="auto"/>
              <w:ind w:firstLine="0"/>
              <w:rPr>
                <w:rFonts w:cs="Arial"/>
                <w:sz w:val="24"/>
                <w:szCs w:val="24"/>
              </w:rPr>
            </w:pPr>
            <w:r w:rsidRPr="00542CB4">
              <w:rPr>
                <w:rFonts w:cs="Arial"/>
                <w:sz w:val="24"/>
                <w:szCs w:val="24"/>
              </w:rPr>
              <w:t>Se acrediten las exportaciones de café verde utilizado en la producción de café tostado y molido en envases individuales con un peso de hasta 40 gramos fuera del territorio nacional, del último año o en el último trimestre.</w:t>
            </w:r>
          </w:p>
          <w:p w:rsidR="00D93F6A" w:rsidRPr="00542CB4" w:rsidRDefault="00D93F6A" w:rsidP="00CE39CD">
            <w:pPr>
              <w:pStyle w:val="Texto"/>
              <w:spacing w:after="0" w:line="240" w:lineRule="auto"/>
              <w:ind w:firstLine="0"/>
              <w:rPr>
                <w:rFonts w:cs="Arial"/>
                <w:sz w:val="24"/>
                <w:szCs w:val="24"/>
              </w:rPr>
            </w:pPr>
          </w:p>
          <w:p w:rsidR="00D93F6A" w:rsidRPr="00542CB4" w:rsidRDefault="00D93F6A" w:rsidP="00CE39CD">
            <w:pPr>
              <w:pStyle w:val="Texto"/>
              <w:spacing w:after="0" w:line="240" w:lineRule="auto"/>
              <w:ind w:firstLine="0"/>
              <w:rPr>
                <w:rFonts w:cs="Arial"/>
                <w:sz w:val="24"/>
                <w:szCs w:val="24"/>
              </w:rPr>
            </w:pPr>
            <w:r w:rsidRPr="00542CB4">
              <w:rPr>
                <w:rFonts w:cs="Arial"/>
                <w:sz w:val="24"/>
                <w:szCs w:val="24"/>
              </w:rPr>
              <w:t>Se incluya la ubicación de la planta.</w:t>
            </w:r>
          </w:p>
          <w:p w:rsidR="00D93F6A" w:rsidRPr="00542CB4" w:rsidRDefault="00D93F6A" w:rsidP="00CE39CD">
            <w:pPr>
              <w:pStyle w:val="Texto"/>
              <w:spacing w:after="0" w:line="240" w:lineRule="auto"/>
              <w:ind w:firstLine="0"/>
              <w:rPr>
                <w:rFonts w:cs="Arial"/>
                <w:sz w:val="24"/>
                <w:szCs w:val="24"/>
              </w:rPr>
            </w:pPr>
          </w:p>
          <w:p w:rsidR="00D93F6A" w:rsidRPr="00542CB4" w:rsidRDefault="00D93F6A" w:rsidP="00CE39CD">
            <w:pPr>
              <w:pStyle w:val="Texto"/>
              <w:spacing w:after="0" w:line="240" w:lineRule="auto"/>
              <w:ind w:firstLine="0"/>
              <w:rPr>
                <w:rFonts w:cs="Arial"/>
                <w:sz w:val="24"/>
                <w:szCs w:val="24"/>
              </w:rPr>
            </w:pPr>
            <w:r w:rsidRPr="00542CB4">
              <w:rPr>
                <w:rFonts w:cs="Arial"/>
                <w:sz w:val="24"/>
                <w:szCs w:val="24"/>
              </w:rPr>
              <w:t>Se certifique que la empresa se encuentra en operación a la fecha del reporte.</w:t>
            </w:r>
          </w:p>
        </w:tc>
        <w:tc>
          <w:tcPr>
            <w:tcW w:w="1774" w:type="dxa"/>
            <w:tcBorders>
              <w:top w:val="single" w:sz="6" w:space="0" w:color="000000"/>
              <w:left w:val="single" w:sz="6" w:space="0" w:color="000000"/>
              <w:bottom w:val="single" w:sz="6" w:space="0" w:color="000000"/>
              <w:right w:val="single" w:sz="6" w:space="0" w:color="000000"/>
            </w:tcBorders>
          </w:tcPr>
          <w:p w:rsidR="00D93F6A" w:rsidRPr="00542CB4" w:rsidRDefault="00D93F6A" w:rsidP="00CE39CD">
            <w:pPr>
              <w:pStyle w:val="Texto"/>
              <w:spacing w:after="0" w:line="240" w:lineRule="auto"/>
              <w:ind w:firstLine="0"/>
              <w:rPr>
                <w:rFonts w:cs="Arial"/>
                <w:sz w:val="24"/>
                <w:szCs w:val="24"/>
              </w:rPr>
            </w:pPr>
          </w:p>
        </w:tc>
      </w:tr>
      <w:tr w:rsidR="00D93F6A" w:rsidRPr="00542CB4" w:rsidTr="00CE39CD">
        <w:tc>
          <w:tcPr>
            <w:tcW w:w="6941" w:type="dxa"/>
            <w:tcBorders>
              <w:top w:val="single" w:sz="6" w:space="0" w:color="000000"/>
              <w:left w:val="single" w:sz="6" w:space="0" w:color="000000"/>
              <w:bottom w:val="single" w:sz="6" w:space="0" w:color="000000"/>
              <w:right w:val="single" w:sz="6" w:space="0" w:color="000000"/>
            </w:tcBorders>
          </w:tcPr>
          <w:p w:rsidR="00D93F6A" w:rsidRPr="00542CB4" w:rsidRDefault="00D93F6A" w:rsidP="00CE39CD">
            <w:pPr>
              <w:pStyle w:val="Texto"/>
              <w:spacing w:after="0" w:line="240" w:lineRule="auto"/>
              <w:ind w:firstLine="0"/>
              <w:rPr>
                <w:rFonts w:cs="Arial"/>
                <w:sz w:val="24"/>
                <w:szCs w:val="24"/>
              </w:rPr>
            </w:pPr>
            <w:r w:rsidRPr="00542CB4">
              <w:rPr>
                <w:rFonts w:cs="Arial"/>
                <w:sz w:val="24"/>
                <w:szCs w:val="24"/>
              </w:rPr>
              <w:t xml:space="preserve">Las solicitudes que presenten empresas que pertenezcan a un mismo grupo de interés económico conforme a lo establecido en la fracción IV del Punto Tercero, deberán presentar ante </w:t>
            </w:r>
            <w:smartTag w:uri="urn:schemas-microsoft-com:office:smarttags" w:element="PersonName">
              <w:smartTagPr>
                <w:attr w:name="ProductID" w:val="La Secretar￭a"/>
              </w:smartTagPr>
              <w:r w:rsidRPr="00542CB4">
                <w:rPr>
                  <w:rFonts w:cs="Arial"/>
                  <w:sz w:val="24"/>
                  <w:szCs w:val="24"/>
                </w:rPr>
                <w:t>la Secretaría</w:t>
              </w:r>
            </w:smartTag>
            <w:r w:rsidRPr="00542CB4">
              <w:rPr>
                <w:rFonts w:cs="Arial"/>
                <w:sz w:val="24"/>
                <w:szCs w:val="24"/>
              </w:rPr>
              <w:t>:</w:t>
            </w:r>
          </w:p>
          <w:p w:rsidR="00D93F6A" w:rsidRPr="00542CB4" w:rsidRDefault="00D93F6A" w:rsidP="00CE39CD">
            <w:pPr>
              <w:pStyle w:val="Texto"/>
              <w:spacing w:after="0" w:line="240" w:lineRule="auto"/>
              <w:ind w:firstLine="0"/>
              <w:rPr>
                <w:rFonts w:cs="Arial"/>
                <w:sz w:val="24"/>
                <w:szCs w:val="24"/>
              </w:rPr>
            </w:pPr>
          </w:p>
          <w:p w:rsidR="00D93F6A" w:rsidRPr="00542CB4" w:rsidRDefault="00D93F6A" w:rsidP="00CE39CD">
            <w:pPr>
              <w:pStyle w:val="Texto"/>
              <w:spacing w:after="0" w:line="240" w:lineRule="auto"/>
              <w:ind w:firstLine="0"/>
              <w:rPr>
                <w:rFonts w:cs="Arial"/>
                <w:sz w:val="24"/>
                <w:szCs w:val="24"/>
              </w:rPr>
            </w:pPr>
            <w:bookmarkStart w:id="1" w:name="Grupointeres1"/>
            <w:bookmarkEnd w:id="1"/>
            <w:r w:rsidRPr="00542CB4">
              <w:rPr>
                <w:rFonts w:cs="Arial"/>
                <w:sz w:val="24"/>
                <w:szCs w:val="24"/>
              </w:rPr>
              <w:t xml:space="preserve">Reporte de auditor externo registrado ante </w:t>
            </w:r>
            <w:smartTag w:uri="urn:schemas-microsoft-com:office:smarttags" w:element="PersonName">
              <w:smartTagPr>
                <w:attr w:name="ProductID" w:val="La Secretar￭a"/>
              </w:smartTagPr>
              <w:r w:rsidRPr="00542CB4">
                <w:rPr>
                  <w:rFonts w:cs="Arial"/>
                  <w:sz w:val="24"/>
                  <w:szCs w:val="24"/>
                </w:rPr>
                <w:t>la Secretaría</w:t>
              </w:r>
            </w:smartTag>
            <w:r w:rsidRPr="00542CB4">
              <w:rPr>
                <w:rFonts w:cs="Arial"/>
                <w:sz w:val="24"/>
                <w:szCs w:val="24"/>
              </w:rPr>
              <w:t xml:space="preserve"> de Hacienda y Crédito Público* por cada una de las empresa productoras integrantes del grupo de interés económico, que contenga cada uno de los puntos contemplados en las fracciones I, II </w:t>
            </w:r>
            <w:proofErr w:type="spellStart"/>
            <w:r w:rsidRPr="00542CB4">
              <w:rPr>
                <w:rFonts w:cs="Arial"/>
                <w:sz w:val="24"/>
                <w:szCs w:val="24"/>
              </w:rPr>
              <w:t>ó</w:t>
            </w:r>
            <w:proofErr w:type="spellEnd"/>
            <w:r w:rsidRPr="00542CB4">
              <w:rPr>
                <w:rFonts w:cs="Arial"/>
                <w:sz w:val="24"/>
                <w:szCs w:val="24"/>
              </w:rPr>
              <w:t xml:space="preserve"> III de esta Hoja de Requisitos y donde adicionalmente acredite que las empresas involucradas en la solicitud califican como empresas de un mismo grupo, en los términos de los puntos Segundo y Tercero y anexar:</w:t>
            </w:r>
          </w:p>
          <w:p w:rsidR="00D93F6A" w:rsidRPr="00542CB4" w:rsidRDefault="00D93F6A" w:rsidP="00CE39CD">
            <w:pPr>
              <w:pStyle w:val="Texto"/>
              <w:spacing w:after="0" w:line="240" w:lineRule="auto"/>
              <w:ind w:firstLine="0"/>
              <w:rPr>
                <w:rFonts w:cs="Arial"/>
                <w:sz w:val="24"/>
                <w:szCs w:val="24"/>
              </w:rPr>
            </w:pPr>
          </w:p>
          <w:p w:rsidR="00D93F6A" w:rsidRPr="00542CB4" w:rsidRDefault="00D93F6A" w:rsidP="00CE39CD">
            <w:pPr>
              <w:pStyle w:val="Texto"/>
              <w:spacing w:after="0" w:line="240" w:lineRule="auto"/>
              <w:ind w:firstLine="0"/>
              <w:rPr>
                <w:rFonts w:cs="Arial"/>
                <w:sz w:val="24"/>
                <w:szCs w:val="24"/>
              </w:rPr>
            </w:pPr>
            <w:r w:rsidRPr="00542CB4">
              <w:rPr>
                <w:rFonts w:cs="Arial"/>
                <w:sz w:val="24"/>
                <w:szCs w:val="24"/>
              </w:rPr>
              <w:t xml:space="preserve">Escrito libre en donde se señalen todas las empresas que pertenecen al grupo, indicando denominación o razón social, RFC, domicilio fiscal y que la actividad preponderante del grupo es la producción de café soluble, café tostado y molido o de café </w:t>
            </w:r>
            <w:r w:rsidRPr="00542CB4">
              <w:rPr>
                <w:rFonts w:cs="Arial"/>
                <w:sz w:val="24"/>
                <w:szCs w:val="24"/>
              </w:rPr>
              <w:lastRenderedPageBreak/>
              <w:t xml:space="preserve">tostado y molido en envases individuales </w:t>
            </w:r>
            <w:bookmarkStart w:id="2" w:name="N_GoBack"/>
            <w:bookmarkEnd w:id="2"/>
            <w:r w:rsidRPr="00542CB4">
              <w:rPr>
                <w:rFonts w:cs="Arial"/>
                <w:sz w:val="24"/>
                <w:szCs w:val="24"/>
              </w:rPr>
              <w:t>con un peso de hasta 40 gramos.</w:t>
            </w:r>
          </w:p>
          <w:p w:rsidR="00D93F6A" w:rsidRPr="00542CB4" w:rsidRDefault="00D93F6A" w:rsidP="00CE39CD">
            <w:pPr>
              <w:pStyle w:val="Texto"/>
              <w:spacing w:after="0" w:line="240" w:lineRule="auto"/>
              <w:ind w:firstLine="0"/>
              <w:rPr>
                <w:rFonts w:cs="Arial"/>
                <w:sz w:val="24"/>
                <w:szCs w:val="24"/>
              </w:rPr>
            </w:pPr>
          </w:p>
          <w:p w:rsidR="00D93F6A" w:rsidRPr="00542CB4" w:rsidRDefault="00D93F6A" w:rsidP="00CE39CD">
            <w:pPr>
              <w:pStyle w:val="Texto"/>
              <w:spacing w:after="0" w:line="240" w:lineRule="auto"/>
              <w:ind w:firstLine="0"/>
              <w:rPr>
                <w:rFonts w:cs="Arial"/>
                <w:sz w:val="24"/>
                <w:szCs w:val="24"/>
              </w:rPr>
            </w:pPr>
            <w:r w:rsidRPr="00542CB4">
              <w:rPr>
                <w:rFonts w:cs="Arial"/>
                <w:sz w:val="24"/>
                <w:szCs w:val="24"/>
              </w:rPr>
              <w:t>Organigrama, mediante el cual se acredite la tenencia accionaria y de control del Grupo de empresas.</w:t>
            </w:r>
          </w:p>
          <w:p w:rsidR="00D93F6A" w:rsidRPr="00542CB4" w:rsidRDefault="00D93F6A" w:rsidP="00CE39CD">
            <w:pPr>
              <w:pStyle w:val="Texto"/>
              <w:spacing w:after="0" w:line="240" w:lineRule="auto"/>
              <w:ind w:firstLine="0"/>
              <w:rPr>
                <w:rFonts w:cs="Arial"/>
                <w:sz w:val="24"/>
                <w:szCs w:val="24"/>
              </w:rPr>
            </w:pPr>
          </w:p>
          <w:p w:rsidR="00D93F6A" w:rsidRPr="00542CB4" w:rsidRDefault="00D93F6A" w:rsidP="00CE39CD">
            <w:pPr>
              <w:pStyle w:val="Texto"/>
              <w:spacing w:after="0" w:line="240" w:lineRule="auto"/>
              <w:ind w:firstLine="0"/>
              <w:rPr>
                <w:rFonts w:cs="Arial"/>
                <w:sz w:val="24"/>
                <w:szCs w:val="24"/>
              </w:rPr>
            </w:pPr>
            <w:r w:rsidRPr="00542CB4">
              <w:rPr>
                <w:rFonts w:cs="Arial"/>
                <w:sz w:val="24"/>
                <w:szCs w:val="24"/>
              </w:rPr>
              <w:t>Actas de asamblea de accionistas, en las que conste la participación accionaria de la sociedad controladora y las controladas.</w:t>
            </w:r>
          </w:p>
          <w:p w:rsidR="00D93F6A" w:rsidRPr="00542CB4" w:rsidRDefault="00D93F6A" w:rsidP="00CE39CD">
            <w:pPr>
              <w:pStyle w:val="Texto"/>
              <w:spacing w:after="0" w:line="240" w:lineRule="auto"/>
              <w:ind w:firstLine="0"/>
              <w:rPr>
                <w:rFonts w:cs="Arial"/>
                <w:b/>
                <w:sz w:val="24"/>
                <w:szCs w:val="24"/>
              </w:rPr>
            </w:pPr>
          </w:p>
        </w:tc>
        <w:tc>
          <w:tcPr>
            <w:tcW w:w="1774" w:type="dxa"/>
            <w:tcBorders>
              <w:top w:val="single" w:sz="6" w:space="0" w:color="000000"/>
              <w:left w:val="single" w:sz="6" w:space="0" w:color="000000"/>
              <w:bottom w:val="single" w:sz="6" w:space="0" w:color="000000"/>
              <w:right w:val="single" w:sz="6" w:space="0" w:color="000000"/>
            </w:tcBorders>
          </w:tcPr>
          <w:p w:rsidR="00D93F6A" w:rsidRPr="00542CB4" w:rsidRDefault="00D93F6A" w:rsidP="00CE39CD">
            <w:pPr>
              <w:pStyle w:val="Texto"/>
              <w:spacing w:after="0" w:line="240" w:lineRule="auto"/>
              <w:ind w:firstLine="0"/>
              <w:rPr>
                <w:rFonts w:cs="Arial"/>
                <w:sz w:val="24"/>
                <w:szCs w:val="24"/>
              </w:rPr>
            </w:pPr>
          </w:p>
        </w:tc>
      </w:tr>
    </w:tbl>
    <w:p w:rsidR="00D93F6A" w:rsidRPr="00542CB4" w:rsidRDefault="00D93F6A" w:rsidP="00D93F6A">
      <w:pPr>
        <w:pStyle w:val="Texto"/>
        <w:spacing w:after="0" w:line="240" w:lineRule="auto"/>
        <w:rPr>
          <w:rFonts w:cs="Arial"/>
          <w:sz w:val="24"/>
          <w:szCs w:val="24"/>
        </w:rPr>
      </w:pPr>
      <w:r w:rsidRPr="00542CB4">
        <w:rPr>
          <w:rFonts w:cs="Arial"/>
          <w:b/>
          <w:sz w:val="24"/>
          <w:szCs w:val="24"/>
        </w:rPr>
        <w:lastRenderedPageBreak/>
        <w:t>Nota:</w:t>
      </w:r>
      <w:r w:rsidRPr="00542CB4">
        <w:rPr>
          <w:rFonts w:cs="Arial"/>
          <w:sz w:val="24"/>
          <w:szCs w:val="24"/>
        </w:rPr>
        <w:t xml:space="preserve"> </w:t>
      </w:r>
      <w:smartTag w:uri="urn:schemas-microsoft-com:office:smarttags" w:element="PersonName">
        <w:smartTagPr>
          <w:attr w:name="ProductID" w:val="La Secretar￭a"/>
        </w:smartTagPr>
        <w:r w:rsidRPr="00542CB4">
          <w:rPr>
            <w:rFonts w:cs="Arial"/>
            <w:sz w:val="24"/>
            <w:szCs w:val="24"/>
          </w:rPr>
          <w:t>La Secretaría</w:t>
        </w:r>
      </w:smartTag>
      <w:r w:rsidRPr="00542CB4">
        <w:rPr>
          <w:rFonts w:cs="Arial"/>
          <w:sz w:val="24"/>
          <w:szCs w:val="24"/>
        </w:rPr>
        <w:t xml:space="preserve">, de conformidad con los artículos 62 a 69 de </w:t>
      </w:r>
      <w:smartTag w:uri="urn:schemas-microsoft-com:office:smarttags" w:element="PersonName">
        <w:smartTagPr>
          <w:attr w:name="ProductID" w:val="la Ley Federal"/>
        </w:smartTagPr>
        <w:r w:rsidRPr="00542CB4">
          <w:rPr>
            <w:rFonts w:cs="Arial"/>
            <w:sz w:val="24"/>
            <w:szCs w:val="24"/>
          </w:rPr>
          <w:t>la Ley Federal</w:t>
        </w:r>
      </w:smartTag>
      <w:r w:rsidRPr="00542CB4">
        <w:rPr>
          <w:rFonts w:cs="Arial"/>
          <w:sz w:val="24"/>
          <w:szCs w:val="24"/>
        </w:rPr>
        <w:t xml:space="preserve"> de Procedimiento Administrativo, podrá verificar en cualquier momento, la veracidad de la información presentada, así como efectuar visitas de inspección a las instalaciones de los beneficiarios de este cupo. En caso de incumplimiento, se aplicarán las sanciones establecidas en la legislación de la materia.</w:t>
      </w:r>
    </w:p>
    <w:p w:rsidR="00D93F6A" w:rsidRPr="00542CB4" w:rsidRDefault="00D93F6A" w:rsidP="00D93F6A">
      <w:pPr>
        <w:pStyle w:val="Texto"/>
        <w:spacing w:after="0" w:line="240" w:lineRule="auto"/>
        <w:rPr>
          <w:rFonts w:cs="Arial"/>
          <w:sz w:val="24"/>
          <w:szCs w:val="24"/>
        </w:rPr>
      </w:pPr>
    </w:p>
    <w:p w:rsidR="00D93F6A" w:rsidRPr="00542CB4" w:rsidRDefault="00D93F6A" w:rsidP="00D93F6A">
      <w:pPr>
        <w:pStyle w:val="Texto"/>
        <w:spacing w:after="0" w:line="240" w:lineRule="auto"/>
        <w:rPr>
          <w:rFonts w:cs="Arial"/>
          <w:sz w:val="24"/>
          <w:szCs w:val="24"/>
        </w:rPr>
      </w:pPr>
      <w:r w:rsidRPr="00542CB4">
        <w:rPr>
          <w:rFonts w:cs="Arial"/>
          <w:sz w:val="24"/>
          <w:szCs w:val="24"/>
        </w:rPr>
        <w:t>*El auditor externo deberá firmar e indicar su número de registro vigente en cada una de las hojas y anexos que integran su reporte.</w:t>
      </w:r>
    </w:p>
    <w:p w:rsidR="00D93F6A" w:rsidRPr="00542CB4" w:rsidRDefault="00D93F6A" w:rsidP="00D93F6A">
      <w:pPr>
        <w:pStyle w:val="Texto"/>
        <w:spacing w:after="0" w:line="240" w:lineRule="auto"/>
        <w:rPr>
          <w:rFonts w:cs="Arial"/>
          <w:sz w:val="24"/>
          <w:szCs w:val="24"/>
        </w:rPr>
      </w:pPr>
    </w:p>
    <w:p w:rsidR="004F1BC6" w:rsidRPr="00542CB4" w:rsidRDefault="004F1BC6">
      <w:pPr>
        <w:rPr>
          <w:rFonts w:ascii="Arial" w:hAnsi="Arial" w:cs="Arial"/>
        </w:rPr>
      </w:pPr>
    </w:p>
    <w:sectPr w:rsidR="004F1BC6" w:rsidRPr="00542CB4" w:rsidSect="0060571B">
      <w:pgSz w:w="12240" w:h="15840" w:code="1"/>
      <w:pgMar w:top="1152" w:right="1699" w:bottom="1296" w:left="1699" w:header="706" w:footer="706" w:gutter="0"/>
      <w:pgNumType w:start="58"/>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854B5"/>
    <w:multiLevelType w:val="hybridMultilevel"/>
    <w:tmpl w:val="B2D04A1E"/>
    <w:lvl w:ilvl="0" w:tplc="55BEE79A">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 w15:restartNumberingAfterBreak="0">
    <w:nsid w:val="42B02DCC"/>
    <w:multiLevelType w:val="hybridMultilevel"/>
    <w:tmpl w:val="5A7A575C"/>
    <w:lvl w:ilvl="0" w:tplc="E77661D4">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46D9395B"/>
    <w:multiLevelType w:val="hybridMultilevel"/>
    <w:tmpl w:val="2160C090"/>
    <w:lvl w:ilvl="0" w:tplc="38DA92A6">
      <w:start w:val="2"/>
      <w:numFmt w:val="lowerLetter"/>
      <w:lvlText w:val="%1)"/>
      <w:lvlJc w:val="left"/>
      <w:pPr>
        <w:ind w:left="108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5DC04EF"/>
    <w:multiLevelType w:val="hybridMultilevel"/>
    <w:tmpl w:val="4EC06A16"/>
    <w:lvl w:ilvl="0" w:tplc="CB4246B4">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79191260"/>
    <w:multiLevelType w:val="hybridMultilevel"/>
    <w:tmpl w:val="BB02F2FA"/>
    <w:lvl w:ilvl="0" w:tplc="A89CF982">
      <w:start w:val="1"/>
      <w:numFmt w:val="lowerLetter"/>
      <w:lvlText w:val="%1)"/>
      <w:lvlJc w:val="left"/>
      <w:pPr>
        <w:ind w:left="708" w:hanging="4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F6A"/>
    <w:rsid w:val="000562F3"/>
    <w:rsid w:val="001B661A"/>
    <w:rsid w:val="001E52B5"/>
    <w:rsid w:val="001F7D2C"/>
    <w:rsid w:val="00266DC2"/>
    <w:rsid w:val="00494A91"/>
    <w:rsid w:val="004F1BC6"/>
    <w:rsid w:val="00533A58"/>
    <w:rsid w:val="00536A0D"/>
    <w:rsid w:val="00542CB4"/>
    <w:rsid w:val="00590DB5"/>
    <w:rsid w:val="00601EFB"/>
    <w:rsid w:val="00686B8F"/>
    <w:rsid w:val="00915FF0"/>
    <w:rsid w:val="00AC05BA"/>
    <w:rsid w:val="00B074CC"/>
    <w:rsid w:val="00B568C6"/>
    <w:rsid w:val="00C42F31"/>
    <w:rsid w:val="00CD1CD8"/>
    <w:rsid w:val="00D93F6A"/>
    <w:rsid w:val="00DA4918"/>
    <w:rsid w:val="00E12C40"/>
    <w:rsid w:val="00EB6EBB"/>
    <w:rsid w:val="00EE5662"/>
    <w:rsid w:val="00F23F12"/>
    <w:rsid w:val="00F418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9F041201-9F01-4BF6-9003-EEA2A6DFF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F6A"/>
    <w:pPr>
      <w:spacing w:after="0" w:line="240" w:lineRule="auto"/>
    </w:pPr>
    <w:rPr>
      <w:rFonts w:ascii="Times New Roman" w:eastAsia="Times New Roman" w:hAnsi="Times New Roman" w:cs="Times New Roman"/>
      <w:sz w:val="24"/>
      <w:szCs w:val="24"/>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D93F6A"/>
    <w:pPr>
      <w:spacing w:after="101" w:line="216" w:lineRule="exact"/>
      <w:ind w:firstLine="288"/>
      <w:jc w:val="both"/>
    </w:pPr>
    <w:rPr>
      <w:rFonts w:ascii="Arial" w:hAnsi="Arial"/>
      <w:sz w:val="18"/>
      <w:szCs w:val="18"/>
    </w:rPr>
  </w:style>
  <w:style w:type="paragraph" w:customStyle="1" w:styleId="ROMANOS">
    <w:name w:val="ROMANOS"/>
    <w:basedOn w:val="Normal"/>
    <w:rsid w:val="00D93F6A"/>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D93F6A"/>
    <w:pPr>
      <w:tabs>
        <w:tab w:val="left" w:pos="1080"/>
      </w:tabs>
      <w:spacing w:after="101" w:line="216" w:lineRule="exact"/>
      <w:ind w:left="1080" w:hanging="360"/>
      <w:jc w:val="both"/>
    </w:pPr>
    <w:rPr>
      <w:rFonts w:ascii="Arial" w:hAnsi="Arial" w:cs="Arial"/>
      <w:sz w:val="18"/>
      <w:szCs w:val="18"/>
    </w:rPr>
  </w:style>
  <w:style w:type="paragraph" w:customStyle="1" w:styleId="Titulo1">
    <w:name w:val="Titulo 1"/>
    <w:basedOn w:val="Normal"/>
    <w:rsid w:val="00D93F6A"/>
    <w:pPr>
      <w:pBdr>
        <w:bottom w:val="single" w:sz="12" w:space="1" w:color="auto"/>
      </w:pBdr>
      <w:spacing w:before="120"/>
      <w:jc w:val="both"/>
      <w:outlineLvl w:val="0"/>
    </w:pPr>
    <w:rPr>
      <w:b/>
      <w:sz w:val="18"/>
      <w:szCs w:val="18"/>
    </w:rPr>
  </w:style>
  <w:style w:type="paragraph" w:customStyle="1" w:styleId="Titulo2">
    <w:name w:val="Titulo 2"/>
    <w:basedOn w:val="Normal"/>
    <w:rsid w:val="00D93F6A"/>
    <w:pPr>
      <w:pBdr>
        <w:top w:val="double" w:sz="6" w:space="1" w:color="auto"/>
      </w:pBdr>
      <w:spacing w:after="101"/>
      <w:jc w:val="both"/>
      <w:outlineLvl w:val="1"/>
    </w:pPr>
    <w:rPr>
      <w:rFonts w:ascii="Arial" w:hAnsi="Arial" w:cs="Arial"/>
      <w:sz w:val="18"/>
      <w:szCs w:val="18"/>
    </w:rPr>
  </w:style>
  <w:style w:type="paragraph" w:customStyle="1" w:styleId="ANOTACION">
    <w:name w:val="ANOTACION"/>
    <w:basedOn w:val="Normal"/>
    <w:link w:val="ANOTACIONCar"/>
    <w:rsid w:val="00D93F6A"/>
    <w:pPr>
      <w:spacing w:before="101" w:after="101"/>
      <w:jc w:val="center"/>
    </w:pPr>
    <w:rPr>
      <w:b/>
      <w:sz w:val="18"/>
      <w:szCs w:val="18"/>
    </w:rPr>
  </w:style>
  <w:style w:type="character" w:customStyle="1" w:styleId="TextoCar">
    <w:name w:val="Texto Car"/>
    <w:link w:val="Texto"/>
    <w:locked/>
    <w:rsid w:val="00D93F6A"/>
    <w:rPr>
      <w:rFonts w:ascii="Arial" w:eastAsia="Times New Roman" w:hAnsi="Arial" w:cs="Times New Roman"/>
      <w:sz w:val="18"/>
      <w:szCs w:val="18"/>
      <w:lang w:val="es-ES" w:eastAsia="es-MX"/>
    </w:rPr>
  </w:style>
  <w:style w:type="character" w:customStyle="1" w:styleId="ANOTACIONCar">
    <w:name w:val="ANOTACION Car"/>
    <w:link w:val="ANOTACION"/>
    <w:locked/>
    <w:rsid w:val="00D93F6A"/>
    <w:rPr>
      <w:rFonts w:ascii="Times New Roman" w:eastAsia="Times New Roman" w:hAnsi="Times New Roman" w:cs="Times New Roman"/>
      <w:b/>
      <w:sz w:val="18"/>
      <w:szCs w:val="18"/>
      <w:lang w:val="es-ES" w:eastAsia="es-MX"/>
    </w:rPr>
  </w:style>
  <w:style w:type="paragraph" w:styleId="Prrafodelista">
    <w:name w:val="List Paragraph"/>
    <w:basedOn w:val="Normal"/>
    <w:uiPriority w:val="34"/>
    <w:qFormat/>
    <w:rsid w:val="00D93F6A"/>
    <w:pPr>
      <w:ind w:left="708"/>
    </w:pPr>
  </w:style>
  <w:style w:type="character" w:styleId="Hipervnculo">
    <w:name w:val="Hyperlink"/>
    <w:rsid w:val="00D93F6A"/>
    <w:rPr>
      <w:color w:val="0000FF"/>
      <w:u w:val="single"/>
    </w:rPr>
  </w:style>
  <w:style w:type="paragraph" w:customStyle="1" w:styleId="CABEZA">
    <w:name w:val="CABEZA"/>
    <w:basedOn w:val="Normal"/>
    <w:rsid w:val="001F7D2C"/>
    <w:pPr>
      <w:jc w:val="center"/>
    </w:pPr>
    <w:rPr>
      <w:rFonts w:cs="Arial"/>
      <w:b/>
      <w:sz w:val="28"/>
      <w:szCs w:val="2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2889</Words>
  <Characters>15890</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DNCE</dc:creator>
  <cp:keywords/>
  <dc:description/>
  <cp:lastModifiedBy>Angie Gisel Ramos Garduño</cp:lastModifiedBy>
  <cp:revision>2</cp:revision>
  <dcterms:created xsi:type="dcterms:W3CDTF">2018-09-03T14:59:00Z</dcterms:created>
  <dcterms:modified xsi:type="dcterms:W3CDTF">2018-09-03T14:59:00Z</dcterms:modified>
</cp:coreProperties>
</file>